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84C60" w14:textId="77777777" w:rsidR="005174B1" w:rsidRPr="005174B1" w:rsidRDefault="005174B1" w:rsidP="00A15BCC">
      <w:pPr>
        <w:spacing w:line="240" w:lineRule="auto"/>
        <w:jc w:val="center"/>
        <w:rPr>
          <w:rFonts w:asciiTheme="majorBidi" w:hAnsiTheme="majorBidi" w:cstheme="majorBidi"/>
          <w:b/>
          <w:bCs/>
        </w:rPr>
      </w:pPr>
      <w:r w:rsidRPr="005174B1">
        <w:rPr>
          <w:rFonts w:asciiTheme="majorBidi" w:hAnsiTheme="majorBidi" w:cstheme="majorBidi"/>
          <w:b/>
          <w:bCs/>
        </w:rPr>
        <w:t>Call for Proposals</w:t>
      </w:r>
    </w:p>
    <w:p w14:paraId="04379607" w14:textId="77777777" w:rsidR="005174B1" w:rsidRPr="005174B1" w:rsidRDefault="005174B1" w:rsidP="005174B1">
      <w:pPr>
        <w:spacing w:line="240" w:lineRule="auto"/>
        <w:rPr>
          <w:rFonts w:asciiTheme="majorBidi" w:hAnsiTheme="majorBidi" w:cstheme="majorBidi"/>
          <w:b/>
          <w:bCs/>
        </w:rPr>
      </w:pPr>
      <w:r w:rsidRPr="005174B1">
        <w:rPr>
          <w:rFonts w:asciiTheme="majorBidi" w:hAnsiTheme="majorBidi" w:cstheme="majorBidi"/>
          <w:b/>
          <w:bCs/>
        </w:rPr>
        <w:t>Micro-Grants for Women- and Youth-Led Climate Action</w:t>
      </w:r>
    </w:p>
    <w:p w14:paraId="63833972" w14:textId="77777777" w:rsidR="005174B1" w:rsidRPr="000F7C69" w:rsidRDefault="005174B1" w:rsidP="000F7C69">
      <w:pPr>
        <w:spacing w:line="240" w:lineRule="auto"/>
        <w:jc w:val="both"/>
        <w:rPr>
          <w:rFonts w:asciiTheme="majorBidi" w:hAnsiTheme="majorBidi" w:cstheme="majorBidi"/>
        </w:rPr>
      </w:pPr>
      <w:r w:rsidRPr="000F7C69">
        <w:rPr>
          <w:rFonts w:asciiTheme="majorBidi" w:hAnsiTheme="majorBidi" w:cstheme="majorBidi"/>
        </w:rPr>
        <w:t>The Aga Khan Rural Support Programme (AKRSP) invites Civil Society Organizations (</w:t>
      </w:r>
      <w:proofErr w:type="spellStart"/>
      <w:r w:rsidRPr="000F7C69">
        <w:rPr>
          <w:rFonts w:asciiTheme="majorBidi" w:hAnsiTheme="majorBidi" w:cstheme="majorBidi"/>
        </w:rPr>
        <w:t>CSOs</w:t>
      </w:r>
      <w:proofErr w:type="spellEnd"/>
      <w:r w:rsidRPr="000F7C69">
        <w:rPr>
          <w:rFonts w:asciiTheme="majorBidi" w:hAnsiTheme="majorBidi" w:cstheme="majorBidi"/>
        </w:rPr>
        <w:t xml:space="preserve">), Women Organizations (WOs), women-led and youth-led organizations, Community-Based Organizations (CBOs), farmer groups, cooperatives, producer groups, and social enterprises to submit innovative proposals for </w:t>
      </w:r>
      <w:proofErr w:type="gramStart"/>
      <w:r w:rsidRPr="000F7C69">
        <w:rPr>
          <w:rFonts w:asciiTheme="majorBidi" w:hAnsiTheme="majorBidi" w:cstheme="majorBidi"/>
        </w:rPr>
        <w:t>locally led,</w:t>
      </w:r>
      <w:proofErr w:type="gramEnd"/>
      <w:r w:rsidRPr="000F7C69">
        <w:rPr>
          <w:rFonts w:asciiTheme="majorBidi" w:hAnsiTheme="majorBidi" w:cstheme="majorBidi"/>
        </w:rPr>
        <w:t xml:space="preserve"> gender-responsive climate resilience and livelihood recovery initiatives.</w:t>
      </w:r>
    </w:p>
    <w:p w14:paraId="3C3FBF61" w14:textId="77777777" w:rsidR="005174B1" w:rsidRPr="000F7C69" w:rsidRDefault="005174B1" w:rsidP="000F7C69">
      <w:pPr>
        <w:spacing w:line="240" w:lineRule="auto"/>
        <w:jc w:val="both"/>
        <w:rPr>
          <w:rFonts w:asciiTheme="majorBidi" w:hAnsiTheme="majorBidi" w:cstheme="majorBidi"/>
        </w:rPr>
      </w:pPr>
      <w:r w:rsidRPr="000F7C69">
        <w:rPr>
          <w:rFonts w:asciiTheme="majorBidi" w:hAnsiTheme="majorBidi" w:cstheme="majorBidi"/>
        </w:rPr>
        <w:t>The programme aims to support practical and innovative solutions that strengthen community resilience, promote climate-smart agriculture, improve sustainable livelihoods, and encourage women and youth to lead climate action within their communities.</w:t>
      </w:r>
    </w:p>
    <w:p w14:paraId="749DB477" w14:textId="77777777" w:rsidR="005174B1" w:rsidRPr="005174B1" w:rsidRDefault="005174B1" w:rsidP="005174B1">
      <w:pPr>
        <w:spacing w:line="240" w:lineRule="auto"/>
        <w:rPr>
          <w:rFonts w:asciiTheme="majorBidi" w:hAnsiTheme="majorBidi" w:cstheme="majorBidi"/>
          <w:b/>
          <w:bCs/>
        </w:rPr>
      </w:pPr>
      <w:r w:rsidRPr="005174B1">
        <w:rPr>
          <w:rFonts w:asciiTheme="majorBidi" w:hAnsiTheme="majorBidi" w:cstheme="majorBidi"/>
          <w:b/>
          <w:bCs/>
        </w:rPr>
        <w:t>Priority Themes</w:t>
      </w:r>
    </w:p>
    <w:p w14:paraId="61213D54" w14:textId="77777777" w:rsidR="005174B1" w:rsidRPr="005174B1" w:rsidRDefault="005174B1" w:rsidP="000F7C69">
      <w:pPr>
        <w:spacing w:after="0" w:line="240" w:lineRule="auto"/>
        <w:rPr>
          <w:rFonts w:asciiTheme="majorBidi" w:hAnsiTheme="majorBidi" w:cstheme="majorBidi"/>
        </w:rPr>
      </w:pPr>
      <w:r w:rsidRPr="005174B1">
        <w:rPr>
          <w:rFonts w:asciiTheme="majorBidi" w:hAnsiTheme="majorBidi" w:cstheme="majorBidi"/>
        </w:rPr>
        <w:t>Proposals may focus on one or more of the following:</w:t>
      </w:r>
    </w:p>
    <w:p w14:paraId="533AA258" w14:textId="77777777" w:rsidR="005174B1" w:rsidRPr="005174B1" w:rsidRDefault="005174B1" w:rsidP="000F7C69">
      <w:pPr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</w:rPr>
      </w:pPr>
      <w:r w:rsidRPr="005174B1">
        <w:rPr>
          <w:rFonts w:asciiTheme="majorBidi" w:hAnsiTheme="majorBidi" w:cstheme="majorBidi"/>
        </w:rPr>
        <w:t>Climate-smart agriculture and sustainable farming practices</w:t>
      </w:r>
    </w:p>
    <w:p w14:paraId="0B72FA37" w14:textId="77777777" w:rsidR="005174B1" w:rsidRPr="005174B1" w:rsidRDefault="005174B1" w:rsidP="000F7C69">
      <w:pPr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</w:rPr>
      </w:pPr>
      <w:r w:rsidRPr="005174B1">
        <w:rPr>
          <w:rFonts w:asciiTheme="majorBidi" w:hAnsiTheme="majorBidi" w:cstheme="majorBidi"/>
        </w:rPr>
        <w:t>Water conservation and efficient irrigation technologies</w:t>
      </w:r>
    </w:p>
    <w:p w14:paraId="54F5C734" w14:textId="77777777" w:rsidR="005174B1" w:rsidRPr="005174B1" w:rsidRDefault="005174B1" w:rsidP="000F7C69">
      <w:pPr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</w:rPr>
      </w:pPr>
      <w:r w:rsidRPr="005174B1">
        <w:rPr>
          <w:rFonts w:asciiTheme="majorBidi" w:hAnsiTheme="majorBidi" w:cstheme="majorBidi"/>
        </w:rPr>
        <w:t>Sustainable natural resource management</w:t>
      </w:r>
    </w:p>
    <w:p w14:paraId="73E7EAB5" w14:textId="77777777" w:rsidR="005174B1" w:rsidRPr="005174B1" w:rsidRDefault="005174B1" w:rsidP="000F7C69">
      <w:pPr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</w:rPr>
      </w:pPr>
      <w:r w:rsidRPr="005174B1">
        <w:rPr>
          <w:rFonts w:asciiTheme="majorBidi" w:hAnsiTheme="majorBidi" w:cstheme="majorBidi"/>
        </w:rPr>
        <w:t>Soil restoration and ecosystem conservation</w:t>
      </w:r>
    </w:p>
    <w:p w14:paraId="23241346" w14:textId="77777777" w:rsidR="005174B1" w:rsidRPr="005174B1" w:rsidRDefault="005174B1" w:rsidP="000F7C69">
      <w:pPr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</w:rPr>
      </w:pPr>
      <w:r w:rsidRPr="005174B1">
        <w:rPr>
          <w:rFonts w:asciiTheme="majorBidi" w:hAnsiTheme="majorBidi" w:cstheme="majorBidi"/>
        </w:rPr>
        <w:t>Climate adaptation and disaster resilience</w:t>
      </w:r>
    </w:p>
    <w:p w14:paraId="3A041F19" w14:textId="77777777" w:rsidR="005174B1" w:rsidRPr="005174B1" w:rsidRDefault="005174B1" w:rsidP="000F7C69">
      <w:pPr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</w:rPr>
      </w:pPr>
      <w:r w:rsidRPr="005174B1">
        <w:rPr>
          <w:rFonts w:asciiTheme="majorBidi" w:hAnsiTheme="majorBidi" w:cstheme="majorBidi"/>
        </w:rPr>
        <w:t>Sustainable livelihoods and green enterprises</w:t>
      </w:r>
    </w:p>
    <w:p w14:paraId="4B29E48A" w14:textId="77777777" w:rsidR="005174B1" w:rsidRPr="005174B1" w:rsidRDefault="005174B1" w:rsidP="000F7C69">
      <w:pPr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</w:rPr>
      </w:pPr>
      <w:r w:rsidRPr="005174B1">
        <w:rPr>
          <w:rFonts w:asciiTheme="majorBidi" w:hAnsiTheme="majorBidi" w:cstheme="majorBidi"/>
        </w:rPr>
        <w:t>Women- and youth-led climate innovations</w:t>
      </w:r>
    </w:p>
    <w:p w14:paraId="21314F89" w14:textId="77777777" w:rsidR="005174B1" w:rsidRPr="005174B1" w:rsidRDefault="005174B1" w:rsidP="000F7C69">
      <w:pPr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</w:rPr>
      </w:pPr>
      <w:r w:rsidRPr="005174B1">
        <w:rPr>
          <w:rFonts w:asciiTheme="majorBidi" w:hAnsiTheme="majorBidi" w:cstheme="majorBidi"/>
        </w:rPr>
        <w:t>Agricultural innovation and demonstration models</w:t>
      </w:r>
    </w:p>
    <w:p w14:paraId="7BC50698" w14:textId="77777777" w:rsidR="005174B1" w:rsidRPr="005174B1" w:rsidRDefault="005174B1" w:rsidP="000F7C69">
      <w:pPr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</w:rPr>
      </w:pPr>
      <w:r w:rsidRPr="005174B1">
        <w:rPr>
          <w:rFonts w:asciiTheme="majorBidi" w:hAnsiTheme="majorBidi" w:cstheme="majorBidi"/>
        </w:rPr>
        <w:t>Community awareness, learning, and knowledge-sharing initiatives</w:t>
      </w:r>
    </w:p>
    <w:p w14:paraId="509AEE87" w14:textId="77777777" w:rsidR="005174B1" w:rsidRPr="005174B1" w:rsidRDefault="005174B1" w:rsidP="005174B1">
      <w:pPr>
        <w:spacing w:line="240" w:lineRule="auto"/>
        <w:rPr>
          <w:rFonts w:asciiTheme="majorBidi" w:hAnsiTheme="majorBidi" w:cstheme="majorBidi"/>
        </w:rPr>
      </w:pPr>
      <w:r w:rsidRPr="005174B1">
        <w:rPr>
          <w:rFonts w:asciiTheme="majorBidi" w:hAnsiTheme="majorBidi" w:cstheme="majorBidi"/>
        </w:rPr>
        <w:t>Applicants are encouraged to combine indigenous knowledge with innovative approaches to address local climate challenges and strengthen resilient livelihoods.</w:t>
      </w:r>
    </w:p>
    <w:p w14:paraId="62BD8DE1" w14:textId="77777777" w:rsidR="005174B1" w:rsidRPr="005174B1" w:rsidRDefault="005174B1" w:rsidP="005174B1">
      <w:pPr>
        <w:spacing w:line="240" w:lineRule="auto"/>
        <w:rPr>
          <w:rFonts w:asciiTheme="majorBidi" w:hAnsiTheme="majorBidi" w:cstheme="majorBidi"/>
          <w:b/>
          <w:bCs/>
        </w:rPr>
      </w:pPr>
      <w:r w:rsidRPr="005174B1">
        <w:rPr>
          <w:rFonts w:asciiTheme="majorBidi" w:hAnsiTheme="majorBidi" w:cstheme="majorBidi"/>
          <w:b/>
          <w:bCs/>
        </w:rPr>
        <w:t>Who Can Apply?</w:t>
      </w:r>
    </w:p>
    <w:p w14:paraId="1CF8CC9A" w14:textId="77777777" w:rsidR="005174B1" w:rsidRPr="005174B1" w:rsidRDefault="005174B1" w:rsidP="000F7C69">
      <w:pPr>
        <w:spacing w:after="0" w:line="240" w:lineRule="auto"/>
        <w:rPr>
          <w:rFonts w:asciiTheme="majorBidi" w:hAnsiTheme="majorBidi" w:cstheme="majorBidi"/>
        </w:rPr>
      </w:pPr>
      <w:r w:rsidRPr="005174B1">
        <w:rPr>
          <w:rFonts w:asciiTheme="majorBidi" w:hAnsiTheme="majorBidi" w:cstheme="majorBidi"/>
        </w:rPr>
        <w:t>Applications are invited from:</w:t>
      </w:r>
    </w:p>
    <w:p w14:paraId="0FCDFDF3" w14:textId="77777777" w:rsidR="005174B1" w:rsidRPr="005174B1" w:rsidRDefault="005174B1" w:rsidP="000F7C69">
      <w:pPr>
        <w:numPr>
          <w:ilvl w:val="0"/>
          <w:numId w:val="6"/>
        </w:numPr>
        <w:spacing w:after="0" w:line="240" w:lineRule="auto"/>
        <w:rPr>
          <w:rFonts w:asciiTheme="majorBidi" w:hAnsiTheme="majorBidi" w:cstheme="majorBidi"/>
        </w:rPr>
      </w:pPr>
      <w:r w:rsidRPr="005174B1">
        <w:rPr>
          <w:rFonts w:asciiTheme="majorBidi" w:hAnsiTheme="majorBidi" w:cstheme="majorBidi"/>
        </w:rPr>
        <w:t>Civil Society Organizations (</w:t>
      </w:r>
      <w:proofErr w:type="spellStart"/>
      <w:r w:rsidRPr="005174B1">
        <w:rPr>
          <w:rFonts w:asciiTheme="majorBidi" w:hAnsiTheme="majorBidi" w:cstheme="majorBidi"/>
        </w:rPr>
        <w:t>CSOs</w:t>
      </w:r>
      <w:proofErr w:type="spellEnd"/>
      <w:r w:rsidRPr="005174B1">
        <w:rPr>
          <w:rFonts w:asciiTheme="majorBidi" w:hAnsiTheme="majorBidi" w:cstheme="majorBidi"/>
        </w:rPr>
        <w:t>)</w:t>
      </w:r>
    </w:p>
    <w:p w14:paraId="6C940A1F" w14:textId="77777777" w:rsidR="005174B1" w:rsidRPr="005174B1" w:rsidRDefault="005174B1" w:rsidP="000F7C69">
      <w:pPr>
        <w:numPr>
          <w:ilvl w:val="0"/>
          <w:numId w:val="6"/>
        </w:numPr>
        <w:spacing w:after="0" w:line="240" w:lineRule="auto"/>
        <w:rPr>
          <w:rFonts w:asciiTheme="majorBidi" w:hAnsiTheme="majorBidi" w:cstheme="majorBidi"/>
        </w:rPr>
      </w:pPr>
      <w:r w:rsidRPr="005174B1">
        <w:rPr>
          <w:rFonts w:asciiTheme="majorBidi" w:hAnsiTheme="majorBidi" w:cstheme="majorBidi"/>
        </w:rPr>
        <w:t>Women Organizations (WOs)</w:t>
      </w:r>
    </w:p>
    <w:p w14:paraId="065545F8" w14:textId="77777777" w:rsidR="005174B1" w:rsidRPr="005174B1" w:rsidRDefault="005174B1" w:rsidP="000F7C69">
      <w:pPr>
        <w:numPr>
          <w:ilvl w:val="0"/>
          <w:numId w:val="6"/>
        </w:numPr>
        <w:spacing w:after="0" w:line="240" w:lineRule="auto"/>
        <w:rPr>
          <w:rFonts w:asciiTheme="majorBidi" w:hAnsiTheme="majorBidi" w:cstheme="majorBidi"/>
        </w:rPr>
      </w:pPr>
      <w:r w:rsidRPr="005174B1">
        <w:rPr>
          <w:rFonts w:asciiTheme="majorBidi" w:hAnsiTheme="majorBidi" w:cstheme="majorBidi"/>
        </w:rPr>
        <w:t>Women-led and youth-led organizations</w:t>
      </w:r>
    </w:p>
    <w:p w14:paraId="1069F491" w14:textId="77777777" w:rsidR="005174B1" w:rsidRPr="005174B1" w:rsidRDefault="005174B1" w:rsidP="000F7C69">
      <w:pPr>
        <w:numPr>
          <w:ilvl w:val="0"/>
          <w:numId w:val="6"/>
        </w:numPr>
        <w:spacing w:after="0" w:line="240" w:lineRule="auto"/>
        <w:rPr>
          <w:rFonts w:asciiTheme="majorBidi" w:hAnsiTheme="majorBidi" w:cstheme="majorBidi"/>
        </w:rPr>
      </w:pPr>
      <w:r w:rsidRPr="005174B1">
        <w:rPr>
          <w:rFonts w:asciiTheme="majorBidi" w:hAnsiTheme="majorBidi" w:cstheme="majorBidi"/>
        </w:rPr>
        <w:t>Community-Based Organizations (CBOs)</w:t>
      </w:r>
    </w:p>
    <w:p w14:paraId="4BD81E5D" w14:textId="77777777" w:rsidR="005174B1" w:rsidRPr="005174B1" w:rsidRDefault="005174B1" w:rsidP="000F7C69">
      <w:pPr>
        <w:numPr>
          <w:ilvl w:val="0"/>
          <w:numId w:val="6"/>
        </w:numPr>
        <w:spacing w:after="0" w:line="240" w:lineRule="auto"/>
        <w:rPr>
          <w:rFonts w:asciiTheme="majorBidi" w:hAnsiTheme="majorBidi" w:cstheme="majorBidi"/>
        </w:rPr>
      </w:pPr>
      <w:r w:rsidRPr="005174B1">
        <w:rPr>
          <w:rFonts w:asciiTheme="majorBidi" w:hAnsiTheme="majorBidi" w:cstheme="majorBidi"/>
        </w:rPr>
        <w:t>Farmer organizations, cooperatives, and producer groups</w:t>
      </w:r>
    </w:p>
    <w:p w14:paraId="3D11BEC3" w14:textId="77777777" w:rsidR="005174B1" w:rsidRPr="005174B1" w:rsidRDefault="005174B1" w:rsidP="000F7C69">
      <w:pPr>
        <w:numPr>
          <w:ilvl w:val="0"/>
          <w:numId w:val="6"/>
        </w:numPr>
        <w:spacing w:after="0" w:line="240" w:lineRule="auto"/>
        <w:rPr>
          <w:rFonts w:asciiTheme="majorBidi" w:hAnsiTheme="majorBidi" w:cstheme="majorBidi"/>
        </w:rPr>
      </w:pPr>
      <w:r w:rsidRPr="005174B1">
        <w:rPr>
          <w:rFonts w:asciiTheme="majorBidi" w:hAnsiTheme="majorBidi" w:cstheme="majorBidi"/>
        </w:rPr>
        <w:t>Social enterprises and other community-led initiatives</w:t>
      </w:r>
    </w:p>
    <w:p w14:paraId="6CD004AC" w14:textId="77777777" w:rsidR="005174B1" w:rsidRPr="005174B1" w:rsidRDefault="005174B1" w:rsidP="005174B1">
      <w:pPr>
        <w:spacing w:line="240" w:lineRule="auto"/>
        <w:rPr>
          <w:rFonts w:asciiTheme="majorBidi" w:hAnsiTheme="majorBidi" w:cstheme="majorBidi"/>
          <w:b/>
          <w:bCs/>
        </w:rPr>
      </w:pPr>
      <w:r w:rsidRPr="005174B1">
        <w:rPr>
          <w:rFonts w:asciiTheme="majorBidi" w:hAnsiTheme="majorBidi" w:cstheme="majorBidi"/>
          <w:b/>
          <w:bCs/>
        </w:rPr>
        <w:t>Eligibility Criteria</w:t>
      </w:r>
    </w:p>
    <w:p w14:paraId="03501F6B" w14:textId="77777777" w:rsidR="005174B1" w:rsidRPr="005174B1" w:rsidRDefault="005174B1" w:rsidP="005174B1">
      <w:pPr>
        <w:spacing w:line="240" w:lineRule="auto"/>
        <w:rPr>
          <w:rFonts w:asciiTheme="majorBidi" w:hAnsiTheme="majorBidi" w:cstheme="majorBidi"/>
        </w:rPr>
      </w:pPr>
      <w:r w:rsidRPr="005174B1">
        <w:rPr>
          <w:rFonts w:asciiTheme="majorBidi" w:hAnsiTheme="majorBidi" w:cstheme="majorBidi"/>
        </w:rPr>
        <w:t>Applicants must:</w:t>
      </w:r>
    </w:p>
    <w:p w14:paraId="33D1F2C3" w14:textId="77777777" w:rsidR="005174B1" w:rsidRPr="005174B1" w:rsidRDefault="005174B1" w:rsidP="00AF1FAE">
      <w:pPr>
        <w:numPr>
          <w:ilvl w:val="0"/>
          <w:numId w:val="7"/>
        </w:numPr>
        <w:spacing w:after="0" w:line="240" w:lineRule="auto"/>
        <w:rPr>
          <w:rFonts w:asciiTheme="majorBidi" w:hAnsiTheme="majorBidi" w:cstheme="majorBidi"/>
        </w:rPr>
      </w:pPr>
      <w:r w:rsidRPr="005174B1">
        <w:rPr>
          <w:rFonts w:asciiTheme="majorBidi" w:hAnsiTheme="majorBidi" w:cstheme="majorBidi"/>
        </w:rPr>
        <w:t xml:space="preserve">Have </w:t>
      </w:r>
      <w:r w:rsidRPr="005174B1">
        <w:rPr>
          <w:rFonts w:asciiTheme="majorBidi" w:hAnsiTheme="majorBidi" w:cstheme="majorBidi"/>
          <w:b/>
          <w:bCs/>
        </w:rPr>
        <w:t>at least two years of relevant experience</w:t>
      </w:r>
      <w:r w:rsidRPr="005174B1">
        <w:rPr>
          <w:rFonts w:asciiTheme="majorBidi" w:hAnsiTheme="majorBidi" w:cstheme="majorBidi"/>
        </w:rPr>
        <w:t xml:space="preserve"> in climate resilience, climate-smart agriculture, environmental sustainability, agriculture, or community development.</w:t>
      </w:r>
    </w:p>
    <w:p w14:paraId="185AE0BC" w14:textId="77777777" w:rsidR="005174B1" w:rsidRPr="005174B1" w:rsidRDefault="005174B1" w:rsidP="00AF1FAE">
      <w:pPr>
        <w:numPr>
          <w:ilvl w:val="0"/>
          <w:numId w:val="7"/>
        </w:numPr>
        <w:spacing w:after="0" w:line="240" w:lineRule="auto"/>
        <w:rPr>
          <w:rFonts w:asciiTheme="majorBidi" w:hAnsiTheme="majorBidi" w:cstheme="majorBidi"/>
        </w:rPr>
      </w:pPr>
      <w:r w:rsidRPr="005174B1">
        <w:rPr>
          <w:rFonts w:asciiTheme="majorBidi" w:hAnsiTheme="majorBidi" w:cstheme="majorBidi"/>
        </w:rPr>
        <w:t>Demonstrate meaningful leadership and participation of women and/or youth.</w:t>
      </w:r>
    </w:p>
    <w:p w14:paraId="716C581F" w14:textId="77777777" w:rsidR="005174B1" w:rsidRPr="005174B1" w:rsidRDefault="005174B1" w:rsidP="00AF1FAE">
      <w:pPr>
        <w:numPr>
          <w:ilvl w:val="0"/>
          <w:numId w:val="7"/>
        </w:numPr>
        <w:spacing w:after="0" w:line="240" w:lineRule="auto"/>
        <w:rPr>
          <w:rFonts w:asciiTheme="majorBidi" w:hAnsiTheme="majorBidi" w:cstheme="majorBidi"/>
        </w:rPr>
      </w:pPr>
      <w:r w:rsidRPr="005174B1">
        <w:rPr>
          <w:rFonts w:asciiTheme="majorBidi" w:hAnsiTheme="majorBidi" w:cstheme="majorBidi"/>
        </w:rPr>
        <w:t>Propose practical, innovative, and community-driven solutions.</w:t>
      </w:r>
    </w:p>
    <w:p w14:paraId="647D9692" w14:textId="77777777" w:rsidR="005174B1" w:rsidRPr="005174B1" w:rsidRDefault="005174B1" w:rsidP="00AF1FAE">
      <w:pPr>
        <w:numPr>
          <w:ilvl w:val="0"/>
          <w:numId w:val="7"/>
        </w:numPr>
        <w:spacing w:after="0" w:line="240" w:lineRule="auto"/>
        <w:rPr>
          <w:rFonts w:asciiTheme="majorBidi" w:hAnsiTheme="majorBidi" w:cstheme="majorBidi"/>
        </w:rPr>
      </w:pPr>
      <w:r w:rsidRPr="005174B1">
        <w:rPr>
          <w:rFonts w:asciiTheme="majorBidi" w:hAnsiTheme="majorBidi" w:cstheme="majorBidi"/>
        </w:rPr>
        <w:t>Demonstrate community ownership and local participation.</w:t>
      </w:r>
    </w:p>
    <w:p w14:paraId="41063BE0" w14:textId="77777777" w:rsidR="005174B1" w:rsidRPr="005174B1" w:rsidRDefault="005174B1" w:rsidP="00AF1FAE">
      <w:pPr>
        <w:numPr>
          <w:ilvl w:val="0"/>
          <w:numId w:val="7"/>
        </w:numPr>
        <w:spacing w:after="0" w:line="240" w:lineRule="auto"/>
        <w:rPr>
          <w:rFonts w:asciiTheme="majorBidi" w:hAnsiTheme="majorBidi" w:cstheme="majorBidi"/>
        </w:rPr>
      </w:pPr>
      <w:r w:rsidRPr="005174B1">
        <w:rPr>
          <w:rFonts w:asciiTheme="majorBidi" w:hAnsiTheme="majorBidi" w:cstheme="majorBidi"/>
        </w:rPr>
        <w:t>Have the capacity to complete the proposed activities within the prescribed implementation period.</w:t>
      </w:r>
    </w:p>
    <w:p w14:paraId="2733DC3D" w14:textId="77777777" w:rsidR="005174B1" w:rsidRPr="005174B1" w:rsidRDefault="005174B1" w:rsidP="00AF1FAE">
      <w:pPr>
        <w:numPr>
          <w:ilvl w:val="0"/>
          <w:numId w:val="7"/>
        </w:numPr>
        <w:spacing w:after="0" w:line="240" w:lineRule="auto"/>
        <w:rPr>
          <w:rFonts w:asciiTheme="majorBidi" w:hAnsiTheme="majorBidi" w:cstheme="majorBidi"/>
        </w:rPr>
      </w:pPr>
      <w:r w:rsidRPr="005174B1">
        <w:rPr>
          <w:rFonts w:asciiTheme="majorBidi" w:hAnsiTheme="majorBidi" w:cstheme="majorBidi"/>
        </w:rPr>
        <w:t xml:space="preserve">Maintain an active </w:t>
      </w:r>
      <w:r w:rsidRPr="005174B1">
        <w:rPr>
          <w:rFonts w:asciiTheme="majorBidi" w:hAnsiTheme="majorBidi" w:cstheme="majorBidi"/>
          <w:b/>
          <w:bCs/>
        </w:rPr>
        <w:t>joint bank account</w:t>
      </w:r>
      <w:r w:rsidRPr="005174B1">
        <w:rPr>
          <w:rFonts w:asciiTheme="majorBidi" w:hAnsiTheme="majorBidi" w:cstheme="majorBidi"/>
        </w:rPr>
        <w:t xml:space="preserve"> in the name of the applicant organization with a scheduled bank.</w:t>
      </w:r>
    </w:p>
    <w:p w14:paraId="0B94DE2A" w14:textId="77777777" w:rsidR="005174B1" w:rsidRPr="005174B1" w:rsidRDefault="005174B1" w:rsidP="00AF1FAE">
      <w:pPr>
        <w:spacing w:after="0" w:line="240" w:lineRule="auto"/>
        <w:rPr>
          <w:rFonts w:asciiTheme="majorBidi" w:hAnsiTheme="majorBidi" w:cstheme="majorBidi"/>
          <w:b/>
          <w:bCs/>
        </w:rPr>
      </w:pPr>
      <w:r w:rsidRPr="005174B1">
        <w:rPr>
          <w:rFonts w:asciiTheme="majorBidi" w:hAnsiTheme="majorBidi" w:cstheme="majorBidi"/>
          <w:b/>
          <w:bCs/>
        </w:rPr>
        <w:t>Preference Will Be Given To</w:t>
      </w:r>
    </w:p>
    <w:p w14:paraId="691BA81A" w14:textId="77777777" w:rsidR="005174B1" w:rsidRPr="005174B1" w:rsidRDefault="005174B1" w:rsidP="00AF1FAE">
      <w:pPr>
        <w:numPr>
          <w:ilvl w:val="0"/>
          <w:numId w:val="8"/>
        </w:numPr>
        <w:spacing w:after="0" w:line="240" w:lineRule="auto"/>
        <w:rPr>
          <w:rFonts w:asciiTheme="majorBidi" w:hAnsiTheme="majorBidi" w:cstheme="majorBidi"/>
        </w:rPr>
      </w:pPr>
      <w:r w:rsidRPr="005174B1">
        <w:rPr>
          <w:rFonts w:asciiTheme="majorBidi" w:hAnsiTheme="majorBidi" w:cstheme="majorBidi"/>
        </w:rPr>
        <w:t>Matching grant proposals with community or organizational contributions.</w:t>
      </w:r>
    </w:p>
    <w:p w14:paraId="650CEC26" w14:textId="77777777" w:rsidR="005174B1" w:rsidRPr="005174B1" w:rsidRDefault="005174B1" w:rsidP="00AF1FAE">
      <w:pPr>
        <w:numPr>
          <w:ilvl w:val="0"/>
          <w:numId w:val="8"/>
        </w:numPr>
        <w:spacing w:after="0" w:line="240" w:lineRule="auto"/>
        <w:rPr>
          <w:rFonts w:asciiTheme="majorBidi" w:hAnsiTheme="majorBidi" w:cstheme="majorBidi"/>
        </w:rPr>
      </w:pPr>
      <w:r w:rsidRPr="005174B1">
        <w:rPr>
          <w:rFonts w:asciiTheme="majorBidi" w:hAnsiTheme="majorBidi" w:cstheme="majorBidi"/>
        </w:rPr>
        <w:t>Women- and youth-led initiatives.</w:t>
      </w:r>
    </w:p>
    <w:p w14:paraId="3BCC4D90" w14:textId="77777777" w:rsidR="005174B1" w:rsidRPr="005174B1" w:rsidRDefault="005174B1" w:rsidP="00AF1FAE">
      <w:pPr>
        <w:numPr>
          <w:ilvl w:val="0"/>
          <w:numId w:val="8"/>
        </w:numPr>
        <w:spacing w:after="0" w:line="240" w:lineRule="auto"/>
        <w:rPr>
          <w:rFonts w:asciiTheme="majorBidi" w:hAnsiTheme="majorBidi" w:cstheme="majorBidi"/>
        </w:rPr>
      </w:pPr>
      <w:r w:rsidRPr="005174B1">
        <w:rPr>
          <w:rFonts w:asciiTheme="majorBidi" w:hAnsiTheme="majorBidi" w:cstheme="majorBidi"/>
        </w:rPr>
        <w:lastRenderedPageBreak/>
        <w:t>Innovative, practical, and scalable solutions.</w:t>
      </w:r>
    </w:p>
    <w:p w14:paraId="27C86C66" w14:textId="77777777" w:rsidR="005174B1" w:rsidRPr="005174B1" w:rsidRDefault="005174B1" w:rsidP="00AF1FAE">
      <w:pPr>
        <w:numPr>
          <w:ilvl w:val="0"/>
          <w:numId w:val="8"/>
        </w:numPr>
        <w:spacing w:after="0" w:line="240" w:lineRule="auto"/>
        <w:rPr>
          <w:rFonts w:asciiTheme="majorBidi" w:hAnsiTheme="majorBidi" w:cstheme="majorBidi"/>
        </w:rPr>
      </w:pPr>
      <w:r w:rsidRPr="005174B1">
        <w:rPr>
          <w:rFonts w:asciiTheme="majorBidi" w:hAnsiTheme="majorBidi" w:cstheme="majorBidi"/>
        </w:rPr>
        <w:t>Proposals with strong sustainability and measurable community impact.</w:t>
      </w:r>
    </w:p>
    <w:p w14:paraId="4EF34BC9" w14:textId="77777777" w:rsidR="005174B1" w:rsidRPr="005174B1" w:rsidRDefault="005174B1" w:rsidP="00AF1FAE">
      <w:pPr>
        <w:numPr>
          <w:ilvl w:val="0"/>
          <w:numId w:val="8"/>
        </w:numPr>
        <w:spacing w:after="0" w:line="240" w:lineRule="auto"/>
        <w:rPr>
          <w:rFonts w:asciiTheme="majorBidi" w:hAnsiTheme="majorBidi" w:cstheme="majorBidi"/>
        </w:rPr>
      </w:pPr>
      <w:r w:rsidRPr="005174B1">
        <w:rPr>
          <w:rFonts w:asciiTheme="majorBidi" w:hAnsiTheme="majorBidi" w:cstheme="majorBidi"/>
        </w:rPr>
        <w:t>Initiatives benefiting climate-vulnerable and underserved communities.</w:t>
      </w:r>
    </w:p>
    <w:p w14:paraId="66AF49D7" w14:textId="77777777" w:rsidR="005174B1" w:rsidRPr="005174B1" w:rsidRDefault="005174B1" w:rsidP="00AF1FAE">
      <w:pPr>
        <w:spacing w:after="0" w:line="240" w:lineRule="auto"/>
        <w:rPr>
          <w:rFonts w:asciiTheme="majorBidi" w:hAnsiTheme="majorBidi" w:cstheme="majorBidi"/>
          <w:b/>
          <w:bCs/>
        </w:rPr>
      </w:pPr>
      <w:r w:rsidRPr="005174B1">
        <w:rPr>
          <w:rFonts w:asciiTheme="majorBidi" w:hAnsiTheme="majorBidi" w:cstheme="majorBidi"/>
          <w:b/>
          <w:bCs/>
        </w:rPr>
        <w:t>Selection Criteria</w:t>
      </w:r>
    </w:p>
    <w:p w14:paraId="6DB0A58E" w14:textId="77777777" w:rsidR="005174B1" w:rsidRPr="005174B1" w:rsidRDefault="005174B1" w:rsidP="00AF1FAE">
      <w:pPr>
        <w:spacing w:after="0" w:line="240" w:lineRule="auto"/>
        <w:rPr>
          <w:rFonts w:asciiTheme="majorBidi" w:hAnsiTheme="majorBidi" w:cstheme="majorBidi"/>
        </w:rPr>
      </w:pPr>
      <w:r w:rsidRPr="005174B1">
        <w:rPr>
          <w:rFonts w:asciiTheme="majorBidi" w:hAnsiTheme="majorBidi" w:cstheme="majorBidi"/>
        </w:rPr>
        <w:t>Applications will be evaluated through a transparent and competitive process based on:</w:t>
      </w:r>
    </w:p>
    <w:p w14:paraId="2CCC1A5E" w14:textId="77777777" w:rsidR="005174B1" w:rsidRPr="005174B1" w:rsidRDefault="005174B1" w:rsidP="00AF1FAE">
      <w:pPr>
        <w:numPr>
          <w:ilvl w:val="0"/>
          <w:numId w:val="9"/>
        </w:numPr>
        <w:spacing w:after="0" w:line="240" w:lineRule="auto"/>
        <w:rPr>
          <w:rFonts w:asciiTheme="majorBidi" w:hAnsiTheme="majorBidi" w:cstheme="majorBidi"/>
        </w:rPr>
      </w:pPr>
      <w:r w:rsidRPr="005174B1">
        <w:rPr>
          <w:rFonts w:asciiTheme="majorBidi" w:hAnsiTheme="majorBidi" w:cstheme="majorBidi"/>
        </w:rPr>
        <w:t>Relevance to climate resilience and sustainable livelihoods.</w:t>
      </w:r>
    </w:p>
    <w:p w14:paraId="2D1C63A3" w14:textId="77777777" w:rsidR="005174B1" w:rsidRPr="005174B1" w:rsidRDefault="005174B1" w:rsidP="00AF1FAE">
      <w:pPr>
        <w:numPr>
          <w:ilvl w:val="0"/>
          <w:numId w:val="9"/>
        </w:numPr>
        <w:spacing w:after="0" w:line="240" w:lineRule="auto"/>
        <w:rPr>
          <w:rFonts w:asciiTheme="majorBidi" w:hAnsiTheme="majorBidi" w:cstheme="majorBidi"/>
        </w:rPr>
      </w:pPr>
      <w:r w:rsidRPr="005174B1">
        <w:rPr>
          <w:rFonts w:asciiTheme="majorBidi" w:hAnsiTheme="majorBidi" w:cstheme="majorBidi"/>
        </w:rPr>
        <w:t>Innovation and originality.</w:t>
      </w:r>
    </w:p>
    <w:p w14:paraId="352735BD" w14:textId="77777777" w:rsidR="005174B1" w:rsidRPr="005174B1" w:rsidRDefault="005174B1" w:rsidP="00AF1FAE">
      <w:pPr>
        <w:numPr>
          <w:ilvl w:val="0"/>
          <w:numId w:val="9"/>
        </w:numPr>
        <w:spacing w:after="0" w:line="240" w:lineRule="auto"/>
        <w:rPr>
          <w:rFonts w:asciiTheme="majorBidi" w:hAnsiTheme="majorBidi" w:cstheme="majorBidi"/>
        </w:rPr>
      </w:pPr>
      <w:r w:rsidRPr="005174B1">
        <w:rPr>
          <w:rFonts w:asciiTheme="majorBidi" w:hAnsiTheme="majorBidi" w:cstheme="majorBidi"/>
        </w:rPr>
        <w:t>Technical and financial feasibility.</w:t>
      </w:r>
    </w:p>
    <w:p w14:paraId="3C455F1D" w14:textId="77777777" w:rsidR="005174B1" w:rsidRPr="005174B1" w:rsidRDefault="005174B1" w:rsidP="00AF1FAE">
      <w:pPr>
        <w:numPr>
          <w:ilvl w:val="0"/>
          <w:numId w:val="9"/>
        </w:numPr>
        <w:spacing w:after="0" w:line="240" w:lineRule="auto"/>
        <w:rPr>
          <w:rFonts w:asciiTheme="majorBidi" w:hAnsiTheme="majorBidi" w:cstheme="majorBidi"/>
        </w:rPr>
      </w:pPr>
      <w:r w:rsidRPr="005174B1">
        <w:rPr>
          <w:rFonts w:asciiTheme="majorBidi" w:hAnsiTheme="majorBidi" w:cstheme="majorBidi"/>
        </w:rPr>
        <w:t>Sustainability and long-term impact.</w:t>
      </w:r>
    </w:p>
    <w:p w14:paraId="4C5EB201" w14:textId="77777777" w:rsidR="005174B1" w:rsidRPr="005174B1" w:rsidRDefault="005174B1" w:rsidP="00AF1FAE">
      <w:pPr>
        <w:numPr>
          <w:ilvl w:val="0"/>
          <w:numId w:val="9"/>
        </w:numPr>
        <w:spacing w:after="0" w:line="240" w:lineRule="auto"/>
        <w:rPr>
          <w:rFonts w:asciiTheme="majorBidi" w:hAnsiTheme="majorBidi" w:cstheme="majorBidi"/>
        </w:rPr>
      </w:pPr>
      <w:r w:rsidRPr="005174B1">
        <w:rPr>
          <w:rFonts w:asciiTheme="majorBidi" w:hAnsiTheme="majorBidi" w:cstheme="majorBidi"/>
        </w:rPr>
        <w:t>Community participation and ownership.</w:t>
      </w:r>
    </w:p>
    <w:p w14:paraId="67DF9B5D" w14:textId="77777777" w:rsidR="005174B1" w:rsidRPr="005174B1" w:rsidRDefault="005174B1" w:rsidP="00AF1FAE">
      <w:pPr>
        <w:numPr>
          <w:ilvl w:val="0"/>
          <w:numId w:val="9"/>
        </w:numPr>
        <w:spacing w:after="0" w:line="240" w:lineRule="auto"/>
        <w:rPr>
          <w:rFonts w:asciiTheme="majorBidi" w:hAnsiTheme="majorBidi" w:cstheme="majorBidi"/>
        </w:rPr>
      </w:pPr>
      <w:r w:rsidRPr="005174B1">
        <w:rPr>
          <w:rFonts w:asciiTheme="majorBidi" w:hAnsiTheme="majorBidi" w:cstheme="majorBidi"/>
        </w:rPr>
        <w:t>Cost-effectiveness and value for money.</w:t>
      </w:r>
    </w:p>
    <w:p w14:paraId="0858382C" w14:textId="77777777" w:rsidR="005174B1" w:rsidRPr="005174B1" w:rsidRDefault="005174B1" w:rsidP="00AF1FAE">
      <w:pPr>
        <w:numPr>
          <w:ilvl w:val="0"/>
          <w:numId w:val="9"/>
        </w:numPr>
        <w:spacing w:after="0" w:line="240" w:lineRule="auto"/>
        <w:rPr>
          <w:rFonts w:asciiTheme="majorBidi" w:hAnsiTheme="majorBidi" w:cstheme="majorBidi"/>
        </w:rPr>
      </w:pPr>
      <w:r w:rsidRPr="005174B1">
        <w:rPr>
          <w:rFonts w:asciiTheme="majorBidi" w:hAnsiTheme="majorBidi" w:cstheme="majorBidi"/>
        </w:rPr>
        <w:t>Potential for replication and scaling.</w:t>
      </w:r>
    </w:p>
    <w:p w14:paraId="3B6FAD5A" w14:textId="77777777" w:rsidR="005174B1" w:rsidRPr="005174B1" w:rsidRDefault="005174B1" w:rsidP="005174B1">
      <w:pPr>
        <w:spacing w:line="240" w:lineRule="auto"/>
        <w:rPr>
          <w:rFonts w:asciiTheme="majorBidi" w:hAnsiTheme="majorBidi" w:cstheme="majorBidi"/>
          <w:b/>
          <w:bCs/>
        </w:rPr>
      </w:pPr>
      <w:r w:rsidRPr="005174B1">
        <w:rPr>
          <w:rFonts w:asciiTheme="majorBidi" w:hAnsiTheme="majorBidi" w:cstheme="majorBidi"/>
          <w:b/>
          <w:bCs/>
        </w:rPr>
        <w:t>Project Coverage</w:t>
      </w:r>
    </w:p>
    <w:p w14:paraId="465A2678" w14:textId="616A8A20" w:rsidR="005174B1" w:rsidRPr="005174B1" w:rsidRDefault="005174B1" w:rsidP="005174B1">
      <w:pPr>
        <w:spacing w:line="240" w:lineRule="auto"/>
        <w:rPr>
          <w:rFonts w:asciiTheme="majorBidi" w:hAnsiTheme="majorBidi" w:cstheme="majorBidi"/>
        </w:rPr>
      </w:pPr>
      <w:r w:rsidRPr="005174B1">
        <w:rPr>
          <w:rFonts w:asciiTheme="majorBidi" w:hAnsiTheme="majorBidi" w:cstheme="majorBidi"/>
        </w:rPr>
        <w:t xml:space="preserve">The call is open to eligible organizations operating in the </w:t>
      </w:r>
      <w:r w:rsidRPr="005174B1">
        <w:rPr>
          <w:rFonts w:asciiTheme="majorBidi" w:hAnsiTheme="majorBidi" w:cstheme="majorBidi"/>
          <w:b/>
          <w:bCs/>
        </w:rPr>
        <w:t>District</w:t>
      </w:r>
      <w:r w:rsidR="002508DF">
        <w:rPr>
          <w:rFonts w:asciiTheme="majorBidi" w:hAnsiTheme="majorBidi" w:cstheme="majorBidi"/>
          <w:b/>
          <w:bCs/>
        </w:rPr>
        <w:t>s of</w:t>
      </w:r>
      <w:r w:rsidRPr="005174B1">
        <w:rPr>
          <w:rFonts w:asciiTheme="majorBidi" w:hAnsiTheme="majorBidi" w:cstheme="majorBidi"/>
          <w:b/>
          <w:bCs/>
        </w:rPr>
        <w:t xml:space="preserve"> Gilgit</w:t>
      </w:r>
      <w:r w:rsidRPr="005174B1">
        <w:rPr>
          <w:rFonts w:asciiTheme="majorBidi" w:hAnsiTheme="majorBidi" w:cstheme="majorBidi"/>
        </w:rPr>
        <w:t xml:space="preserve"> project area.</w:t>
      </w:r>
    </w:p>
    <w:p w14:paraId="0B829C18" w14:textId="77777777" w:rsidR="005174B1" w:rsidRPr="005174B1" w:rsidRDefault="005174B1" w:rsidP="005174B1">
      <w:pPr>
        <w:spacing w:line="240" w:lineRule="auto"/>
        <w:rPr>
          <w:rFonts w:asciiTheme="majorBidi" w:hAnsiTheme="majorBidi" w:cstheme="majorBidi"/>
        </w:rPr>
      </w:pPr>
      <w:r w:rsidRPr="005174B1">
        <w:rPr>
          <w:rFonts w:asciiTheme="majorBidi" w:hAnsiTheme="majorBidi" w:cstheme="majorBidi"/>
        </w:rPr>
        <w:t>Selected organizations will receive technical mentoring throughout implementation. Successful initiatives will be documented and promoted as learning models to encourage wider replication of effective, locally led climate resilience solutions.</w:t>
      </w:r>
    </w:p>
    <w:p w14:paraId="2CAAF7AC" w14:textId="77777777" w:rsidR="005174B1" w:rsidRPr="005174B1" w:rsidRDefault="005174B1" w:rsidP="005174B1">
      <w:pPr>
        <w:spacing w:line="240" w:lineRule="auto"/>
        <w:rPr>
          <w:rFonts w:asciiTheme="majorBidi" w:hAnsiTheme="majorBidi" w:cstheme="majorBidi"/>
        </w:rPr>
      </w:pPr>
      <w:r w:rsidRPr="005174B1">
        <w:rPr>
          <w:rFonts w:asciiTheme="majorBidi" w:hAnsiTheme="majorBidi" w:cstheme="majorBidi"/>
        </w:rPr>
        <w:t>Interested organizations are encouraged to submit proposals that transform local knowledge and innovative ideas into practical actions for building resilient communities and sustainable livelihoods.</w:t>
      </w:r>
    </w:p>
    <w:p w14:paraId="35EC48BE" w14:textId="77777777" w:rsidR="005174B1" w:rsidRPr="005174B1" w:rsidRDefault="005174B1" w:rsidP="005174B1">
      <w:pPr>
        <w:spacing w:line="240" w:lineRule="auto"/>
        <w:rPr>
          <w:rFonts w:asciiTheme="majorBidi" w:hAnsiTheme="majorBidi" w:cstheme="majorBidi"/>
        </w:rPr>
      </w:pPr>
      <w:r w:rsidRPr="005174B1">
        <w:rPr>
          <w:rFonts w:asciiTheme="majorBidi" w:hAnsiTheme="majorBidi" w:cstheme="majorBidi"/>
          <w:b/>
          <w:bCs/>
        </w:rPr>
        <w:t>For detailed application guidelines, eligibility requirements, and submission procedures, please visit:</w:t>
      </w:r>
    </w:p>
    <w:p w14:paraId="513B8FA1" w14:textId="77777777" w:rsidR="00567C0B" w:rsidRDefault="005174B1" w:rsidP="00E23EBB">
      <w:pPr>
        <w:spacing w:line="240" w:lineRule="auto"/>
        <w:rPr>
          <w:rFonts w:asciiTheme="majorBidi" w:hAnsiTheme="majorBidi" w:cstheme="majorBidi"/>
          <w:b/>
          <w:bCs/>
        </w:rPr>
      </w:pPr>
      <w:r w:rsidRPr="005174B1">
        <w:rPr>
          <w:rFonts w:ascii="Segoe UI Emoji" w:hAnsi="Segoe UI Emoji" w:cs="Segoe UI Emoji"/>
          <w:b/>
          <w:bCs/>
        </w:rPr>
        <w:t>🌐</w:t>
      </w:r>
      <w:r w:rsidRPr="005174B1">
        <w:rPr>
          <w:rFonts w:asciiTheme="majorBidi" w:hAnsiTheme="majorBidi" w:cstheme="majorBidi"/>
          <w:b/>
          <w:bCs/>
        </w:rPr>
        <w:t xml:space="preserve"> </w:t>
      </w:r>
      <w:hyperlink r:id="rId5" w:history="1">
        <w:r w:rsidRPr="00567C0B">
          <w:rPr>
            <w:rStyle w:val="Hyperlink"/>
            <w:rFonts w:asciiTheme="majorBidi" w:hAnsiTheme="majorBidi" w:cstheme="majorBidi"/>
            <w:b/>
            <w:bCs/>
          </w:rPr>
          <w:t>www.akrsp.org.pk</w:t>
        </w:r>
      </w:hyperlink>
      <w:r w:rsidR="00E23EBB" w:rsidRPr="00567C0B">
        <w:rPr>
          <w:rFonts w:asciiTheme="majorBidi" w:hAnsiTheme="majorBidi" w:cstheme="majorBidi"/>
          <w:b/>
          <w:bCs/>
        </w:rPr>
        <w:t xml:space="preserve"> </w:t>
      </w:r>
    </w:p>
    <w:p w14:paraId="6E83AC6C" w14:textId="77777777" w:rsidR="00567C0B" w:rsidRDefault="00567C0B" w:rsidP="00E23EBB">
      <w:pPr>
        <w:spacing w:line="240" w:lineRule="auto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Email: </w:t>
      </w:r>
    </w:p>
    <w:p w14:paraId="44AF70E6" w14:textId="2C9F18B5" w:rsidR="005174B1" w:rsidRPr="005174B1" w:rsidRDefault="00E23EBB" w:rsidP="00E23EBB">
      <w:pPr>
        <w:spacing w:line="240" w:lineRule="auto"/>
        <w:rPr>
          <w:rFonts w:asciiTheme="majorBidi" w:hAnsiTheme="majorBidi" w:cstheme="majorBidi"/>
        </w:rPr>
      </w:pPr>
      <w:hyperlink r:id="rId6" w:history="1">
        <w:r w:rsidRPr="00567C0B">
          <w:rPr>
            <w:rStyle w:val="Hyperlink"/>
            <w:rFonts w:asciiTheme="majorBidi" w:hAnsiTheme="majorBidi" w:cstheme="majorBidi"/>
            <w:b/>
            <w:bCs/>
          </w:rPr>
          <w:t>akrspgrants.rpog@gmail.com</w:t>
        </w:r>
      </w:hyperlink>
      <w:r>
        <w:t xml:space="preserve"> </w:t>
      </w:r>
    </w:p>
    <w:p w14:paraId="198AF329" w14:textId="77777777" w:rsidR="005174B1" w:rsidRPr="005174B1" w:rsidRDefault="005174B1" w:rsidP="005174B1">
      <w:pPr>
        <w:spacing w:line="240" w:lineRule="auto"/>
        <w:rPr>
          <w:rFonts w:asciiTheme="majorBidi" w:hAnsiTheme="majorBidi" w:cstheme="majorBidi"/>
        </w:rPr>
      </w:pPr>
      <w:r w:rsidRPr="005174B1">
        <w:rPr>
          <w:rFonts w:asciiTheme="majorBidi" w:hAnsiTheme="majorBidi" w:cstheme="majorBidi"/>
          <w:b/>
          <w:bCs/>
        </w:rPr>
        <w:t>Aga Khan Rural Support Programme (AKRSP)</w:t>
      </w:r>
    </w:p>
    <w:p w14:paraId="029F29F0" w14:textId="77777777" w:rsidR="005174B1" w:rsidRPr="005174B1" w:rsidRDefault="005174B1" w:rsidP="005174B1">
      <w:pPr>
        <w:spacing w:line="240" w:lineRule="auto"/>
        <w:rPr>
          <w:rFonts w:asciiTheme="majorBidi" w:hAnsiTheme="majorBidi" w:cstheme="majorBidi"/>
        </w:rPr>
      </w:pPr>
      <w:r w:rsidRPr="005174B1">
        <w:rPr>
          <w:rFonts w:asciiTheme="majorBidi" w:hAnsiTheme="majorBidi" w:cstheme="majorBidi"/>
          <w:i/>
          <w:iCs/>
        </w:rPr>
        <w:t>Together, let's build resilient communities through local innovation, sustainable agriculture, and climate action.</w:t>
      </w:r>
    </w:p>
    <w:p w14:paraId="7C23C04D" w14:textId="77777777" w:rsidR="005174B1" w:rsidRPr="00E3374B" w:rsidRDefault="005174B1" w:rsidP="00E3374B">
      <w:pPr>
        <w:spacing w:line="240" w:lineRule="auto"/>
        <w:rPr>
          <w:rFonts w:asciiTheme="majorBidi" w:hAnsiTheme="majorBidi" w:cstheme="majorBidi"/>
        </w:rPr>
      </w:pPr>
    </w:p>
    <w:sectPr w:rsidR="005174B1" w:rsidRPr="00E337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21FE7"/>
    <w:multiLevelType w:val="multilevel"/>
    <w:tmpl w:val="1B4A6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CA7B55"/>
    <w:multiLevelType w:val="multilevel"/>
    <w:tmpl w:val="77768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326045"/>
    <w:multiLevelType w:val="multilevel"/>
    <w:tmpl w:val="13448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766C57"/>
    <w:multiLevelType w:val="multilevel"/>
    <w:tmpl w:val="37E49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5075D5"/>
    <w:multiLevelType w:val="multilevel"/>
    <w:tmpl w:val="98BCF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C64B26"/>
    <w:multiLevelType w:val="multilevel"/>
    <w:tmpl w:val="50C06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927686"/>
    <w:multiLevelType w:val="multilevel"/>
    <w:tmpl w:val="92A69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112860"/>
    <w:multiLevelType w:val="multilevel"/>
    <w:tmpl w:val="2D289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F6730F"/>
    <w:multiLevelType w:val="multilevel"/>
    <w:tmpl w:val="8EBEA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32183644">
    <w:abstractNumId w:val="0"/>
  </w:num>
  <w:num w:numId="2" w16cid:durableId="2063210167">
    <w:abstractNumId w:val="4"/>
  </w:num>
  <w:num w:numId="3" w16cid:durableId="2051223100">
    <w:abstractNumId w:val="1"/>
  </w:num>
  <w:num w:numId="4" w16cid:durableId="112722744">
    <w:abstractNumId w:val="7"/>
  </w:num>
  <w:num w:numId="5" w16cid:durableId="2144734817">
    <w:abstractNumId w:val="5"/>
  </w:num>
  <w:num w:numId="6" w16cid:durableId="1000305098">
    <w:abstractNumId w:val="6"/>
  </w:num>
  <w:num w:numId="7" w16cid:durableId="1874689867">
    <w:abstractNumId w:val="3"/>
  </w:num>
  <w:num w:numId="8" w16cid:durableId="87847018">
    <w:abstractNumId w:val="2"/>
  </w:num>
  <w:num w:numId="9" w16cid:durableId="7001316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74B"/>
    <w:rsid w:val="000F7C69"/>
    <w:rsid w:val="002508DF"/>
    <w:rsid w:val="002751BF"/>
    <w:rsid w:val="005174B1"/>
    <w:rsid w:val="00567C0B"/>
    <w:rsid w:val="00745AEC"/>
    <w:rsid w:val="00910B57"/>
    <w:rsid w:val="00A15BCC"/>
    <w:rsid w:val="00A23CFC"/>
    <w:rsid w:val="00AF1FAE"/>
    <w:rsid w:val="00E23EBB"/>
    <w:rsid w:val="00E3374B"/>
    <w:rsid w:val="00F96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E83EFB"/>
  <w15:chartTrackingRefBased/>
  <w15:docId w15:val="{0BE567CB-40FC-4A88-ADBE-3349053EF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37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37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37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37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37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37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37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37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37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37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37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37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37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37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37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37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37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37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37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37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37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37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37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37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37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37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37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37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374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3374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37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krspgrants.rpog@gmail.com" TargetMode="External"/><Relationship Id="rId5" Type="http://schemas.openxmlformats.org/officeDocument/2006/relationships/hyperlink" Target="http://www.akrsp.org.pk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182ed9c4-3b52-467b-9770-6cc61c05e5ff}" enabled="0" method="" siteId="{182ed9c4-3b52-467b-9770-6cc61c05e5f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588</Words>
  <Characters>3355</Characters>
  <Application>Microsoft Office Word</Application>
  <DocSecurity>0</DocSecurity>
  <Lines>27</Lines>
  <Paragraphs>7</Paragraphs>
  <ScaleCrop>false</ScaleCrop>
  <Company/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Ishrat Fatima</dc:creator>
  <cp:keywords/>
  <dc:description/>
  <cp:lastModifiedBy>Ishrat Fatima</cp:lastModifiedBy>
  <cp:revision>2</cp:revision>
  <dcterms:created xsi:type="dcterms:W3CDTF">2026-08-05T06:26:00Z</dcterms:created>
  <dcterms:modified xsi:type="dcterms:W3CDTF">2026-08-05T06:26:00Z</dcterms:modified>
</cp:coreProperties>
</file>