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61001" w14:textId="64DD57F9"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noProof/>
          <w:kern w:val="0"/>
        </w:rPr>
        <w:drawing>
          <wp:anchor distT="0" distB="0" distL="114300" distR="114300" simplePos="0" relativeHeight="251661312" behindDoc="0" locked="0" layoutInCell="1" allowOverlap="1" wp14:anchorId="09BDD469" wp14:editId="27A79718">
            <wp:simplePos x="0" y="0"/>
            <wp:positionH relativeFrom="margin">
              <wp:posOffset>2369820</wp:posOffset>
            </wp:positionH>
            <wp:positionV relativeFrom="paragraph">
              <wp:posOffset>-297180</wp:posOffset>
            </wp:positionV>
            <wp:extent cx="671830" cy="1040130"/>
            <wp:effectExtent l="0" t="0" r="0" b="7620"/>
            <wp:wrapNone/>
            <wp:docPr id="1419667394"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p>
    <w:p w14:paraId="4AD92717" w14:textId="127D1D65"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74944F21" w14:textId="77777777"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10E88A62" w14:textId="77777777"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7056147C" w14:textId="77777777" w:rsidR="0001569A" w:rsidRPr="001D2402" w:rsidRDefault="0001569A" w:rsidP="0001569A">
      <w:pPr>
        <w:spacing w:after="0" w:line="240" w:lineRule="auto"/>
        <w:ind w:left="180"/>
        <w:jc w:val="center"/>
        <w:rPr>
          <w:rFonts w:ascii="Tahoma" w:eastAsia="Calibri" w:hAnsi="Tahoma" w:cs="Tahoma"/>
          <w:bCs w:val="0"/>
          <w:kern w:val="0"/>
          <w:sz w:val="22"/>
          <w:szCs w:val="22"/>
        </w:rPr>
      </w:pPr>
    </w:p>
    <w:p w14:paraId="5F869588" w14:textId="44118CDF" w:rsidR="0001569A" w:rsidRPr="001D2402" w:rsidRDefault="0001569A" w:rsidP="0001569A">
      <w:pPr>
        <w:spacing w:after="0" w:line="240" w:lineRule="auto"/>
        <w:ind w:left="180"/>
        <w:jc w:val="center"/>
        <w:rPr>
          <w:rFonts w:ascii="Tahoma" w:eastAsia="Calibri" w:hAnsi="Tahoma" w:cs="Tahoma"/>
          <w:bCs w:val="0"/>
          <w:kern w:val="0"/>
          <w:sz w:val="22"/>
          <w:szCs w:val="22"/>
        </w:rPr>
      </w:pPr>
      <w:r w:rsidRPr="001D2402">
        <w:rPr>
          <w:rFonts w:ascii="Tahoma" w:eastAsia="Calibri" w:hAnsi="Tahoma" w:cs="Tahoma"/>
          <w:bCs w:val="0"/>
          <w:kern w:val="0"/>
          <w:sz w:val="22"/>
          <w:szCs w:val="22"/>
        </w:rPr>
        <w:t>AGA KHAN RURAL SUPPORT PROGRAMME (AKRSP)</w:t>
      </w:r>
      <w:r w:rsidRPr="001D2402">
        <w:rPr>
          <w:rFonts w:ascii="Tahoma" w:eastAsia="Calibri" w:hAnsi="Tahoma" w:cs="Tahoma"/>
          <w:bCs w:val="0"/>
          <w:kern w:val="0"/>
          <w:sz w:val="22"/>
          <w:szCs w:val="22"/>
        </w:rPr>
        <w:br/>
        <w:t>REQUEST FOR QUOTATION (RFQ)</w:t>
      </w:r>
    </w:p>
    <w:p w14:paraId="61C2D19D"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49236084" w14:textId="6037836A"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RFQ No.:</w:t>
      </w:r>
      <w:r w:rsidRPr="001D2402">
        <w:rPr>
          <w:rFonts w:ascii="Tahoma" w:eastAsia="Calibri" w:hAnsi="Tahoma" w:cs="Tahoma"/>
          <w:bCs w:val="0"/>
          <w:kern w:val="0"/>
          <w:sz w:val="22"/>
          <w:szCs w:val="22"/>
        </w:rPr>
        <w:t xml:space="preserve"> AKRSP/020</w:t>
      </w:r>
      <w:r w:rsidR="00C43F86">
        <w:rPr>
          <w:rFonts w:ascii="Tahoma" w:eastAsia="Calibri" w:hAnsi="Tahoma" w:cs="Tahoma"/>
          <w:bCs w:val="0"/>
          <w:kern w:val="0"/>
          <w:sz w:val="22"/>
          <w:szCs w:val="22"/>
        </w:rPr>
        <w:t>9</w:t>
      </w:r>
      <w:r w:rsidRPr="001D2402">
        <w:rPr>
          <w:rFonts w:ascii="Tahoma" w:eastAsia="Calibri" w:hAnsi="Tahoma" w:cs="Tahoma"/>
          <w:bCs w:val="0"/>
          <w:kern w:val="0"/>
          <w:sz w:val="22"/>
          <w:szCs w:val="22"/>
        </w:rPr>
        <w:t>/2026</w:t>
      </w:r>
      <w:r w:rsidRPr="001D2402">
        <w:rPr>
          <w:rFonts w:ascii="Tahoma" w:eastAsia="Calibri" w:hAnsi="Tahoma" w:cs="Tahoma"/>
          <w:bCs w:val="0"/>
          <w:kern w:val="0"/>
          <w:sz w:val="22"/>
          <w:szCs w:val="22"/>
        </w:rPr>
        <w:br/>
      </w:r>
      <w:r w:rsidRPr="001D2402">
        <w:rPr>
          <w:rFonts w:ascii="Tahoma" w:eastAsia="Calibri" w:hAnsi="Tahoma" w:cs="Tahoma"/>
          <w:b/>
          <w:kern w:val="0"/>
          <w:sz w:val="22"/>
          <w:szCs w:val="22"/>
        </w:rPr>
        <w:t>RFQ Date:</w:t>
      </w:r>
      <w:r w:rsidRPr="001D2402">
        <w:rPr>
          <w:rFonts w:ascii="Tahoma" w:eastAsia="Calibri" w:hAnsi="Tahoma" w:cs="Tahoma"/>
          <w:bCs w:val="0"/>
          <w:kern w:val="0"/>
          <w:sz w:val="22"/>
          <w:szCs w:val="22"/>
        </w:rPr>
        <w:t xml:space="preserve"> June 04, 2026,</w:t>
      </w:r>
      <w:r w:rsidRPr="001D2402">
        <w:rPr>
          <w:rFonts w:ascii="Tahoma" w:eastAsia="Calibri" w:hAnsi="Tahoma" w:cs="Tahoma"/>
          <w:bCs w:val="0"/>
          <w:kern w:val="0"/>
          <w:sz w:val="22"/>
          <w:szCs w:val="22"/>
        </w:rPr>
        <w:tab/>
      </w:r>
      <w:r w:rsidRPr="001D2402">
        <w:rPr>
          <w:rFonts w:ascii="Tahoma" w:eastAsia="Calibri" w:hAnsi="Tahoma" w:cs="Tahoma"/>
          <w:b/>
          <w:kern w:val="0"/>
          <w:sz w:val="22"/>
          <w:szCs w:val="22"/>
        </w:rPr>
        <w:t>Submission Deadline:</w:t>
      </w:r>
      <w:r w:rsidRPr="001D2402">
        <w:rPr>
          <w:rFonts w:ascii="Tahoma" w:eastAsia="Calibri" w:hAnsi="Tahoma" w:cs="Tahoma"/>
          <w:bCs w:val="0"/>
          <w:kern w:val="0"/>
          <w:sz w:val="22"/>
          <w:szCs w:val="22"/>
        </w:rPr>
        <w:t xml:space="preserve"> June 15, 2026</w:t>
      </w:r>
      <w:r w:rsidRPr="001D2402">
        <w:rPr>
          <w:rFonts w:ascii="Tahoma" w:eastAsia="Calibri" w:hAnsi="Tahoma" w:cs="Tahoma"/>
          <w:bCs w:val="0"/>
          <w:kern w:val="0"/>
          <w:sz w:val="22"/>
          <w:szCs w:val="22"/>
        </w:rPr>
        <w:br/>
      </w:r>
      <w:r w:rsidRPr="001D2402">
        <w:rPr>
          <w:rFonts w:ascii="Tahoma" w:eastAsia="Calibri" w:hAnsi="Tahoma" w:cs="Tahoma"/>
          <w:b/>
          <w:kern w:val="0"/>
          <w:sz w:val="22"/>
          <w:szCs w:val="22"/>
        </w:rPr>
        <w:t>Project Location:</w:t>
      </w:r>
      <w:r w:rsidRPr="001D2402">
        <w:rPr>
          <w:rFonts w:ascii="Tahoma" w:eastAsia="Calibri" w:hAnsi="Tahoma" w:cs="Tahoma"/>
          <w:bCs w:val="0"/>
          <w:kern w:val="0"/>
          <w:sz w:val="22"/>
          <w:szCs w:val="22"/>
        </w:rPr>
        <w:t xml:space="preserve"> </w:t>
      </w:r>
      <w:proofErr w:type="spellStart"/>
      <w:r w:rsidR="00C43F86">
        <w:rPr>
          <w:rFonts w:ascii="Tahoma" w:eastAsia="Calibri" w:hAnsi="Tahoma" w:cs="Tahoma"/>
          <w:bCs w:val="0"/>
          <w:kern w:val="0"/>
          <w:sz w:val="22"/>
          <w:szCs w:val="22"/>
        </w:rPr>
        <w:t>Oveer</w:t>
      </w:r>
      <w:proofErr w:type="spellEnd"/>
      <w:r w:rsidR="00C43F86">
        <w:rPr>
          <w:rFonts w:ascii="Tahoma" w:eastAsia="Calibri" w:hAnsi="Tahoma" w:cs="Tahoma"/>
          <w:bCs w:val="0"/>
          <w:kern w:val="0"/>
          <w:sz w:val="22"/>
          <w:szCs w:val="22"/>
        </w:rPr>
        <w:t xml:space="preserve"> Lasht</w:t>
      </w:r>
      <w:r w:rsidRPr="001D2402">
        <w:rPr>
          <w:rFonts w:ascii="Tahoma" w:eastAsia="Calibri" w:hAnsi="Tahoma" w:cs="Tahoma"/>
          <w:bCs w:val="0"/>
          <w:kern w:val="0"/>
          <w:sz w:val="22"/>
          <w:szCs w:val="22"/>
        </w:rPr>
        <w:t>-</w:t>
      </w:r>
      <w:proofErr w:type="spellStart"/>
      <w:r w:rsidRPr="001D2402">
        <w:rPr>
          <w:rFonts w:ascii="Tahoma" w:eastAsia="Calibri" w:hAnsi="Tahoma" w:cs="Tahoma"/>
          <w:bCs w:val="0"/>
          <w:kern w:val="0"/>
          <w:sz w:val="22"/>
          <w:szCs w:val="22"/>
        </w:rPr>
        <w:t>Arkari</w:t>
      </w:r>
      <w:proofErr w:type="spellEnd"/>
      <w:r w:rsidRPr="001D2402">
        <w:rPr>
          <w:rFonts w:ascii="Tahoma" w:eastAsia="Calibri" w:hAnsi="Tahoma" w:cs="Tahoma"/>
          <w:bCs w:val="0"/>
          <w:kern w:val="0"/>
          <w:sz w:val="22"/>
          <w:szCs w:val="22"/>
        </w:rPr>
        <w:t>, Lower Chitral</w:t>
      </w:r>
    </w:p>
    <w:p w14:paraId="1FB669EC"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6D3A872F" w14:textId="4CB963D5"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Cs w:val="0"/>
          <w:kern w:val="0"/>
          <w:sz w:val="22"/>
          <w:szCs w:val="22"/>
        </w:rPr>
        <w:t xml:space="preserve">AKRSP invites sealed quotations from eligible, experienced, and reputable firms/contractors for the Supply, Transportation, and Installation of HDPE Pipes, and Accessories at </w:t>
      </w:r>
      <w:proofErr w:type="spellStart"/>
      <w:r w:rsidR="00C43F86">
        <w:rPr>
          <w:rFonts w:ascii="Tahoma" w:eastAsia="Calibri" w:hAnsi="Tahoma" w:cs="Tahoma"/>
          <w:bCs w:val="0"/>
          <w:kern w:val="0"/>
          <w:sz w:val="22"/>
          <w:szCs w:val="22"/>
        </w:rPr>
        <w:t>Oveer</w:t>
      </w:r>
      <w:proofErr w:type="spellEnd"/>
      <w:r w:rsidR="00C43F86">
        <w:rPr>
          <w:rFonts w:ascii="Tahoma" w:eastAsia="Calibri" w:hAnsi="Tahoma" w:cs="Tahoma"/>
          <w:bCs w:val="0"/>
          <w:kern w:val="0"/>
          <w:sz w:val="22"/>
          <w:szCs w:val="22"/>
        </w:rPr>
        <w:t xml:space="preserve"> Lasht</w:t>
      </w:r>
      <w:r w:rsidRPr="001D2402">
        <w:rPr>
          <w:rFonts w:ascii="Tahoma" w:eastAsia="Calibri" w:hAnsi="Tahoma" w:cs="Tahoma"/>
          <w:bCs w:val="0"/>
          <w:kern w:val="0"/>
          <w:sz w:val="22"/>
          <w:szCs w:val="22"/>
        </w:rPr>
        <w:t>-</w:t>
      </w:r>
      <w:proofErr w:type="spellStart"/>
      <w:r w:rsidRPr="001D2402">
        <w:rPr>
          <w:rFonts w:ascii="Tahoma" w:eastAsia="Calibri" w:hAnsi="Tahoma" w:cs="Tahoma"/>
          <w:bCs w:val="0"/>
          <w:kern w:val="0"/>
          <w:sz w:val="22"/>
          <w:szCs w:val="22"/>
        </w:rPr>
        <w:t>Arkari</w:t>
      </w:r>
      <w:proofErr w:type="spellEnd"/>
      <w:r w:rsidRPr="001D2402">
        <w:rPr>
          <w:rFonts w:ascii="Tahoma" w:eastAsia="Calibri" w:hAnsi="Tahoma" w:cs="Tahoma"/>
          <w:bCs w:val="0"/>
          <w:kern w:val="0"/>
          <w:sz w:val="22"/>
          <w:szCs w:val="22"/>
        </w:rPr>
        <w:t>, Lower Chitral.</w:t>
      </w:r>
    </w:p>
    <w:p w14:paraId="7961111A" w14:textId="16C9B2B4"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Cs w:val="0"/>
          <w:kern w:val="0"/>
          <w:sz w:val="22"/>
          <w:szCs w:val="22"/>
        </w:rPr>
        <w:t>The scope of work includes procurement, transportation, unloading, handling, installation of HDPE pipes through butt fusion, as per the specifications and Bill of Quantities (BOQ) provided in the RFQ document.</w:t>
      </w:r>
    </w:p>
    <w:p w14:paraId="0BED4C52" w14:textId="77777777" w:rsidR="0001569A" w:rsidRPr="001D2402" w:rsidRDefault="0001569A" w:rsidP="0001569A">
      <w:pPr>
        <w:spacing w:after="0" w:line="240" w:lineRule="auto"/>
        <w:ind w:left="180"/>
        <w:rPr>
          <w:rFonts w:ascii="Tahoma" w:eastAsia="Calibri" w:hAnsi="Tahoma" w:cs="Tahoma"/>
          <w:b/>
          <w:kern w:val="0"/>
          <w:sz w:val="22"/>
          <w:szCs w:val="22"/>
        </w:rPr>
      </w:pPr>
    </w:p>
    <w:p w14:paraId="1BDA1C8A" w14:textId="340A5861" w:rsidR="0001569A" w:rsidRPr="001D2402" w:rsidRDefault="0001569A" w:rsidP="0001569A">
      <w:pPr>
        <w:spacing w:after="0" w:line="240" w:lineRule="auto"/>
        <w:ind w:left="180"/>
        <w:rPr>
          <w:rFonts w:ascii="Tahoma" w:eastAsia="Calibri" w:hAnsi="Tahoma" w:cs="Tahoma"/>
          <w:b/>
          <w:kern w:val="0"/>
          <w:sz w:val="22"/>
          <w:szCs w:val="22"/>
        </w:rPr>
      </w:pPr>
      <w:r w:rsidRPr="001D2402">
        <w:rPr>
          <w:rFonts w:ascii="Tahoma" w:eastAsia="Calibri" w:hAnsi="Tahoma" w:cs="Tahoma"/>
          <w:b/>
          <w:kern w:val="0"/>
          <w:sz w:val="22"/>
          <w:szCs w:val="22"/>
        </w:rPr>
        <w:t>Eligibility Requirements:</w:t>
      </w:r>
    </w:p>
    <w:p w14:paraId="1985AAFC"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Registered business entity operating in Pakistan.</w:t>
      </w:r>
    </w:p>
    <w:p w14:paraId="37FD38A6" w14:textId="63C963B4"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 xml:space="preserve">Minimum two similar assignments </w:t>
      </w:r>
      <w:r w:rsidR="00C43F86" w:rsidRPr="001D2402">
        <w:rPr>
          <w:rFonts w:ascii="Tahoma" w:eastAsia="Calibri" w:hAnsi="Tahoma" w:cs="Tahoma"/>
          <w:bCs w:val="0"/>
          <w:kern w:val="0"/>
          <w:sz w:val="22"/>
          <w:szCs w:val="22"/>
        </w:rPr>
        <w:t>are completed</w:t>
      </w:r>
      <w:r w:rsidRPr="001D2402">
        <w:rPr>
          <w:rFonts w:ascii="Tahoma" w:eastAsia="Calibri" w:hAnsi="Tahoma" w:cs="Tahoma"/>
          <w:bCs w:val="0"/>
          <w:kern w:val="0"/>
          <w:sz w:val="22"/>
          <w:szCs w:val="22"/>
        </w:rPr>
        <w:t xml:space="preserve"> within the last three years.</w:t>
      </w:r>
    </w:p>
    <w:p w14:paraId="08730D80"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Proven experience in HDPE pipe supply and installation works.</w:t>
      </w:r>
    </w:p>
    <w:p w14:paraId="40D9AF22"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Capacity to transport materials to remote mountainous locations.</w:t>
      </w:r>
    </w:p>
    <w:p w14:paraId="7A2077B3" w14:textId="77777777" w:rsidR="0001569A" w:rsidRPr="001D2402" w:rsidRDefault="0001569A" w:rsidP="0001569A">
      <w:pPr>
        <w:numPr>
          <w:ilvl w:val="0"/>
          <w:numId w:val="22"/>
        </w:numPr>
        <w:spacing w:after="0" w:line="240" w:lineRule="auto"/>
        <w:rPr>
          <w:rFonts w:ascii="Tahoma" w:eastAsia="Calibri" w:hAnsi="Tahoma" w:cs="Tahoma"/>
          <w:bCs w:val="0"/>
          <w:kern w:val="0"/>
          <w:sz w:val="22"/>
          <w:szCs w:val="22"/>
        </w:rPr>
      </w:pPr>
      <w:r w:rsidRPr="001D2402">
        <w:rPr>
          <w:rFonts w:ascii="Tahoma" w:eastAsia="Calibri" w:hAnsi="Tahoma" w:cs="Tahoma"/>
          <w:bCs w:val="0"/>
          <w:kern w:val="0"/>
          <w:sz w:val="22"/>
          <w:szCs w:val="22"/>
        </w:rPr>
        <w:t>Not blacklisted by any government, donor-funded project, or reputable organization.</w:t>
      </w:r>
    </w:p>
    <w:p w14:paraId="6B2B571D"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4A9D11C0" w14:textId="4B78CD07"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Bid Security:</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A bid security of PKR 5</w:t>
      </w:r>
      <w:r w:rsidR="00C43F86">
        <w:rPr>
          <w:rFonts w:ascii="Tahoma" w:eastAsia="Calibri" w:hAnsi="Tahoma" w:cs="Tahoma"/>
          <w:bCs w:val="0"/>
          <w:kern w:val="0"/>
          <w:sz w:val="22"/>
          <w:szCs w:val="22"/>
        </w:rPr>
        <w:t>0</w:t>
      </w:r>
      <w:r w:rsidRPr="001D2402">
        <w:rPr>
          <w:rFonts w:ascii="Tahoma" w:eastAsia="Calibri" w:hAnsi="Tahoma" w:cs="Tahoma"/>
          <w:bCs w:val="0"/>
          <w:kern w:val="0"/>
          <w:sz w:val="22"/>
          <w:szCs w:val="22"/>
        </w:rPr>
        <w:t>,000 in the form of CDR, Pay Order, Demand Draft, or Bank Guarantee in favor of AKRSP must accompany the quotation.</w:t>
      </w:r>
    </w:p>
    <w:p w14:paraId="0F7AFA69"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06BED92E" w14:textId="78B9EB0B"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Submission Method:</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Bids must be submitted in a sealed envelope clearly marked with the RFQ number and title of the assignment.</w:t>
      </w:r>
    </w:p>
    <w:p w14:paraId="28B69889"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629E78CC" w14:textId="7BE559E5"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Detailed RFQ Documents and BOQ:</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Interested bidders may obtain/download the complete RFQ document and BOQ from the following link:</w:t>
      </w:r>
    </w:p>
    <w:p w14:paraId="1393FD25" w14:textId="77777777" w:rsidR="0001569A" w:rsidRPr="001D2402" w:rsidRDefault="0001569A" w:rsidP="0001569A">
      <w:pPr>
        <w:spacing w:after="0" w:line="240" w:lineRule="auto"/>
        <w:ind w:left="180"/>
        <w:rPr>
          <w:rFonts w:ascii="Tahoma" w:eastAsia="Calibri" w:hAnsi="Tahoma" w:cs="Tahoma"/>
          <w:bCs w:val="0"/>
          <w:kern w:val="0"/>
          <w:sz w:val="22"/>
          <w:szCs w:val="22"/>
        </w:rPr>
      </w:pPr>
    </w:p>
    <w:p w14:paraId="6646D49D" w14:textId="00067A71"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
          <w:kern w:val="0"/>
          <w:sz w:val="22"/>
          <w:szCs w:val="22"/>
        </w:rPr>
        <w:t>Submission Address:</w:t>
      </w:r>
      <w:r w:rsidRPr="001D2402">
        <w:rPr>
          <w:rFonts w:ascii="Tahoma" w:eastAsia="Calibri" w:hAnsi="Tahoma" w:cs="Tahoma"/>
          <w:b/>
          <w:kern w:val="0"/>
          <w:sz w:val="22"/>
          <w:szCs w:val="22"/>
        </w:rPr>
        <w:br/>
      </w:r>
      <w:r w:rsidRPr="001D2402">
        <w:rPr>
          <w:rFonts w:ascii="Tahoma" w:eastAsia="Calibri" w:hAnsi="Tahoma" w:cs="Tahoma"/>
          <w:bCs w:val="0"/>
          <w:kern w:val="0"/>
          <w:sz w:val="22"/>
          <w:szCs w:val="22"/>
        </w:rPr>
        <w:t>Admin &amp; Procurement Office</w:t>
      </w:r>
      <w:r w:rsidRPr="001D2402">
        <w:rPr>
          <w:rFonts w:ascii="Tahoma" w:eastAsia="Calibri" w:hAnsi="Tahoma" w:cs="Tahoma"/>
          <w:bCs w:val="0"/>
          <w:kern w:val="0"/>
          <w:sz w:val="22"/>
          <w:szCs w:val="22"/>
        </w:rPr>
        <w:br/>
        <w:t xml:space="preserve">Aga Khan Rural Support </w:t>
      </w:r>
      <w:proofErr w:type="spellStart"/>
      <w:r w:rsidRPr="001D2402">
        <w:rPr>
          <w:rFonts w:ascii="Tahoma" w:eastAsia="Calibri" w:hAnsi="Tahoma" w:cs="Tahoma"/>
          <w:bCs w:val="0"/>
          <w:kern w:val="0"/>
          <w:sz w:val="22"/>
          <w:szCs w:val="22"/>
        </w:rPr>
        <w:t>Programme</w:t>
      </w:r>
      <w:proofErr w:type="spellEnd"/>
      <w:r w:rsidRPr="001D2402">
        <w:rPr>
          <w:rFonts w:ascii="Tahoma" w:eastAsia="Calibri" w:hAnsi="Tahoma" w:cs="Tahoma"/>
          <w:bCs w:val="0"/>
          <w:kern w:val="0"/>
          <w:sz w:val="22"/>
          <w:szCs w:val="22"/>
        </w:rPr>
        <w:t xml:space="preserve"> (AKRSP)</w:t>
      </w:r>
      <w:r w:rsidRPr="001D2402">
        <w:rPr>
          <w:rFonts w:ascii="Tahoma" w:eastAsia="Calibri" w:hAnsi="Tahoma" w:cs="Tahoma"/>
          <w:bCs w:val="0"/>
          <w:kern w:val="0"/>
          <w:sz w:val="22"/>
          <w:szCs w:val="22"/>
        </w:rPr>
        <w:br/>
        <w:t xml:space="preserve">Near Shahi </w:t>
      </w:r>
      <w:proofErr w:type="spellStart"/>
      <w:r w:rsidRPr="001D2402">
        <w:rPr>
          <w:rFonts w:ascii="Tahoma" w:eastAsia="Calibri" w:hAnsi="Tahoma" w:cs="Tahoma"/>
          <w:bCs w:val="0"/>
          <w:kern w:val="0"/>
          <w:sz w:val="22"/>
          <w:szCs w:val="22"/>
        </w:rPr>
        <w:t>Qilla</w:t>
      </w:r>
      <w:proofErr w:type="spellEnd"/>
      <w:r w:rsidRPr="001D2402">
        <w:rPr>
          <w:rFonts w:ascii="Tahoma" w:eastAsia="Calibri" w:hAnsi="Tahoma" w:cs="Tahoma"/>
          <w:bCs w:val="0"/>
          <w:kern w:val="0"/>
          <w:sz w:val="22"/>
          <w:szCs w:val="22"/>
        </w:rPr>
        <w:t>, Chitral</w:t>
      </w:r>
    </w:p>
    <w:p w14:paraId="46576CF7" w14:textId="77777777" w:rsidR="0001569A" w:rsidRPr="001D2402" w:rsidRDefault="0001569A" w:rsidP="0001569A">
      <w:pPr>
        <w:spacing w:after="0" w:line="240" w:lineRule="auto"/>
        <w:ind w:left="180"/>
        <w:rPr>
          <w:rFonts w:ascii="Tahoma" w:eastAsia="Calibri" w:hAnsi="Tahoma" w:cs="Tahoma"/>
          <w:bCs w:val="0"/>
          <w:kern w:val="0"/>
          <w:sz w:val="22"/>
          <w:szCs w:val="22"/>
        </w:rPr>
      </w:pPr>
      <w:r w:rsidRPr="001D2402">
        <w:rPr>
          <w:rFonts w:ascii="Tahoma" w:eastAsia="Calibri" w:hAnsi="Tahoma" w:cs="Tahoma"/>
          <w:bCs w:val="0"/>
          <w:kern w:val="0"/>
          <w:sz w:val="22"/>
          <w:szCs w:val="22"/>
        </w:rPr>
        <w:t>AKRSP reserves the right to accept or reject any or all quotations without assigning any reason.</w:t>
      </w:r>
    </w:p>
    <w:p w14:paraId="773EB64A" w14:textId="77777777" w:rsidR="0001569A" w:rsidRPr="001D2402" w:rsidRDefault="0001569A" w:rsidP="00FC0854">
      <w:pPr>
        <w:spacing w:after="0" w:line="240" w:lineRule="auto"/>
        <w:ind w:left="180"/>
        <w:jc w:val="center"/>
        <w:rPr>
          <w:rFonts w:ascii="Tahoma" w:eastAsia="Calibri" w:hAnsi="Tahoma" w:cs="Tahoma"/>
          <w:b/>
          <w:kern w:val="0"/>
        </w:rPr>
      </w:pPr>
    </w:p>
    <w:p w14:paraId="3CBB7FFA" w14:textId="77777777" w:rsidR="0001569A" w:rsidRPr="001D2402" w:rsidRDefault="0001569A" w:rsidP="00FC0854">
      <w:pPr>
        <w:spacing w:after="0" w:line="240" w:lineRule="auto"/>
        <w:ind w:left="180"/>
        <w:jc w:val="center"/>
        <w:rPr>
          <w:rFonts w:ascii="Tahoma" w:eastAsia="Calibri" w:hAnsi="Tahoma" w:cs="Tahoma"/>
          <w:b/>
          <w:kern w:val="0"/>
        </w:rPr>
      </w:pPr>
    </w:p>
    <w:p w14:paraId="531B76FC" w14:textId="77777777" w:rsidR="0001569A" w:rsidRPr="001D2402" w:rsidRDefault="0001569A" w:rsidP="00FC0854">
      <w:pPr>
        <w:spacing w:after="0" w:line="240" w:lineRule="auto"/>
        <w:ind w:left="180"/>
        <w:jc w:val="center"/>
        <w:rPr>
          <w:rFonts w:ascii="Tahoma" w:eastAsia="Calibri" w:hAnsi="Tahoma" w:cs="Tahoma"/>
          <w:b/>
          <w:kern w:val="0"/>
        </w:rPr>
      </w:pPr>
    </w:p>
    <w:p w14:paraId="133AA557" w14:textId="77777777" w:rsidR="0001569A" w:rsidRPr="001D2402" w:rsidRDefault="0001569A" w:rsidP="00FC0854">
      <w:pPr>
        <w:spacing w:after="0" w:line="240" w:lineRule="auto"/>
        <w:ind w:left="180"/>
        <w:jc w:val="center"/>
        <w:rPr>
          <w:rFonts w:ascii="Tahoma" w:eastAsia="Calibri" w:hAnsi="Tahoma" w:cs="Tahoma"/>
          <w:b/>
          <w:kern w:val="0"/>
        </w:rPr>
      </w:pPr>
    </w:p>
    <w:p w14:paraId="48762938" w14:textId="77777777" w:rsidR="0001569A" w:rsidRPr="001D2402" w:rsidRDefault="0001569A" w:rsidP="00FC0854">
      <w:pPr>
        <w:spacing w:after="0" w:line="240" w:lineRule="auto"/>
        <w:ind w:left="180"/>
        <w:jc w:val="center"/>
        <w:rPr>
          <w:rFonts w:ascii="Tahoma" w:eastAsia="Calibri" w:hAnsi="Tahoma" w:cs="Tahoma"/>
          <w:b/>
          <w:kern w:val="0"/>
        </w:rPr>
      </w:pPr>
    </w:p>
    <w:p w14:paraId="51247295" w14:textId="77777777" w:rsidR="0001569A" w:rsidRPr="001D2402" w:rsidRDefault="0001569A" w:rsidP="00FC0854">
      <w:pPr>
        <w:spacing w:after="0" w:line="240" w:lineRule="auto"/>
        <w:ind w:left="180"/>
        <w:jc w:val="center"/>
        <w:rPr>
          <w:rFonts w:ascii="Tahoma" w:eastAsia="Calibri" w:hAnsi="Tahoma" w:cs="Tahoma"/>
          <w:b/>
          <w:kern w:val="0"/>
        </w:rPr>
      </w:pPr>
    </w:p>
    <w:p w14:paraId="03DC3F8C" w14:textId="67B166B9" w:rsidR="000251CE" w:rsidRPr="001D2402" w:rsidRDefault="000251CE" w:rsidP="00FC0854">
      <w:pPr>
        <w:spacing w:after="0" w:line="240" w:lineRule="auto"/>
        <w:ind w:left="180"/>
        <w:jc w:val="center"/>
        <w:rPr>
          <w:rFonts w:ascii="Tahoma" w:eastAsia="Calibri" w:hAnsi="Tahoma" w:cs="Tahoma"/>
          <w:b/>
          <w:kern w:val="0"/>
        </w:rPr>
      </w:pPr>
      <w:r w:rsidRPr="001D2402">
        <w:rPr>
          <w:rFonts w:ascii="Tahoma" w:eastAsia="Calibri" w:hAnsi="Tahoma" w:cs="Tahoma"/>
          <w:b/>
          <w:noProof/>
          <w:kern w:val="0"/>
        </w:rPr>
        <w:lastRenderedPageBreak/>
        <w:drawing>
          <wp:anchor distT="0" distB="0" distL="114300" distR="114300" simplePos="0" relativeHeight="251659264" behindDoc="1" locked="0" layoutInCell="1" allowOverlap="1" wp14:anchorId="2C25B266" wp14:editId="559C49AA">
            <wp:simplePos x="0" y="0"/>
            <wp:positionH relativeFrom="margin">
              <wp:align>left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00765E9B" w:rsidRPr="001D2402">
        <w:rPr>
          <w:rFonts w:ascii="Tahoma" w:eastAsia="Calibri" w:hAnsi="Tahoma" w:cs="Tahoma"/>
          <w:b/>
          <w:kern w:val="0"/>
        </w:rPr>
        <w:t>AGA KHAN RURAL SUPPORT PROGRAM (AKRSP)</w:t>
      </w:r>
    </w:p>
    <w:p w14:paraId="337EA052" w14:textId="451F8B44" w:rsidR="000251CE" w:rsidRPr="001D2402" w:rsidRDefault="00765E9B" w:rsidP="00FC0854">
      <w:pPr>
        <w:spacing w:after="0" w:line="240" w:lineRule="auto"/>
        <w:jc w:val="center"/>
        <w:rPr>
          <w:rFonts w:ascii="Tahoma" w:eastAsia="Calibri" w:hAnsi="Tahoma" w:cs="Tahoma"/>
          <w:b/>
          <w:kern w:val="0"/>
        </w:rPr>
      </w:pPr>
      <w:r w:rsidRPr="001D2402">
        <w:rPr>
          <w:rFonts w:ascii="Tahoma" w:eastAsia="Calibri" w:hAnsi="Tahoma" w:cs="Tahoma"/>
          <w:b/>
          <w:kern w:val="0"/>
        </w:rPr>
        <w:t>REQUEST FOR QUOTATION (RFQ)</w:t>
      </w:r>
    </w:p>
    <w:p w14:paraId="1BD9480D" w14:textId="77777777" w:rsidR="00840A2F" w:rsidRPr="001D2402" w:rsidRDefault="00840A2F" w:rsidP="00FC0854">
      <w:pPr>
        <w:spacing w:after="0" w:line="240" w:lineRule="auto"/>
        <w:jc w:val="center"/>
        <w:rPr>
          <w:rFonts w:ascii="Tahoma" w:eastAsia="Calibri" w:hAnsi="Tahoma" w:cs="Tahoma"/>
          <w:b/>
          <w:kern w:val="0"/>
          <w:sz w:val="20"/>
          <w:szCs w:val="20"/>
        </w:rPr>
      </w:pPr>
    </w:p>
    <w:p w14:paraId="1EB1EAD6" w14:textId="65F0A814" w:rsidR="00840A2F" w:rsidRPr="001D2402" w:rsidRDefault="00840A2F" w:rsidP="00FC0854">
      <w:pPr>
        <w:spacing w:after="0" w:line="240" w:lineRule="auto"/>
        <w:rPr>
          <w:rFonts w:ascii="Tahoma" w:eastAsia="Calibri" w:hAnsi="Tahoma" w:cs="Tahoma"/>
          <w:b/>
          <w:kern w:val="0"/>
          <w:sz w:val="20"/>
          <w:szCs w:val="20"/>
        </w:rPr>
      </w:pPr>
      <w:r w:rsidRPr="001D2402">
        <w:rPr>
          <w:rFonts w:ascii="Tahoma" w:eastAsia="Calibri" w:hAnsi="Tahoma" w:cs="Tahoma"/>
          <w:b/>
          <w:kern w:val="0"/>
          <w:sz w:val="20"/>
          <w:szCs w:val="20"/>
        </w:rPr>
        <w:t xml:space="preserve">RFQ No: </w:t>
      </w:r>
      <w:r w:rsidR="00EA6A5E" w:rsidRPr="001D2402">
        <w:rPr>
          <w:rFonts w:ascii="Tahoma" w:eastAsia="Calibri" w:hAnsi="Tahoma" w:cs="Tahoma"/>
          <w:b/>
          <w:kern w:val="0"/>
          <w:sz w:val="20"/>
          <w:szCs w:val="20"/>
        </w:rPr>
        <w:t>AKRSP/</w:t>
      </w:r>
      <w:r w:rsidR="0001569A" w:rsidRPr="001D2402">
        <w:rPr>
          <w:rFonts w:ascii="Tahoma" w:eastAsia="Calibri" w:hAnsi="Tahoma" w:cs="Tahoma"/>
          <w:b/>
          <w:kern w:val="0"/>
          <w:sz w:val="20"/>
          <w:szCs w:val="20"/>
        </w:rPr>
        <w:t>20</w:t>
      </w:r>
      <w:r w:rsidR="00C43F86">
        <w:rPr>
          <w:rFonts w:ascii="Tahoma" w:eastAsia="Calibri" w:hAnsi="Tahoma" w:cs="Tahoma"/>
          <w:b/>
          <w:kern w:val="0"/>
          <w:sz w:val="20"/>
          <w:szCs w:val="20"/>
        </w:rPr>
        <w:t>9</w:t>
      </w:r>
      <w:r w:rsidR="00EA6A5E" w:rsidRPr="001D2402">
        <w:rPr>
          <w:rFonts w:ascii="Tahoma" w:eastAsia="Calibri" w:hAnsi="Tahoma" w:cs="Tahoma"/>
          <w:b/>
          <w:kern w:val="0"/>
          <w:sz w:val="20"/>
          <w:szCs w:val="20"/>
        </w:rPr>
        <w:t>/202</w:t>
      </w:r>
      <w:r w:rsidR="00017BF4" w:rsidRPr="001D2402">
        <w:rPr>
          <w:rFonts w:ascii="Tahoma" w:eastAsia="Calibri" w:hAnsi="Tahoma" w:cs="Tahoma"/>
          <w:b/>
          <w:kern w:val="0"/>
          <w:sz w:val="20"/>
          <w:szCs w:val="20"/>
        </w:rPr>
        <w:t>6</w:t>
      </w:r>
      <w:r w:rsidR="002549FB" w:rsidRPr="001D2402">
        <w:rPr>
          <w:rFonts w:ascii="Tahoma" w:eastAsia="Calibri" w:hAnsi="Tahoma" w:cs="Tahoma"/>
          <w:b/>
          <w:kern w:val="0"/>
          <w:sz w:val="20"/>
          <w:szCs w:val="20"/>
        </w:rPr>
        <w:t xml:space="preserve">   </w:t>
      </w:r>
      <w:r w:rsidRPr="001D2402">
        <w:rPr>
          <w:rFonts w:ascii="Tahoma" w:eastAsia="Calibri" w:hAnsi="Tahoma" w:cs="Tahoma"/>
          <w:b/>
          <w:kern w:val="0"/>
          <w:sz w:val="20"/>
          <w:szCs w:val="20"/>
        </w:rPr>
        <w:t>Delivery Point</w:t>
      </w:r>
      <w:r w:rsidR="00AB719E" w:rsidRPr="001D2402">
        <w:rPr>
          <w:rFonts w:ascii="Tahoma" w:eastAsia="Calibri" w:hAnsi="Tahoma" w:cs="Tahoma"/>
          <w:b/>
          <w:kern w:val="0"/>
          <w:sz w:val="20"/>
          <w:szCs w:val="20"/>
        </w:rPr>
        <w:t xml:space="preserve">: </w:t>
      </w:r>
      <w:proofErr w:type="spellStart"/>
      <w:r w:rsidR="00C43F86">
        <w:rPr>
          <w:rFonts w:ascii="Tahoma" w:eastAsia="Calibri" w:hAnsi="Tahoma" w:cs="Tahoma"/>
          <w:b/>
          <w:kern w:val="0"/>
          <w:sz w:val="20"/>
          <w:szCs w:val="20"/>
        </w:rPr>
        <w:t>Oveer</w:t>
      </w:r>
      <w:proofErr w:type="spellEnd"/>
      <w:r w:rsidR="00C43F86">
        <w:rPr>
          <w:rFonts w:ascii="Tahoma" w:eastAsia="Calibri" w:hAnsi="Tahoma" w:cs="Tahoma"/>
          <w:b/>
          <w:kern w:val="0"/>
          <w:sz w:val="20"/>
          <w:szCs w:val="20"/>
        </w:rPr>
        <w:t xml:space="preserve"> Lasht</w:t>
      </w:r>
      <w:r w:rsidR="00017BF4" w:rsidRPr="001D2402">
        <w:rPr>
          <w:rFonts w:ascii="Tahoma" w:eastAsia="Calibri" w:hAnsi="Tahoma" w:cs="Tahoma"/>
          <w:b/>
          <w:kern w:val="0"/>
          <w:sz w:val="20"/>
          <w:szCs w:val="20"/>
        </w:rPr>
        <w:t>-</w:t>
      </w:r>
      <w:proofErr w:type="spellStart"/>
      <w:r w:rsidR="00A36084" w:rsidRPr="001D2402">
        <w:rPr>
          <w:rFonts w:ascii="Tahoma" w:eastAsia="Calibri" w:hAnsi="Tahoma" w:cs="Tahoma"/>
          <w:b/>
          <w:kern w:val="0"/>
          <w:sz w:val="20"/>
          <w:szCs w:val="20"/>
        </w:rPr>
        <w:t>Arkari</w:t>
      </w:r>
      <w:proofErr w:type="spellEnd"/>
      <w:r w:rsidR="00A36084" w:rsidRPr="001D2402">
        <w:rPr>
          <w:rFonts w:ascii="Tahoma" w:eastAsia="Calibri" w:hAnsi="Tahoma" w:cs="Tahoma"/>
          <w:b/>
          <w:kern w:val="0"/>
          <w:sz w:val="20"/>
          <w:szCs w:val="20"/>
        </w:rPr>
        <w:t xml:space="preserve">, </w:t>
      </w:r>
      <w:r w:rsidR="00AA2A13" w:rsidRPr="001D2402">
        <w:rPr>
          <w:rFonts w:ascii="Tahoma" w:eastAsia="Calibri" w:hAnsi="Tahoma" w:cs="Tahoma"/>
          <w:b/>
          <w:kern w:val="0"/>
          <w:sz w:val="20"/>
          <w:szCs w:val="20"/>
        </w:rPr>
        <w:t>Lower</w:t>
      </w:r>
      <w:r w:rsidR="002549FB" w:rsidRPr="001D2402">
        <w:rPr>
          <w:rFonts w:ascii="Tahoma" w:eastAsia="Calibri" w:hAnsi="Tahoma" w:cs="Tahoma"/>
          <w:b/>
          <w:kern w:val="0"/>
          <w:sz w:val="20"/>
          <w:szCs w:val="20"/>
        </w:rPr>
        <w:t xml:space="preserve"> Chitral</w:t>
      </w:r>
      <w:r w:rsidRPr="001D2402">
        <w:rPr>
          <w:rFonts w:ascii="Tahoma" w:eastAsia="Calibri" w:hAnsi="Tahoma" w:cs="Tahoma"/>
          <w:b/>
          <w:kern w:val="0"/>
          <w:sz w:val="20"/>
          <w:szCs w:val="20"/>
        </w:rPr>
        <w:tab/>
      </w:r>
    </w:p>
    <w:p w14:paraId="2A8AD1B6" w14:textId="3469D8C4" w:rsidR="00840A2F" w:rsidRPr="001D2402" w:rsidRDefault="00840A2F" w:rsidP="00FC0854">
      <w:pPr>
        <w:spacing w:after="0" w:line="240" w:lineRule="auto"/>
        <w:rPr>
          <w:rFonts w:ascii="Tahoma" w:eastAsia="Calibri" w:hAnsi="Tahoma" w:cs="Tahoma"/>
          <w:b/>
          <w:kern w:val="0"/>
          <w:sz w:val="20"/>
          <w:szCs w:val="20"/>
        </w:rPr>
      </w:pPr>
      <w:r w:rsidRPr="001D2402">
        <w:rPr>
          <w:rFonts w:ascii="Tahoma" w:eastAsia="Calibri" w:hAnsi="Tahoma" w:cs="Tahoma"/>
          <w:b/>
          <w:kern w:val="0"/>
          <w:sz w:val="20"/>
          <w:szCs w:val="20"/>
        </w:rPr>
        <w:t>RFQ Date</w:t>
      </w:r>
      <w:r w:rsidR="00977C02" w:rsidRPr="001D2402">
        <w:rPr>
          <w:rFonts w:ascii="Tahoma" w:eastAsia="Calibri" w:hAnsi="Tahoma" w:cs="Tahoma"/>
          <w:b/>
          <w:kern w:val="0"/>
          <w:sz w:val="20"/>
          <w:szCs w:val="20"/>
        </w:rPr>
        <w:t>:</w:t>
      </w:r>
      <w:r w:rsidR="004D496D" w:rsidRPr="001D2402">
        <w:rPr>
          <w:rFonts w:ascii="Tahoma" w:eastAsia="Calibri" w:hAnsi="Tahoma" w:cs="Tahoma"/>
          <w:b/>
          <w:kern w:val="0"/>
          <w:sz w:val="20"/>
          <w:szCs w:val="20"/>
        </w:rPr>
        <w:t xml:space="preserve"> </w:t>
      </w:r>
      <w:r w:rsidR="00C80E00" w:rsidRPr="001D2402">
        <w:rPr>
          <w:rFonts w:ascii="Tahoma" w:eastAsia="Calibri" w:hAnsi="Tahoma" w:cs="Tahoma"/>
          <w:b/>
          <w:kern w:val="0"/>
          <w:sz w:val="20"/>
          <w:szCs w:val="20"/>
        </w:rPr>
        <w:t>June</w:t>
      </w:r>
      <w:r w:rsidR="00323195" w:rsidRPr="001D2402">
        <w:rPr>
          <w:rFonts w:ascii="Tahoma" w:eastAsia="Calibri" w:hAnsi="Tahoma" w:cs="Tahoma"/>
          <w:b/>
          <w:kern w:val="0"/>
          <w:sz w:val="20"/>
          <w:szCs w:val="20"/>
        </w:rPr>
        <w:t xml:space="preserve"> </w:t>
      </w:r>
      <w:r w:rsidR="00A36084" w:rsidRPr="001D2402">
        <w:rPr>
          <w:rFonts w:ascii="Tahoma" w:eastAsia="Calibri" w:hAnsi="Tahoma" w:cs="Tahoma"/>
          <w:b/>
          <w:kern w:val="0"/>
          <w:sz w:val="20"/>
          <w:szCs w:val="20"/>
        </w:rPr>
        <w:t>0</w:t>
      </w:r>
      <w:r w:rsidR="004B6260" w:rsidRPr="001D2402">
        <w:rPr>
          <w:rFonts w:ascii="Tahoma" w:eastAsia="Calibri" w:hAnsi="Tahoma" w:cs="Tahoma"/>
          <w:b/>
          <w:kern w:val="0"/>
          <w:sz w:val="20"/>
          <w:szCs w:val="20"/>
        </w:rPr>
        <w:t>4</w:t>
      </w:r>
      <w:r w:rsidR="00A36084" w:rsidRPr="001D2402">
        <w:rPr>
          <w:rFonts w:ascii="Tahoma" w:eastAsia="Calibri" w:hAnsi="Tahoma" w:cs="Tahoma"/>
          <w:b/>
          <w:kern w:val="0"/>
          <w:sz w:val="20"/>
          <w:szCs w:val="20"/>
        </w:rPr>
        <w:t xml:space="preserve">, </w:t>
      </w:r>
      <w:r w:rsidR="00C80E00" w:rsidRPr="001D2402">
        <w:rPr>
          <w:rFonts w:ascii="Tahoma" w:eastAsia="Calibri" w:hAnsi="Tahoma" w:cs="Tahoma"/>
          <w:b/>
          <w:kern w:val="0"/>
          <w:sz w:val="20"/>
          <w:szCs w:val="20"/>
        </w:rPr>
        <w:t>2026,</w:t>
      </w:r>
      <w:r w:rsidR="00A36084" w:rsidRPr="001D2402">
        <w:rPr>
          <w:rFonts w:ascii="Tahoma" w:eastAsia="Calibri" w:hAnsi="Tahoma" w:cs="Tahoma"/>
          <w:b/>
          <w:kern w:val="0"/>
          <w:sz w:val="20"/>
          <w:szCs w:val="20"/>
        </w:rPr>
        <w:t xml:space="preserve">       </w:t>
      </w:r>
      <w:r w:rsidR="000B0C71" w:rsidRPr="001D2402">
        <w:rPr>
          <w:rFonts w:ascii="Tahoma" w:eastAsia="Calibri" w:hAnsi="Tahoma" w:cs="Tahoma"/>
          <w:b/>
          <w:kern w:val="0"/>
          <w:sz w:val="20"/>
          <w:szCs w:val="20"/>
        </w:rPr>
        <w:t xml:space="preserve"> </w:t>
      </w:r>
      <w:r w:rsidRPr="001D2402">
        <w:rPr>
          <w:rFonts w:ascii="Tahoma" w:eastAsia="Calibri" w:hAnsi="Tahoma" w:cs="Tahoma"/>
          <w:b/>
          <w:kern w:val="0"/>
          <w:sz w:val="20"/>
          <w:szCs w:val="20"/>
        </w:rPr>
        <w:t>Submission Date</w:t>
      </w:r>
      <w:r w:rsidR="00977C02" w:rsidRPr="001D2402">
        <w:rPr>
          <w:rFonts w:ascii="Tahoma" w:eastAsia="Calibri" w:hAnsi="Tahoma" w:cs="Tahoma"/>
          <w:b/>
          <w:kern w:val="0"/>
          <w:sz w:val="20"/>
          <w:szCs w:val="20"/>
        </w:rPr>
        <w:t xml:space="preserve">: </w:t>
      </w:r>
      <w:r w:rsidR="00C80E00" w:rsidRPr="001D2402">
        <w:rPr>
          <w:rFonts w:ascii="Tahoma" w:eastAsia="Calibri" w:hAnsi="Tahoma" w:cs="Tahoma"/>
          <w:b/>
          <w:kern w:val="0"/>
          <w:sz w:val="20"/>
          <w:szCs w:val="20"/>
        </w:rPr>
        <w:t>June 15</w:t>
      </w:r>
      <w:r w:rsidR="00323195" w:rsidRPr="001D2402">
        <w:rPr>
          <w:rFonts w:ascii="Tahoma" w:eastAsia="Calibri" w:hAnsi="Tahoma" w:cs="Tahoma"/>
          <w:b/>
          <w:kern w:val="0"/>
          <w:sz w:val="20"/>
          <w:szCs w:val="20"/>
        </w:rPr>
        <w:t>, 2026</w:t>
      </w:r>
    </w:p>
    <w:p w14:paraId="2A9BEEE9" w14:textId="77777777" w:rsidR="00840A2F" w:rsidRPr="001D2402" w:rsidRDefault="00840A2F" w:rsidP="00FC0854">
      <w:pPr>
        <w:spacing w:line="240" w:lineRule="auto"/>
        <w:rPr>
          <w:rFonts w:ascii="Tahoma" w:hAnsi="Tahoma" w:cs="Tahoma"/>
          <w:bCs w:val="0"/>
          <w:sz w:val="20"/>
          <w:szCs w:val="20"/>
        </w:rPr>
      </w:pPr>
    </w:p>
    <w:p w14:paraId="4DB55450" w14:textId="249CA128" w:rsidR="00792BDE" w:rsidRPr="001D2402" w:rsidRDefault="00FC0854"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SUBJECT: REQUEST FOR QUOTATION FOR SUPPLY, TRANSPORTATION, AND INSTALLATION OF HDPE PIPES AND ACCESSORIES AT </w:t>
      </w:r>
      <w:r w:rsidR="00C43F86">
        <w:rPr>
          <w:rFonts w:ascii="Tahoma" w:eastAsia="Times New Roman" w:hAnsi="Tahoma" w:cs="Tahoma"/>
          <w:bCs w:val="0"/>
          <w:kern w:val="0"/>
          <w:sz w:val="20"/>
          <w:szCs w:val="20"/>
        </w:rPr>
        <w:t>OVEER LASHT</w:t>
      </w:r>
      <w:r w:rsidRPr="001D2402">
        <w:rPr>
          <w:rFonts w:ascii="Tahoma" w:eastAsia="Times New Roman" w:hAnsi="Tahoma" w:cs="Tahoma"/>
          <w:bCs w:val="0"/>
          <w:kern w:val="0"/>
          <w:sz w:val="20"/>
          <w:szCs w:val="20"/>
        </w:rPr>
        <w:t>-ARKARI, LOWER CHITRAL.</w:t>
      </w:r>
    </w:p>
    <w:p w14:paraId="22794374" w14:textId="77777777" w:rsidR="00BC0346" w:rsidRPr="001D2402" w:rsidRDefault="00792BDE" w:rsidP="00FC0854">
      <w:pPr>
        <w:spacing w:before="100" w:beforeAutospacing="1" w:after="100" w:afterAutospacing="1" w:line="240" w:lineRule="auto"/>
        <w:rPr>
          <w:rFonts w:ascii="Tahoma" w:eastAsia="Times New Roman" w:hAnsi="Tahoma" w:cs="Tahoma"/>
          <w:b/>
          <w:kern w:val="0"/>
          <w:sz w:val="20"/>
          <w:szCs w:val="20"/>
        </w:rPr>
      </w:pPr>
      <w:r w:rsidRPr="001D2402">
        <w:rPr>
          <w:rFonts w:ascii="Tahoma" w:eastAsia="Times New Roman" w:hAnsi="Tahoma" w:cs="Tahoma"/>
          <w:b/>
          <w:kern w:val="0"/>
          <w:sz w:val="20"/>
          <w:szCs w:val="20"/>
        </w:rPr>
        <w:t>1</w:t>
      </w:r>
      <w:r w:rsidR="00BC0346" w:rsidRPr="001D2402">
        <w:rPr>
          <w:rFonts w:ascii="Tahoma" w:eastAsia="Times New Roman" w:hAnsi="Tahoma" w:cs="Tahoma"/>
          <w:b/>
          <w:kern w:val="0"/>
          <w:sz w:val="20"/>
          <w:szCs w:val="20"/>
        </w:rPr>
        <w:t>INTRODUCTION</w:t>
      </w:r>
    </w:p>
    <w:p w14:paraId="211D7CCE" w14:textId="3D9E91E6"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The Aga Khan Rural Support </w:t>
      </w:r>
      <w:proofErr w:type="spellStart"/>
      <w:r w:rsidRPr="001D2402">
        <w:rPr>
          <w:rFonts w:ascii="Tahoma" w:eastAsia="Times New Roman" w:hAnsi="Tahoma" w:cs="Tahoma"/>
          <w:bCs w:val="0"/>
          <w:kern w:val="0"/>
          <w:sz w:val="20"/>
          <w:szCs w:val="20"/>
        </w:rPr>
        <w:t>Programme</w:t>
      </w:r>
      <w:proofErr w:type="spellEnd"/>
      <w:r w:rsidRPr="001D2402">
        <w:rPr>
          <w:rFonts w:ascii="Tahoma" w:eastAsia="Times New Roman" w:hAnsi="Tahoma" w:cs="Tahoma"/>
          <w:bCs w:val="0"/>
          <w:kern w:val="0"/>
          <w:sz w:val="20"/>
          <w:szCs w:val="20"/>
        </w:rPr>
        <w:t xml:space="preserve"> (AKRSP) invites sealed quotations from qualified, experienced, and reputable suppliers/contractors for the Supply, Transportation, and Installation of HDPE Pipes and Accessories at </w:t>
      </w:r>
      <w:proofErr w:type="spellStart"/>
      <w:r w:rsidR="00C43F86">
        <w:rPr>
          <w:rFonts w:ascii="Tahoma" w:eastAsia="Times New Roman" w:hAnsi="Tahoma" w:cs="Tahoma"/>
          <w:bCs w:val="0"/>
          <w:kern w:val="0"/>
          <w:sz w:val="20"/>
          <w:szCs w:val="20"/>
        </w:rPr>
        <w:t>Oveer</w:t>
      </w:r>
      <w:proofErr w:type="spellEnd"/>
      <w:r w:rsidR="00C43F86">
        <w:rPr>
          <w:rFonts w:ascii="Tahoma" w:eastAsia="Times New Roman" w:hAnsi="Tahoma" w:cs="Tahoma"/>
          <w:bCs w:val="0"/>
          <w:kern w:val="0"/>
          <w:sz w:val="20"/>
          <w:szCs w:val="20"/>
        </w:rPr>
        <w:t xml:space="preserve"> Lasht</w:t>
      </w:r>
      <w:r w:rsidR="00A36084" w:rsidRPr="001D2402">
        <w:rPr>
          <w:rFonts w:ascii="Tahoma" w:eastAsia="Times New Roman" w:hAnsi="Tahoma" w:cs="Tahoma"/>
          <w:bCs w:val="0"/>
          <w:kern w:val="0"/>
          <w:sz w:val="20"/>
          <w:szCs w:val="20"/>
        </w:rPr>
        <w:t>-</w:t>
      </w:r>
      <w:proofErr w:type="spellStart"/>
      <w:r w:rsidR="00A36084" w:rsidRPr="001D2402">
        <w:rPr>
          <w:rFonts w:ascii="Tahoma" w:eastAsia="Times New Roman" w:hAnsi="Tahoma" w:cs="Tahoma"/>
          <w:bCs w:val="0"/>
          <w:kern w:val="0"/>
          <w:sz w:val="20"/>
          <w:szCs w:val="20"/>
        </w:rPr>
        <w:t>Arkari</w:t>
      </w:r>
      <w:proofErr w:type="spellEnd"/>
      <w:r w:rsidRPr="001D2402">
        <w:rPr>
          <w:rFonts w:ascii="Tahoma" w:eastAsia="Times New Roman" w:hAnsi="Tahoma" w:cs="Tahoma"/>
          <w:bCs w:val="0"/>
          <w:kern w:val="0"/>
          <w:sz w:val="20"/>
          <w:szCs w:val="20"/>
        </w:rPr>
        <w:t>, Lower Chitral.</w:t>
      </w:r>
    </w:p>
    <w:p w14:paraId="03499F24"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AKRSP is a development organization committed to improving the quality of life of rural communities through infrastructure development, livelihood support, and sustainable resource management. This procurement is part of a critical infrastructure intervention aimed at improving water conveyance systems through a technically sound and durable pipe crossing arrangement.</w:t>
      </w:r>
    </w:p>
    <w:p w14:paraId="3A6AD350"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This RFQ document provides detailed specifications, submission requirements, evaluation procedures, and contractual obligations. Vendors are required to review the document thoroughly and ensure complete compliance. Any failure to adhere to the requirements may result in disqualification.</w:t>
      </w:r>
    </w:p>
    <w:p w14:paraId="2F39767D"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AKRSP reserves the right to accept or reject any or all quotations without assigning any reason and shall not be liable for any costs incurred by bidders in preparing their submissions.</w:t>
      </w:r>
    </w:p>
    <w:p w14:paraId="2C7C775E" w14:textId="4C8BBD92" w:rsidR="00BC0346" w:rsidRPr="001D2402" w:rsidRDefault="00BC0346" w:rsidP="00FC0854">
      <w:pPr>
        <w:spacing w:before="100" w:beforeAutospacing="1" w:after="100" w:afterAutospacing="1" w:line="240" w:lineRule="auto"/>
        <w:outlineLvl w:val="1"/>
        <w:rPr>
          <w:rFonts w:ascii="Tahoma" w:eastAsia="Times New Roman" w:hAnsi="Tahoma" w:cs="Tahoma"/>
          <w:b/>
          <w:kern w:val="0"/>
          <w:sz w:val="20"/>
          <w:szCs w:val="20"/>
        </w:rPr>
      </w:pPr>
      <w:r w:rsidRPr="001D2402">
        <w:rPr>
          <w:rFonts w:ascii="Tahoma" w:eastAsia="Times New Roman" w:hAnsi="Tahoma" w:cs="Tahoma"/>
          <w:b/>
          <w:kern w:val="0"/>
          <w:sz w:val="20"/>
          <w:szCs w:val="20"/>
        </w:rPr>
        <w:t>OBJECTIVE OF PROCUREMENT</w:t>
      </w:r>
    </w:p>
    <w:p w14:paraId="3DFC2179" w14:textId="24468A33"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The primary objective of this procurement is to ensure the timely supply, safe transportation, and proper installation of HDPE pipes and </w:t>
      </w:r>
      <w:r w:rsidR="00A36084" w:rsidRPr="001D2402">
        <w:rPr>
          <w:rFonts w:ascii="Tahoma" w:eastAsia="Times New Roman" w:hAnsi="Tahoma" w:cs="Tahoma"/>
          <w:bCs w:val="0"/>
          <w:kern w:val="0"/>
          <w:sz w:val="20"/>
          <w:szCs w:val="20"/>
        </w:rPr>
        <w:t>accessories</w:t>
      </w:r>
      <w:r w:rsidRPr="001D2402">
        <w:rPr>
          <w:rFonts w:ascii="Tahoma" w:eastAsia="Times New Roman" w:hAnsi="Tahoma" w:cs="Tahoma"/>
          <w:bCs w:val="0"/>
          <w:kern w:val="0"/>
          <w:sz w:val="20"/>
          <w:szCs w:val="20"/>
        </w:rPr>
        <w:t>, ensuring structural integrity</w:t>
      </w:r>
      <w:r w:rsidR="00AC2A4F" w:rsidRPr="001D2402">
        <w:rPr>
          <w:rFonts w:ascii="Tahoma" w:eastAsia="Times New Roman" w:hAnsi="Tahoma" w:cs="Tahoma"/>
          <w:bCs w:val="0"/>
          <w:kern w:val="0"/>
          <w:sz w:val="20"/>
          <w:szCs w:val="20"/>
        </w:rPr>
        <w:t xml:space="preserve"> </w:t>
      </w:r>
      <w:r w:rsidRPr="001D2402">
        <w:rPr>
          <w:rFonts w:ascii="Tahoma" w:eastAsia="Times New Roman" w:hAnsi="Tahoma" w:cs="Tahoma"/>
          <w:bCs w:val="0"/>
          <w:kern w:val="0"/>
          <w:sz w:val="20"/>
          <w:szCs w:val="20"/>
        </w:rPr>
        <w:t xml:space="preserve">and long-term durability under field conditions at </w:t>
      </w:r>
      <w:proofErr w:type="spellStart"/>
      <w:r w:rsidR="00C43F86">
        <w:rPr>
          <w:rFonts w:ascii="Tahoma" w:eastAsia="Times New Roman" w:hAnsi="Tahoma" w:cs="Tahoma"/>
          <w:bCs w:val="0"/>
          <w:kern w:val="0"/>
          <w:sz w:val="20"/>
          <w:szCs w:val="20"/>
        </w:rPr>
        <w:t>Oveer</w:t>
      </w:r>
      <w:proofErr w:type="spellEnd"/>
      <w:r w:rsidR="00C43F86">
        <w:rPr>
          <w:rFonts w:ascii="Tahoma" w:eastAsia="Times New Roman" w:hAnsi="Tahoma" w:cs="Tahoma"/>
          <w:bCs w:val="0"/>
          <w:kern w:val="0"/>
          <w:sz w:val="20"/>
          <w:szCs w:val="20"/>
        </w:rPr>
        <w:t xml:space="preserve"> Lasht</w:t>
      </w:r>
      <w:r w:rsidR="00DB45F4" w:rsidRPr="001D2402">
        <w:rPr>
          <w:rFonts w:ascii="Tahoma" w:eastAsia="Times New Roman" w:hAnsi="Tahoma" w:cs="Tahoma"/>
          <w:bCs w:val="0"/>
          <w:kern w:val="0"/>
          <w:sz w:val="20"/>
          <w:szCs w:val="20"/>
        </w:rPr>
        <w:t xml:space="preserve"> </w:t>
      </w:r>
      <w:proofErr w:type="spellStart"/>
      <w:r w:rsidR="00DB45F4" w:rsidRPr="001D2402">
        <w:rPr>
          <w:rFonts w:ascii="Tahoma" w:eastAsia="Times New Roman" w:hAnsi="Tahoma" w:cs="Tahoma"/>
          <w:bCs w:val="0"/>
          <w:kern w:val="0"/>
          <w:sz w:val="20"/>
          <w:szCs w:val="20"/>
        </w:rPr>
        <w:t>Arkari</w:t>
      </w:r>
      <w:proofErr w:type="spellEnd"/>
      <w:r w:rsidRPr="001D2402">
        <w:rPr>
          <w:rFonts w:ascii="Tahoma" w:eastAsia="Times New Roman" w:hAnsi="Tahoma" w:cs="Tahoma"/>
          <w:bCs w:val="0"/>
          <w:kern w:val="0"/>
          <w:sz w:val="20"/>
          <w:szCs w:val="20"/>
        </w:rPr>
        <w:t>.</w:t>
      </w:r>
    </w:p>
    <w:p w14:paraId="7B638E67" w14:textId="5120AC86" w:rsidR="00BC0346" w:rsidRPr="001D2402" w:rsidRDefault="00BC0346" w:rsidP="00FC0854">
      <w:pPr>
        <w:spacing w:before="100" w:beforeAutospacing="1" w:after="100" w:afterAutospacing="1" w:line="240" w:lineRule="auto"/>
        <w:outlineLvl w:val="1"/>
        <w:rPr>
          <w:rFonts w:ascii="Tahoma" w:eastAsia="Times New Roman" w:hAnsi="Tahoma" w:cs="Tahoma"/>
          <w:b/>
          <w:kern w:val="0"/>
          <w:sz w:val="20"/>
          <w:szCs w:val="20"/>
        </w:rPr>
      </w:pPr>
      <w:r w:rsidRPr="001D2402">
        <w:rPr>
          <w:rFonts w:ascii="Tahoma" w:eastAsia="Times New Roman" w:hAnsi="Tahoma" w:cs="Tahoma"/>
          <w:b/>
          <w:kern w:val="0"/>
          <w:sz w:val="20"/>
          <w:szCs w:val="20"/>
        </w:rPr>
        <w:t>SCOPE OF WORK</w:t>
      </w:r>
    </w:p>
    <w:p w14:paraId="355AF0CB" w14:textId="77777777" w:rsidR="00BC0346" w:rsidRPr="001D2402" w:rsidRDefault="00BC0346"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The selected contractor shall be responsible for:</w:t>
      </w:r>
    </w:p>
    <w:p w14:paraId="7CD45A75"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Procurement of all specified materials strictly according to approved standards. </w:t>
      </w:r>
    </w:p>
    <w:p w14:paraId="799F3BFA"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Safe transportation of materials from supplier premises to Chitral and onward to the project site. </w:t>
      </w:r>
    </w:p>
    <w:p w14:paraId="6CCCE13A"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Handling, unloading, and storage at designated locations. </w:t>
      </w:r>
    </w:p>
    <w:p w14:paraId="3369FC87" w14:textId="16816A03"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Installation of HDPE pipes using proper butt fusion techniques. </w:t>
      </w:r>
    </w:p>
    <w:p w14:paraId="0409A681"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Ensuring all works meet engineering standards and site requirements. </w:t>
      </w:r>
    </w:p>
    <w:p w14:paraId="01456614" w14:textId="77777777" w:rsidR="00BC0346" w:rsidRPr="001D2402" w:rsidRDefault="00BC0346" w:rsidP="00FC0854">
      <w:pPr>
        <w:numPr>
          <w:ilvl w:val="0"/>
          <w:numId w:val="16"/>
        </w:num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Rectification of defects identified during inspection.</w:t>
      </w:r>
    </w:p>
    <w:p w14:paraId="00F82DB1" w14:textId="5E69BE1E" w:rsidR="00792BDE" w:rsidRPr="001D2402" w:rsidRDefault="00792BDE" w:rsidP="00FC0854">
      <w:pPr>
        <w:spacing w:before="100" w:beforeAutospacing="1" w:after="100" w:afterAutospacing="1" w:line="240" w:lineRule="auto"/>
        <w:outlineLvl w:val="1"/>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The bidder must thoroughly review the Bill of Quantities (BOQ) and ensure that all items required for the successful completion of the works are included in their quotation.</w:t>
      </w:r>
    </w:p>
    <w:p w14:paraId="1A6C7FA9" w14:textId="77777777" w:rsidR="00AC2A4F" w:rsidRPr="001D2402" w:rsidRDefault="00AC2A4F" w:rsidP="00FC0854">
      <w:pPr>
        <w:spacing w:before="100" w:beforeAutospacing="1" w:after="100" w:afterAutospacing="1" w:line="240" w:lineRule="auto"/>
        <w:outlineLvl w:val="1"/>
        <w:rPr>
          <w:rFonts w:ascii="Tahoma" w:eastAsia="Times New Roman" w:hAnsi="Tahoma" w:cs="Tahoma"/>
          <w:bCs w:val="0"/>
          <w:kern w:val="0"/>
          <w:sz w:val="20"/>
          <w:szCs w:val="20"/>
        </w:rPr>
      </w:pPr>
    </w:p>
    <w:p w14:paraId="336246B2" w14:textId="77777777" w:rsidR="00A36084" w:rsidRPr="001D2402" w:rsidRDefault="00A36084" w:rsidP="00FC0854">
      <w:pPr>
        <w:spacing w:before="100" w:beforeAutospacing="1" w:after="100" w:afterAutospacing="1" w:line="240" w:lineRule="auto"/>
        <w:outlineLvl w:val="1"/>
        <w:rPr>
          <w:rFonts w:ascii="Tahoma" w:eastAsia="Times New Roman" w:hAnsi="Tahoma" w:cs="Tahoma"/>
          <w:bCs w:val="0"/>
          <w:kern w:val="0"/>
          <w:sz w:val="20"/>
          <w:szCs w:val="20"/>
        </w:rPr>
      </w:pPr>
    </w:p>
    <w:p w14:paraId="16712845" w14:textId="77777777" w:rsidR="001D2402" w:rsidRPr="001D2402" w:rsidRDefault="001D2402" w:rsidP="00FC0854">
      <w:pPr>
        <w:spacing w:before="100" w:beforeAutospacing="1" w:after="100" w:afterAutospacing="1" w:line="240" w:lineRule="auto"/>
        <w:outlineLvl w:val="1"/>
        <w:rPr>
          <w:rFonts w:ascii="Tahoma" w:eastAsia="Times New Roman" w:hAnsi="Tahoma" w:cs="Tahoma"/>
          <w:bCs w:val="0"/>
          <w:kern w:val="0"/>
          <w:sz w:val="20"/>
          <w:szCs w:val="20"/>
        </w:rPr>
      </w:pPr>
    </w:p>
    <w:p w14:paraId="579BFFFD" w14:textId="4F6A302A" w:rsidR="00792BDE" w:rsidRPr="001D2402" w:rsidRDefault="00792BDE" w:rsidP="00FC0854">
      <w:pPr>
        <w:spacing w:before="100" w:beforeAutospacing="1" w:after="100" w:afterAutospacing="1" w:line="240" w:lineRule="auto"/>
        <w:outlineLvl w:val="1"/>
        <w:rPr>
          <w:rFonts w:ascii="Tahoma" w:eastAsia="Times New Roman" w:hAnsi="Tahoma" w:cs="Tahoma"/>
          <w:b/>
          <w:kern w:val="0"/>
          <w:sz w:val="20"/>
          <w:szCs w:val="20"/>
        </w:rPr>
      </w:pPr>
      <w:r w:rsidRPr="001D2402">
        <w:rPr>
          <w:rFonts w:ascii="Tahoma" w:eastAsia="Times New Roman" w:hAnsi="Tahoma" w:cs="Tahoma"/>
          <w:b/>
          <w:kern w:val="0"/>
          <w:sz w:val="20"/>
          <w:szCs w:val="20"/>
        </w:rPr>
        <w:t>ELIGIBILITY CRITERIA</w:t>
      </w:r>
    </w:p>
    <w:p w14:paraId="16B881CD" w14:textId="77777777" w:rsidR="00792BDE" w:rsidRPr="001D2402" w:rsidRDefault="00792BDE"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Quotations are invited from firms that meet the following minimum requirements:</w:t>
      </w:r>
    </w:p>
    <w:p w14:paraId="3F5856BC"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Registered business entity operating in Pakistan.</w:t>
      </w:r>
    </w:p>
    <w:p w14:paraId="3B044C27" w14:textId="2715C755"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Proven experience in </w:t>
      </w:r>
      <w:r w:rsidR="00A36084" w:rsidRPr="001D2402">
        <w:rPr>
          <w:rFonts w:ascii="Tahoma" w:eastAsia="Times New Roman" w:hAnsi="Tahoma" w:cs="Tahoma"/>
          <w:bCs w:val="0"/>
          <w:kern w:val="0"/>
          <w:sz w:val="20"/>
          <w:szCs w:val="20"/>
        </w:rPr>
        <w:t xml:space="preserve">the </w:t>
      </w:r>
      <w:r w:rsidRPr="001D2402">
        <w:rPr>
          <w:rFonts w:ascii="Tahoma" w:eastAsia="Times New Roman" w:hAnsi="Tahoma" w:cs="Tahoma"/>
          <w:bCs w:val="0"/>
          <w:kern w:val="0"/>
          <w:sz w:val="20"/>
          <w:szCs w:val="20"/>
        </w:rPr>
        <w:t>supply and installation of HDPE pipes and water supply schemes.</w:t>
      </w:r>
    </w:p>
    <w:p w14:paraId="2EEA568D"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Capacity to transport materials to remote and mountainous regions.</w:t>
      </w:r>
    </w:p>
    <w:p w14:paraId="6F0725A7"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Financial soundness and technical capability to complete the assignment within the stipulated timeline.</w:t>
      </w:r>
    </w:p>
    <w:p w14:paraId="003C6DFC" w14:textId="77777777" w:rsidR="00792BDE" w:rsidRPr="001D2402" w:rsidRDefault="00792BDE" w:rsidP="00FC0854">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Not blacklisted by any government, donor, or reputable organization.</w:t>
      </w:r>
    </w:p>
    <w:p w14:paraId="78DD55A6" w14:textId="01C3ED01" w:rsidR="0055770D" w:rsidRPr="001D2402" w:rsidRDefault="0055770D" w:rsidP="00FC0854">
      <w:pPr>
        <w:spacing w:line="240" w:lineRule="auto"/>
        <w:jc w:val="both"/>
        <w:rPr>
          <w:rFonts w:ascii="Tahoma" w:hAnsi="Tahoma" w:cs="Tahoma"/>
          <w:b/>
          <w:sz w:val="20"/>
          <w:szCs w:val="20"/>
        </w:rPr>
      </w:pPr>
      <w:r w:rsidRPr="001D2402">
        <w:rPr>
          <w:rFonts w:ascii="Tahoma" w:hAnsi="Tahoma" w:cs="Tahoma"/>
          <w:b/>
          <w:sz w:val="20"/>
          <w:szCs w:val="20"/>
        </w:rPr>
        <w:t xml:space="preserve">EVALUATION CRITERIA: </w:t>
      </w:r>
    </w:p>
    <w:p w14:paraId="4C34CB84" w14:textId="51565A91" w:rsidR="0055770D" w:rsidRPr="001D2402" w:rsidRDefault="0055770D" w:rsidP="00FC0854">
      <w:pPr>
        <w:spacing w:line="240" w:lineRule="auto"/>
        <w:jc w:val="both"/>
        <w:rPr>
          <w:rFonts w:ascii="Tahoma" w:hAnsi="Tahoma" w:cs="Tahoma"/>
          <w:bCs w:val="0"/>
          <w:sz w:val="20"/>
          <w:szCs w:val="20"/>
        </w:rPr>
      </w:pPr>
      <w:r w:rsidRPr="001D2402">
        <w:rPr>
          <w:rFonts w:ascii="Tahoma" w:hAnsi="Tahoma" w:cs="Tahoma"/>
          <w:bCs w:val="0"/>
          <w:sz w:val="20"/>
          <w:szCs w:val="20"/>
        </w:rPr>
        <w:t>Bids will undergo technical and financial evaluation.</w:t>
      </w:r>
    </w:p>
    <w:p w14:paraId="207062D1" w14:textId="6D79EEBD" w:rsidR="0055770D" w:rsidRPr="001D2402" w:rsidRDefault="0055770D" w:rsidP="00B10C72">
      <w:pPr>
        <w:pStyle w:val="ListParagraph"/>
        <w:numPr>
          <w:ilvl w:val="0"/>
          <w:numId w:val="21"/>
        </w:numPr>
        <w:spacing w:line="240" w:lineRule="auto"/>
        <w:jc w:val="both"/>
        <w:rPr>
          <w:rFonts w:ascii="Tahoma" w:hAnsi="Tahoma" w:cs="Tahoma"/>
          <w:bCs w:val="0"/>
          <w:sz w:val="20"/>
          <w:szCs w:val="20"/>
        </w:rPr>
      </w:pPr>
      <w:r w:rsidRPr="001D2402">
        <w:rPr>
          <w:rFonts w:ascii="Tahoma" w:hAnsi="Tahoma" w:cs="Tahoma"/>
          <w:b/>
          <w:sz w:val="20"/>
          <w:szCs w:val="20"/>
        </w:rPr>
        <w:t>Technical Evaluation:</w:t>
      </w:r>
      <w:r w:rsidRPr="001D2402">
        <w:rPr>
          <w:rFonts w:ascii="Tahoma" w:hAnsi="Tahoma" w:cs="Tahoma"/>
          <w:bCs w:val="0"/>
          <w:sz w:val="20"/>
          <w:szCs w:val="20"/>
        </w:rPr>
        <w:t xml:space="preserve"> Bidders will be assessed on a “Pass” or “Fail” basis in accordance with the criteria outlined below.</w:t>
      </w:r>
    </w:p>
    <w:p w14:paraId="128BB9EE" w14:textId="4E9BDA35" w:rsidR="0055770D" w:rsidRPr="001D2402" w:rsidRDefault="0055770D" w:rsidP="00FC0854">
      <w:pPr>
        <w:numPr>
          <w:ilvl w:val="1"/>
          <w:numId w:val="2"/>
        </w:numPr>
        <w:spacing w:line="240" w:lineRule="auto"/>
        <w:jc w:val="both"/>
        <w:rPr>
          <w:rFonts w:ascii="Tahoma" w:hAnsi="Tahoma" w:cs="Tahoma"/>
          <w:bCs w:val="0"/>
          <w:sz w:val="20"/>
          <w:szCs w:val="20"/>
        </w:rPr>
      </w:pPr>
      <w:r w:rsidRPr="001D2402">
        <w:rPr>
          <w:rFonts w:ascii="Tahoma" w:hAnsi="Tahoma" w:cs="Tahoma"/>
          <w:bCs w:val="0"/>
          <w:sz w:val="20"/>
          <w:szCs w:val="20"/>
        </w:rPr>
        <w:t xml:space="preserve">Work Experience: </w:t>
      </w:r>
      <w:r w:rsidR="00433909" w:rsidRPr="001D2402">
        <w:rPr>
          <w:rFonts w:ascii="Tahoma" w:hAnsi="Tahoma" w:cs="Tahoma"/>
          <w:bCs w:val="0"/>
          <w:sz w:val="20"/>
          <w:szCs w:val="20"/>
        </w:rPr>
        <w:t>The bidder must provide at least two references demonstrating experience in the supply, transportation, and installation of HDPE pipes</w:t>
      </w:r>
      <w:r w:rsidR="00A36084" w:rsidRPr="001D2402">
        <w:rPr>
          <w:rFonts w:ascii="Tahoma" w:hAnsi="Tahoma" w:cs="Tahoma"/>
          <w:bCs w:val="0"/>
          <w:sz w:val="20"/>
          <w:szCs w:val="20"/>
        </w:rPr>
        <w:t xml:space="preserve"> </w:t>
      </w:r>
      <w:r w:rsidR="00433909" w:rsidRPr="001D2402">
        <w:rPr>
          <w:rFonts w:ascii="Tahoma" w:hAnsi="Tahoma" w:cs="Tahoma"/>
          <w:bCs w:val="0"/>
          <w:sz w:val="20"/>
          <w:szCs w:val="20"/>
        </w:rPr>
        <w:t>and</w:t>
      </w:r>
      <w:r w:rsidR="00A36084" w:rsidRPr="001D2402">
        <w:rPr>
          <w:rFonts w:ascii="Tahoma" w:hAnsi="Tahoma" w:cs="Tahoma"/>
          <w:bCs w:val="0"/>
          <w:sz w:val="20"/>
          <w:szCs w:val="20"/>
        </w:rPr>
        <w:t xml:space="preserve"> </w:t>
      </w:r>
      <w:r w:rsidR="00433909" w:rsidRPr="001D2402">
        <w:rPr>
          <w:rFonts w:ascii="Tahoma" w:hAnsi="Tahoma" w:cs="Tahoma"/>
          <w:bCs w:val="0"/>
          <w:sz w:val="20"/>
          <w:szCs w:val="20"/>
        </w:rPr>
        <w:t>accessories within the past three years. The bidder is required to submit satisfactory, detailed completion certificates or contract agreements clearly indicating the contract value.</w:t>
      </w:r>
    </w:p>
    <w:p w14:paraId="59BC4C0B" w14:textId="4E41DAF9" w:rsidR="002073F3" w:rsidRPr="001D2402" w:rsidRDefault="002073F3" w:rsidP="00B10C72">
      <w:pPr>
        <w:pStyle w:val="ListParagraph"/>
        <w:numPr>
          <w:ilvl w:val="0"/>
          <w:numId w:val="21"/>
        </w:numPr>
        <w:spacing w:line="240" w:lineRule="auto"/>
        <w:rPr>
          <w:rFonts w:ascii="Tahoma" w:hAnsi="Tahoma" w:cs="Tahoma"/>
          <w:b/>
          <w:sz w:val="20"/>
          <w:szCs w:val="20"/>
        </w:rPr>
      </w:pPr>
      <w:r w:rsidRPr="001D2402">
        <w:rPr>
          <w:rFonts w:ascii="Tahoma" w:hAnsi="Tahoma" w:cs="Tahoma"/>
          <w:b/>
          <w:sz w:val="20"/>
          <w:szCs w:val="20"/>
        </w:rPr>
        <w:t>Financial Evaluation</w:t>
      </w:r>
    </w:p>
    <w:p w14:paraId="27BE25BA" w14:textId="77777777" w:rsidR="002073F3" w:rsidRPr="001D2402" w:rsidRDefault="002073F3" w:rsidP="00FC0854">
      <w:pPr>
        <w:spacing w:line="240" w:lineRule="auto"/>
        <w:rPr>
          <w:rFonts w:ascii="Tahoma" w:hAnsi="Tahoma" w:cs="Tahoma"/>
          <w:bCs w:val="0"/>
          <w:sz w:val="20"/>
          <w:szCs w:val="20"/>
        </w:rPr>
      </w:pPr>
      <w:r w:rsidRPr="001D2402">
        <w:rPr>
          <w:rFonts w:ascii="Tahoma" w:hAnsi="Tahoma" w:cs="Tahoma"/>
          <w:bCs w:val="0"/>
          <w:sz w:val="20"/>
          <w:szCs w:val="20"/>
        </w:rPr>
        <w:t>Among technically qualified bidders, the lowest evaluated bidder (responsive and compliant) will be awarded the contract.</w:t>
      </w:r>
    </w:p>
    <w:p w14:paraId="3A03F7C4" w14:textId="77777777" w:rsidR="00FC0854" w:rsidRPr="001D2402" w:rsidRDefault="00FC0854" w:rsidP="00FC0854">
      <w:pPr>
        <w:spacing w:before="100" w:beforeAutospacing="1" w:after="100" w:afterAutospacing="1" w:line="240" w:lineRule="auto"/>
        <w:outlineLvl w:val="0"/>
        <w:rPr>
          <w:rFonts w:ascii="Tahoma" w:eastAsia="Times New Roman" w:hAnsi="Tahoma" w:cs="Tahoma"/>
          <w:b/>
          <w:kern w:val="36"/>
          <w:sz w:val="20"/>
          <w:szCs w:val="20"/>
        </w:rPr>
      </w:pPr>
      <w:r w:rsidRPr="001D2402">
        <w:rPr>
          <w:rFonts w:ascii="Tahoma" w:eastAsia="Times New Roman" w:hAnsi="Tahoma" w:cs="Tahoma"/>
          <w:b/>
          <w:kern w:val="36"/>
          <w:sz w:val="20"/>
          <w:szCs w:val="20"/>
        </w:rPr>
        <w:t>SUBMISSION REQUIREMENTS</w:t>
      </w:r>
    </w:p>
    <w:p w14:paraId="4544EA4D" w14:textId="77777777" w:rsidR="00FC0854" w:rsidRPr="001D2402" w:rsidRDefault="00FC0854" w:rsidP="00FC0854">
      <w:pPr>
        <w:spacing w:before="100" w:beforeAutospacing="1" w:after="100" w:afterAutospacing="1" w:line="240" w:lineRule="auto"/>
        <w:outlineLvl w:val="2"/>
        <w:rPr>
          <w:rFonts w:ascii="Tahoma" w:eastAsia="Times New Roman" w:hAnsi="Tahoma" w:cs="Tahoma"/>
          <w:b/>
          <w:kern w:val="0"/>
          <w:sz w:val="20"/>
          <w:szCs w:val="20"/>
        </w:rPr>
      </w:pPr>
      <w:r w:rsidRPr="001D2402">
        <w:rPr>
          <w:rFonts w:ascii="Tahoma" w:eastAsia="Times New Roman" w:hAnsi="Tahoma" w:cs="Tahoma"/>
          <w:b/>
          <w:kern w:val="0"/>
          <w:sz w:val="20"/>
          <w:szCs w:val="20"/>
        </w:rPr>
        <w:t>1. Submission on Official Company Letterhead</w:t>
      </w:r>
    </w:p>
    <w:p w14:paraId="7FDD6C7A"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All quotations must be submitted on the bidder's official company letterhead bearing the complete company name, postal address, telephone numbers, email address, and any applicable registration details. The quotation must be duly signed and stamped by an authorized representative of the company, confirming that the bidder accepts all terms, conditions, specifications, and requirements of this RFQ. Quotations submitted without an authorized signature and company stamp may be considered invalid and may not be included in the evaluation process.</w:t>
      </w:r>
    </w:p>
    <w:p w14:paraId="6C9782B9" w14:textId="77777777" w:rsidR="00FC0854" w:rsidRPr="001D2402" w:rsidRDefault="00FC0854" w:rsidP="00FC0854">
      <w:pPr>
        <w:spacing w:before="100" w:beforeAutospacing="1" w:after="100" w:afterAutospacing="1" w:line="240" w:lineRule="auto"/>
        <w:outlineLvl w:val="2"/>
        <w:rPr>
          <w:rFonts w:ascii="Tahoma" w:eastAsia="Times New Roman" w:hAnsi="Tahoma" w:cs="Tahoma"/>
          <w:b/>
          <w:kern w:val="0"/>
          <w:sz w:val="20"/>
          <w:szCs w:val="20"/>
        </w:rPr>
      </w:pPr>
      <w:r w:rsidRPr="001D2402">
        <w:rPr>
          <w:rFonts w:ascii="Tahoma" w:eastAsia="Times New Roman" w:hAnsi="Tahoma" w:cs="Tahoma"/>
          <w:b/>
          <w:kern w:val="0"/>
          <w:sz w:val="20"/>
          <w:szCs w:val="20"/>
        </w:rPr>
        <w:t>2. Complete Financial Proposal and BOQ</w:t>
      </w:r>
    </w:p>
    <w:p w14:paraId="0B7EDD89" w14:textId="737CF376"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Bidders are required to submit a comprehensive and itemized Bill of Quantities (BOQ) clearly indicating unit rates, quantities, total amounts, applicable taxes, duties, transportation charges, installation costs, and any other expenses necessary for the successful completion of the assignment. Rates must be quoted in Pakistani Rupees (PKR) and should be inclusive of all costs associated with supply, delivery, handling, installation, , and  where applicable. The quotation must also clearly mention the validity period of the offer, during which the quoted rates shall remain firm and binding.</w:t>
      </w:r>
    </w:p>
    <w:p w14:paraId="1D057AA8" w14:textId="77777777" w:rsidR="00FC0854" w:rsidRPr="001D2402" w:rsidRDefault="00FC0854" w:rsidP="00FC0854">
      <w:pPr>
        <w:spacing w:before="100" w:beforeAutospacing="1" w:after="100" w:afterAutospacing="1" w:line="240" w:lineRule="auto"/>
        <w:outlineLvl w:val="2"/>
        <w:rPr>
          <w:rFonts w:ascii="Tahoma" w:eastAsia="Times New Roman" w:hAnsi="Tahoma" w:cs="Tahoma"/>
          <w:b/>
          <w:kern w:val="0"/>
          <w:sz w:val="20"/>
          <w:szCs w:val="20"/>
        </w:rPr>
      </w:pPr>
      <w:r w:rsidRPr="001D2402">
        <w:rPr>
          <w:rFonts w:ascii="Tahoma" w:eastAsia="Times New Roman" w:hAnsi="Tahoma" w:cs="Tahoma"/>
          <w:b/>
          <w:kern w:val="0"/>
          <w:sz w:val="20"/>
          <w:szCs w:val="20"/>
        </w:rPr>
        <w:t>3. Sealed Envelope Submission</w:t>
      </w:r>
    </w:p>
    <w:p w14:paraId="763F471C"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To ensure transparency, confidentiality, and fairness in the procurement process, all bid documents must be submitted in a properly sealed envelope. The envelope shall be clearly marked with the RFQ reference number, title of the assignment, bidder's name, address, and contact information. Failure to properly seal or identify the quotation may result in accidental opening, misplacement, or rejection, for which AKRSP shall not be held responsible.</w:t>
      </w:r>
    </w:p>
    <w:p w14:paraId="7497F355" w14:textId="77777777" w:rsidR="00FC0854" w:rsidRPr="001D2402" w:rsidRDefault="00FC0854" w:rsidP="00FC0854">
      <w:pPr>
        <w:spacing w:before="100" w:beforeAutospacing="1" w:after="100" w:afterAutospacing="1" w:line="240" w:lineRule="auto"/>
        <w:outlineLvl w:val="2"/>
        <w:rPr>
          <w:rFonts w:ascii="Tahoma" w:eastAsia="Times New Roman" w:hAnsi="Tahoma" w:cs="Tahoma"/>
          <w:bCs w:val="0"/>
          <w:kern w:val="0"/>
          <w:sz w:val="20"/>
          <w:szCs w:val="20"/>
        </w:rPr>
      </w:pPr>
      <w:r w:rsidRPr="001D2402">
        <w:rPr>
          <w:rFonts w:ascii="Tahoma" w:eastAsia="Times New Roman" w:hAnsi="Tahoma" w:cs="Tahoma"/>
          <w:bCs w:val="0"/>
          <w:kern w:val="0"/>
          <w:sz w:val="20"/>
          <w:szCs w:val="20"/>
        </w:rPr>
        <w:lastRenderedPageBreak/>
        <w:t xml:space="preserve">4. </w:t>
      </w:r>
      <w:r w:rsidRPr="001D2402">
        <w:rPr>
          <w:rFonts w:ascii="Tahoma" w:eastAsia="Times New Roman" w:hAnsi="Tahoma" w:cs="Tahoma"/>
          <w:b/>
          <w:kern w:val="0"/>
          <w:sz w:val="20"/>
          <w:szCs w:val="20"/>
        </w:rPr>
        <w:t>Bid Security Requirement</w:t>
      </w:r>
    </w:p>
    <w:p w14:paraId="045EEEF5" w14:textId="1CC241D5"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Each bidder must submit a bid security of PKR 5</w:t>
      </w:r>
      <w:r w:rsidR="00C43F86">
        <w:rPr>
          <w:rFonts w:ascii="Tahoma" w:eastAsia="Times New Roman" w:hAnsi="Tahoma" w:cs="Tahoma"/>
          <w:bCs w:val="0"/>
          <w:kern w:val="0"/>
          <w:sz w:val="20"/>
          <w:szCs w:val="20"/>
        </w:rPr>
        <w:t>0</w:t>
      </w:r>
      <w:r w:rsidRPr="001D2402">
        <w:rPr>
          <w:rFonts w:ascii="Tahoma" w:eastAsia="Times New Roman" w:hAnsi="Tahoma" w:cs="Tahoma"/>
          <w:bCs w:val="0"/>
          <w:kern w:val="0"/>
          <w:sz w:val="20"/>
          <w:szCs w:val="20"/>
        </w:rPr>
        <w:t xml:space="preserve">,000 (Pak Rupees </w:t>
      </w:r>
      <w:r w:rsidR="00C43F86">
        <w:rPr>
          <w:rFonts w:ascii="Tahoma" w:eastAsia="Times New Roman" w:hAnsi="Tahoma" w:cs="Tahoma"/>
          <w:bCs w:val="0"/>
          <w:kern w:val="0"/>
          <w:sz w:val="20"/>
          <w:szCs w:val="20"/>
        </w:rPr>
        <w:t>Fifty</w:t>
      </w:r>
      <w:r w:rsidRPr="001D2402">
        <w:rPr>
          <w:rFonts w:ascii="Tahoma" w:eastAsia="Times New Roman" w:hAnsi="Tahoma" w:cs="Tahoma"/>
          <w:bCs w:val="0"/>
          <w:kern w:val="0"/>
          <w:sz w:val="20"/>
          <w:szCs w:val="20"/>
        </w:rPr>
        <w:t xml:space="preserve"> Thousand Only) in the form of a Call Deposit Receipt (CDR), Pay Order, Demand Draft, or Bank Guarantee issued by a scheduled bank operating in Pakistan in favor of AKRSP. The bid security serves as a guarantee of the bidder's commitment to maintain the validity of the quotation and to enter into a contract if awarded. Quotations submitted without the required bid security or with an invalid security instrument shall be considered non-responsive and may be rejected without further evaluation.</w:t>
      </w:r>
    </w:p>
    <w:p w14:paraId="4901CFD8" w14:textId="77777777" w:rsidR="00FC0854" w:rsidRPr="001D2402" w:rsidRDefault="00FC0854" w:rsidP="00FC0854">
      <w:pPr>
        <w:spacing w:before="100" w:beforeAutospacing="1" w:after="100" w:afterAutospacing="1" w:line="240" w:lineRule="auto"/>
        <w:outlineLvl w:val="2"/>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5</w:t>
      </w:r>
      <w:r w:rsidRPr="001D2402">
        <w:rPr>
          <w:rFonts w:ascii="Tahoma" w:eastAsia="Times New Roman" w:hAnsi="Tahoma" w:cs="Tahoma"/>
          <w:b/>
          <w:kern w:val="0"/>
          <w:sz w:val="20"/>
          <w:szCs w:val="20"/>
        </w:rPr>
        <w:t>. Completeness and Responsiveness of Quotation</w:t>
      </w:r>
    </w:p>
    <w:p w14:paraId="658F7D10" w14:textId="77777777" w:rsidR="00FC0854" w:rsidRPr="001D2402" w:rsidRDefault="00FC0854" w:rsidP="00FC0854">
      <w:pPr>
        <w:spacing w:before="100" w:beforeAutospacing="1" w:after="100" w:afterAutospacing="1"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Bidders must ensure that all required documents, supporting information, technical specifications, financial details, certifications, and bid security are submitted as part of their quotation package. Any quotation that is incomplete, unsigned, unstamped, contains material omissions, includes unauthorized alterations, or imposes conditions contrary to the requirements of the RFQ shall be treated as non-responsive. AKRSP reserves the right to reject such quotations without seeking clarification or requesting additional information from the bidder.</w:t>
      </w:r>
    </w:p>
    <w:p w14:paraId="7DD6FBFD" w14:textId="77777777" w:rsidR="00FC0854" w:rsidRPr="001D2402" w:rsidRDefault="00FC0854" w:rsidP="00FC0854">
      <w:pPr>
        <w:pStyle w:val="Heading1"/>
        <w:spacing w:line="240" w:lineRule="auto"/>
        <w:rPr>
          <w:rFonts w:ascii="Tahoma" w:hAnsi="Tahoma" w:cs="Tahoma"/>
          <w:b/>
          <w:color w:val="auto"/>
          <w:sz w:val="20"/>
          <w:szCs w:val="20"/>
        </w:rPr>
      </w:pPr>
      <w:r w:rsidRPr="001D2402">
        <w:rPr>
          <w:rFonts w:ascii="Tahoma" w:hAnsi="Tahoma" w:cs="Tahoma"/>
          <w:b/>
          <w:color w:val="auto"/>
          <w:sz w:val="20"/>
          <w:szCs w:val="20"/>
        </w:rPr>
        <w:t>TERMS AND CONDITIONS</w:t>
      </w:r>
    </w:p>
    <w:p w14:paraId="3B8E25B3" w14:textId="77777777"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 Compliance with RFQ Requirements</w:t>
      </w:r>
    </w:p>
    <w:p w14:paraId="5749298E"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Bidders shall carefully review and fully comply with all requirements, specifications, quantities, drawings, instructions, and conditions stated in this RFQ. Submission of a quotation shall be deemed as confirmation that the bidder has understood and accepted all requirements without reservation. Any deviation, omission, conditional offer, or failure to provide required information may result in disqualification of the quotation at the sole discretion of AKRSP.</w:t>
      </w:r>
    </w:p>
    <w:p w14:paraId="273068EF" w14:textId="5955CF10"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FC0854" w:rsidRPr="001D2402">
        <w:rPr>
          <w:rFonts w:ascii="Tahoma" w:hAnsi="Tahoma" w:cs="Tahoma"/>
          <w:b/>
          <w:color w:val="auto"/>
          <w:sz w:val="20"/>
          <w:szCs w:val="20"/>
        </w:rPr>
        <w:t>. Submission Deadline and Late Bids</w:t>
      </w:r>
    </w:p>
    <w:p w14:paraId="07366B06"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Quotations must reach the designated AKRSP office on or before the specified closing date and time. Any quotation received after the deadline, regardless of the reason, including courier delays, transportation issues, weather conditions, or administrative errors, shall not be opened or evaluated. Timely delivery of bids remains the sole responsibility of the bidder.</w:t>
      </w:r>
    </w:p>
    <w:p w14:paraId="4DB4829F" w14:textId="22700004"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3</w:t>
      </w:r>
      <w:r w:rsidR="00FC0854" w:rsidRPr="001D2402">
        <w:rPr>
          <w:rFonts w:ascii="Tahoma" w:hAnsi="Tahoma" w:cs="Tahoma"/>
          <w:b/>
          <w:color w:val="auto"/>
          <w:sz w:val="20"/>
          <w:szCs w:val="20"/>
        </w:rPr>
        <w:t>. Pricing and Currency Requirements</w:t>
      </w:r>
    </w:p>
    <w:p w14:paraId="2103E581" w14:textId="6EF2ED81"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All prices shall be quoted in Pakistani Rupees (PKR) only and must include all costs associated with the assignment. The quoted rates shall cover procurement, loading, transportation, unloading, installation, , taxes, duties, insurance, labor, supervision, and any incidental expenses required for successful completion of the work. No separate claims for omitted costs shall be entertained after contract award.</w:t>
      </w:r>
    </w:p>
    <w:p w14:paraId="2D88543D" w14:textId="23FE9233"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4</w:t>
      </w:r>
      <w:r w:rsidR="00FC0854" w:rsidRPr="001D2402">
        <w:rPr>
          <w:rFonts w:ascii="Tahoma" w:hAnsi="Tahoma" w:cs="Tahoma"/>
          <w:b/>
          <w:color w:val="auto"/>
          <w:sz w:val="20"/>
          <w:szCs w:val="20"/>
        </w:rPr>
        <w:t>. Validity of Quotation</w:t>
      </w:r>
    </w:p>
    <w:p w14:paraId="621481D9"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quotation shall remain valid and binding upon the bidder for a minimum period of thirty (30) calendar days from the bid submission deadline. During this period, the bidder shall not withdraw, amend, or modify the submitted rates or conditions. Quotations offering a shorter validity period may be rejected without further consideration.</w:t>
      </w:r>
    </w:p>
    <w:p w14:paraId="47C64BEE" w14:textId="1D75A0A3" w:rsidR="00FC0854" w:rsidRPr="001D2402" w:rsidRDefault="0088261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5</w:t>
      </w:r>
      <w:r w:rsidR="00FC0854" w:rsidRPr="001D2402">
        <w:rPr>
          <w:rFonts w:ascii="Tahoma" w:hAnsi="Tahoma" w:cs="Tahoma"/>
          <w:b/>
          <w:color w:val="auto"/>
          <w:sz w:val="20"/>
          <w:szCs w:val="20"/>
        </w:rPr>
        <w:t>. Fixed Price Contract</w:t>
      </w:r>
    </w:p>
    <w:p w14:paraId="1D5BCB18"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 xml:space="preserve">The rates quoted by the bidder shall remain firm and fixed throughout the execution period of the contract. No adjustment shall be allowed on account of inflation, market price fluctuations, fuel price increases, currency exchange variations, labor cost changes, taxation changes, or any other </w:t>
      </w:r>
      <w:r w:rsidRPr="001D2402">
        <w:rPr>
          <w:rFonts w:ascii="Tahoma" w:hAnsi="Tahoma" w:cs="Tahoma"/>
          <w:sz w:val="20"/>
          <w:szCs w:val="20"/>
        </w:rPr>
        <w:lastRenderedPageBreak/>
        <w:t>unforeseen circumstances. The supplier shall be deemed to have considered all such factors while preparing the quotation.</w:t>
      </w:r>
    </w:p>
    <w:p w14:paraId="658B2531" w14:textId="61D9DE96"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6</w:t>
      </w:r>
      <w:r w:rsidR="00FC0854" w:rsidRPr="001D2402">
        <w:rPr>
          <w:rFonts w:ascii="Tahoma" w:hAnsi="Tahoma" w:cs="Tahoma"/>
          <w:b/>
          <w:color w:val="auto"/>
          <w:sz w:val="20"/>
          <w:szCs w:val="20"/>
        </w:rPr>
        <w:t>. Correction of Arithmetic Errors</w:t>
      </w:r>
    </w:p>
    <w:p w14:paraId="261EC1F6"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reserves the right to verify and correct arithmetic errors identified during bid evaluation. In cases where discrepancies exist between unit rates and total amounts, the unit rate shall prevail and the total amount shall be recalculated accordingly. Acceptance of such corrections shall be mandatory for the bidder to remain eligible for evaluation.</w:t>
      </w:r>
    </w:p>
    <w:p w14:paraId="0503C932" w14:textId="0578F3C0"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7</w:t>
      </w:r>
      <w:r w:rsidR="00FC0854" w:rsidRPr="001D2402">
        <w:rPr>
          <w:rFonts w:ascii="Tahoma" w:hAnsi="Tahoma" w:cs="Tahoma"/>
          <w:b/>
          <w:color w:val="auto"/>
          <w:sz w:val="20"/>
          <w:szCs w:val="20"/>
        </w:rPr>
        <w:t>. Right to Increase or Decrease Quantities</w:t>
      </w:r>
    </w:p>
    <w:p w14:paraId="7D4A39EF"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reserves the right to increase, decrease, omit, or revise any quantity mentioned in the BOQ based on project requirements, funding availability, or site conditions. Such adjustments shall not affect the quoted unit rates or other contractual terms. The supplier shall execute the revised quantities at the agreed rates without objection.</w:t>
      </w:r>
    </w:p>
    <w:p w14:paraId="239D7D90" w14:textId="246E9484"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8</w:t>
      </w:r>
      <w:r w:rsidR="00FC0854" w:rsidRPr="001D2402">
        <w:rPr>
          <w:rFonts w:ascii="Tahoma" w:hAnsi="Tahoma" w:cs="Tahoma"/>
          <w:b/>
          <w:color w:val="auto"/>
          <w:sz w:val="20"/>
          <w:szCs w:val="20"/>
        </w:rPr>
        <w:t>. Transportation and Delivery Responsibility</w:t>
      </w:r>
    </w:p>
    <w:p w14:paraId="6BE6BAFA"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be fully responsible for arranging safe transportation of all materials from the source location to Chitral and onward to the designated project site. All risks associated with handling, loading, transit damage, theft, breakage, shortages, and unloading shall remain with the supplier until materials are formally inspected and accepted by AKRSP.</w:t>
      </w:r>
    </w:p>
    <w:p w14:paraId="0D9FF578" w14:textId="1D2713AD" w:rsidR="00FC0854" w:rsidRPr="001D2402" w:rsidRDefault="00966BEE"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9</w:t>
      </w:r>
      <w:r w:rsidR="00FC0854" w:rsidRPr="001D2402">
        <w:rPr>
          <w:rFonts w:ascii="Tahoma" w:hAnsi="Tahoma" w:cs="Tahoma"/>
          <w:b/>
          <w:color w:val="auto"/>
          <w:sz w:val="20"/>
          <w:szCs w:val="20"/>
        </w:rPr>
        <w:t>. Travel, Accommodation, and Site Logistics</w:t>
      </w:r>
    </w:p>
    <w:p w14:paraId="4C98BEC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bear all expenses related to mobilization and deployment of personnel, including transportation, accommodation, meals, fuel, communication, loading and unloading, and site logistics. No separate reimbursement shall be made by AKRSP for such expenditures, and bidders must account for these costs in their quoted rates.</w:t>
      </w:r>
    </w:p>
    <w:p w14:paraId="1ADADADE" w14:textId="1DFDC82C"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0</w:t>
      </w:r>
      <w:r w:rsidRPr="001D2402">
        <w:rPr>
          <w:rFonts w:ascii="Tahoma" w:hAnsi="Tahoma" w:cs="Tahoma"/>
          <w:b/>
          <w:color w:val="auto"/>
          <w:sz w:val="20"/>
          <w:szCs w:val="20"/>
        </w:rPr>
        <w:t>. Compliance with Technical Specifications</w:t>
      </w:r>
    </w:p>
    <w:p w14:paraId="590B2793"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All materials, fittings, equipment, accessories, and installation works must strictly conform to the technical specifications, approved drawings, pressure ratings, dimensions, and quality standards provided in the RFQ. AKRSP reserves the right to reject any material that does not meet the required standards or differs from approved specifications, regardless of whether it has already been delivered to the site.</w:t>
      </w:r>
    </w:p>
    <w:p w14:paraId="1BFA23B2" w14:textId="1A79203A"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1</w:t>
      </w:r>
      <w:r w:rsidRPr="001D2402">
        <w:rPr>
          <w:rFonts w:ascii="Tahoma" w:hAnsi="Tahoma" w:cs="Tahoma"/>
          <w:b/>
          <w:color w:val="auto"/>
          <w:sz w:val="20"/>
          <w:szCs w:val="20"/>
        </w:rPr>
        <w:t>. Inspection and Quality Assurance</w:t>
      </w:r>
    </w:p>
    <w:p w14:paraId="66382FB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reserves the right to inspect materials at the supplier's premises, during transportation, upon arrival at Chitral, or at the project site before installation. The supplier shall facilitate inspection and provide relevant quality certificates, manufacturer specifications, and test reports when requested. Any material found defective or non-compliant shall be replaced immediately at the supplier's expense.</w:t>
      </w:r>
    </w:p>
    <w:p w14:paraId="148B6756" w14:textId="158039F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2</w:t>
      </w:r>
      <w:r w:rsidRPr="001D2402">
        <w:rPr>
          <w:rFonts w:ascii="Tahoma" w:hAnsi="Tahoma" w:cs="Tahoma"/>
          <w:b/>
          <w:color w:val="auto"/>
          <w:sz w:val="20"/>
          <w:szCs w:val="20"/>
        </w:rPr>
        <w:t>. Installation and Workmanship Standards</w:t>
      </w:r>
    </w:p>
    <w:p w14:paraId="4307F847" w14:textId="6031D69F"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 xml:space="preserve">All installation activities shall be carried out by trained and experienced technical personnel using appropriate tools, equipment, and industry-recognized installation practices. </w:t>
      </w:r>
      <w:r w:rsidR="004D3D5C" w:rsidRPr="001D2402">
        <w:rPr>
          <w:rFonts w:ascii="Tahoma" w:hAnsi="Tahoma" w:cs="Tahoma"/>
          <w:sz w:val="20"/>
          <w:szCs w:val="20"/>
        </w:rPr>
        <w:t>But</w:t>
      </w:r>
      <w:r w:rsidR="004D3D5C">
        <w:rPr>
          <w:rFonts w:ascii="Tahoma" w:hAnsi="Tahoma" w:cs="Tahoma"/>
          <w:sz w:val="20"/>
          <w:szCs w:val="20"/>
        </w:rPr>
        <w:t>t</w:t>
      </w:r>
      <w:r w:rsidR="004D3D5C" w:rsidRPr="001D2402">
        <w:rPr>
          <w:rFonts w:ascii="Tahoma" w:hAnsi="Tahoma" w:cs="Tahoma"/>
          <w:sz w:val="20"/>
          <w:szCs w:val="20"/>
        </w:rPr>
        <w:t xml:space="preserve"> fusion</w:t>
      </w:r>
      <w:r w:rsidRPr="001D2402">
        <w:rPr>
          <w:rFonts w:ascii="Tahoma" w:hAnsi="Tahoma" w:cs="Tahoma"/>
          <w:sz w:val="20"/>
          <w:szCs w:val="20"/>
        </w:rPr>
        <w:t xml:space="preserve"> jointing, alignment, shall be performed according to applicable engineering standards. Any defects arising from poor workmanship shall be rectified by the supplier without additional cost to AKRSP.</w:t>
      </w:r>
    </w:p>
    <w:p w14:paraId="23CC91D0" w14:textId="69F7252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lastRenderedPageBreak/>
        <w:t>1</w:t>
      </w:r>
      <w:r w:rsidR="00966BEE" w:rsidRPr="001D2402">
        <w:rPr>
          <w:rFonts w:ascii="Tahoma" w:hAnsi="Tahoma" w:cs="Tahoma"/>
          <w:b/>
          <w:color w:val="auto"/>
          <w:sz w:val="20"/>
          <w:szCs w:val="20"/>
        </w:rPr>
        <w:t>3</w:t>
      </w:r>
      <w:r w:rsidRPr="001D2402">
        <w:rPr>
          <w:rFonts w:ascii="Tahoma" w:hAnsi="Tahoma" w:cs="Tahoma"/>
          <w:b/>
          <w:color w:val="auto"/>
          <w:sz w:val="20"/>
          <w:szCs w:val="20"/>
        </w:rPr>
        <w:t>. Delivery and Completion Schedule</w:t>
      </w:r>
    </w:p>
    <w:p w14:paraId="7A02A01E"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successful bidder shall complete the supply, transportation, and delivery of all materials within fifteen (15) calendar days from the date of signing the agreement or issuance of the purchase order. Installation activities shall commence immediately after completion of the pipe crossing structure and must be completed within fifteen (15) calendar days. Failure to adhere to the agreed timeline may result in penalties, contract termination, or forfeiture of bid security.</w:t>
      </w:r>
    </w:p>
    <w:p w14:paraId="51C58AA5" w14:textId="77B88267"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4</w:t>
      </w:r>
      <w:r w:rsidRPr="001D2402">
        <w:rPr>
          <w:rFonts w:ascii="Tahoma" w:hAnsi="Tahoma" w:cs="Tahoma"/>
          <w:b/>
          <w:color w:val="auto"/>
          <w:sz w:val="20"/>
          <w:szCs w:val="20"/>
        </w:rPr>
        <w:t>. Payment Terms and Verification</w:t>
      </w:r>
    </w:p>
    <w:p w14:paraId="2264BD93" w14:textId="09B351F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Payments shall be processed in two stages subject to satisfactory performance and certification by AKRSP. Eighty percent (80%) of the contract value shall be released after successful delivery, verification, and acceptance of materials at the project site. The remaining twenty percent (20%) shall be paid after completion of installation</w:t>
      </w:r>
      <w:r w:rsidR="004D3D5C">
        <w:rPr>
          <w:rFonts w:ascii="Tahoma" w:hAnsi="Tahoma" w:cs="Tahoma"/>
          <w:sz w:val="20"/>
          <w:szCs w:val="20"/>
        </w:rPr>
        <w:t xml:space="preserve"> </w:t>
      </w:r>
      <w:r w:rsidRPr="001D2402">
        <w:rPr>
          <w:rFonts w:ascii="Tahoma" w:hAnsi="Tahoma" w:cs="Tahoma"/>
          <w:sz w:val="20"/>
          <w:szCs w:val="20"/>
        </w:rPr>
        <w:t>and issuance of completion certification by AKRSP's technical team.</w:t>
      </w:r>
    </w:p>
    <w:p w14:paraId="0DC97DE2" w14:textId="5F2D742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5</w:t>
      </w:r>
      <w:r w:rsidRPr="001D2402">
        <w:rPr>
          <w:rFonts w:ascii="Tahoma" w:hAnsi="Tahoma" w:cs="Tahoma"/>
          <w:b/>
          <w:color w:val="auto"/>
          <w:sz w:val="20"/>
          <w:szCs w:val="20"/>
        </w:rPr>
        <w:t>. Taxes and Statutory Deductions</w:t>
      </w:r>
    </w:p>
    <w:p w14:paraId="05EEF38A"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All quoted rates shall be inclusive of applicable federal, provincial, and local taxes, duties, levies, and other statutory charges. AKRSP shall deduct withholding taxes and other applicable deductions in accordance with prevailing laws and regulations of the Government of Pakistan. No additional claims relating to taxation shall be accepted after award of the contract.</w:t>
      </w:r>
    </w:p>
    <w:p w14:paraId="3B019D98" w14:textId="0B392C2E"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966BEE" w:rsidRPr="001D2402">
        <w:rPr>
          <w:rFonts w:ascii="Tahoma" w:hAnsi="Tahoma" w:cs="Tahoma"/>
          <w:b/>
          <w:color w:val="auto"/>
          <w:sz w:val="20"/>
          <w:szCs w:val="20"/>
        </w:rPr>
        <w:t>6</w:t>
      </w:r>
      <w:r w:rsidRPr="001D2402">
        <w:rPr>
          <w:rFonts w:ascii="Tahoma" w:hAnsi="Tahoma" w:cs="Tahoma"/>
          <w:b/>
          <w:color w:val="auto"/>
          <w:sz w:val="20"/>
          <w:szCs w:val="20"/>
        </w:rPr>
        <w:t>. Bid Security Requirement</w:t>
      </w:r>
    </w:p>
    <w:p w14:paraId="4807AD5B" w14:textId="4D810FF1"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Each bidder must submit a fixed bid security amount of PKR 5</w:t>
      </w:r>
      <w:r w:rsidR="004D3D5C">
        <w:rPr>
          <w:rFonts w:ascii="Tahoma" w:hAnsi="Tahoma" w:cs="Tahoma"/>
          <w:sz w:val="20"/>
          <w:szCs w:val="20"/>
        </w:rPr>
        <w:t>0</w:t>
      </w:r>
      <w:r w:rsidRPr="001D2402">
        <w:rPr>
          <w:rFonts w:ascii="Tahoma" w:hAnsi="Tahoma" w:cs="Tahoma"/>
          <w:sz w:val="20"/>
          <w:szCs w:val="20"/>
        </w:rPr>
        <w:t>,000 in the form of a Call Deposit Receipt (CDR), Pay Order, Demand Draft, or Bank Guarantee issued by a scheduled bank operating in Pakistan. The bid security shall be submitted together with the quotation and shall remain valid throughout the bid validity period. Quotations submitted without the required bid security shall be rejected without evaluation.</w:t>
      </w:r>
    </w:p>
    <w:p w14:paraId="69924D6E" w14:textId="76DFAB57"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C556C0" w:rsidRPr="001D2402">
        <w:rPr>
          <w:rFonts w:ascii="Tahoma" w:hAnsi="Tahoma" w:cs="Tahoma"/>
          <w:b/>
          <w:color w:val="auto"/>
          <w:sz w:val="20"/>
          <w:szCs w:val="20"/>
        </w:rPr>
        <w:t>7</w:t>
      </w:r>
      <w:r w:rsidRPr="001D2402">
        <w:rPr>
          <w:rFonts w:ascii="Tahoma" w:hAnsi="Tahoma" w:cs="Tahoma"/>
          <w:b/>
          <w:color w:val="auto"/>
          <w:sz w:val="20"/>
          <w:szCs w:val="20"/>
        </w:rPr>
        <w:t>. Forfeiture of Bid Security</w:t>
      </w:r>
    </w:p>
    <w:p w14:paraId="2CB158D8"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bid security may be forfeited if the bidder withdraws the quotation during the validity period, refuses to sign the contract after award, fails to provide required documentation, or does not commence work within the agreed timeframe. Forfeiture shall be without prejudice to any other rights or remedies available to AKRSP under applicable laws.</w:t>
      </w:r>
    </w:p>
    <w:p w14:paraId="2AAA0ED1" w14:textId="2835CC08" w:rsidR="00FC0854" w:rsidRPr="001D2402" w:rsidRDefault="00C556C0"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18</w:t>
      </w:r>
      <w:r w:rsidR="00FC0854" w:rsidRPr="001D2402">
        <w:rPr>
          <w:rFonts w:ascii="Tahoma" w:hAnsi="Tahoma" w:cs="Tahoma"/>
          <w:b/>
          <w:color w:val="auto"/>
          <w:sz w:val="20"/>
          <w:szCs w:val="20"/>
        </w:rPr>
        <w:t>. Conflict of Interest</w:t>
      </w:r>
    </w:p>
    <w:p w14:paraId="5907322E"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Bidders shall disclose any actual, perceived, or potential conflict of interest that may influence the procurement process or execution of the contract. This includes relationships with AKRSP staff, consultants, project representatives, or competing bidders. Failure to disclose such information may result in immediate disqualification or termination of the contract.</w:t>
      </w:r>
    </w:p>
    <w:p w14:paraId="041CE8C7" w14:textId="00895439"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1</w:t>
      </w:r>
      <w:r w:rsidR="00C556C0" w:rsidRPr="001D2402">
        <w:rPr>
          <w:rFonts w:ascii="Tahoma" w:hAnsi="Tahoma" w:cs="Tahoma"/>
          <w:b/>
          <w:color w:val="auto"/>
          <w:sz w:val="20"/>
          <w:szCs w:val="20"/>
        </w:rPr>
        <w:t>9</w:t>
      </w:r>
      <w:r w:rsidRPr="001D2402">
        <w:rPr>
          <w:rFonts w:ascii="Tahoma" w:hAnsi="Tahoma" w:cs="Tahoma"/>
          <w:b/>
          <w:color w:val="auto"/>
          <w:sz w:val="20"/>
          <w:szCs w:val="20"/>
        </w:rPr>
        <w:t>. Anti-Fraud and Ethical Business Conduct</w:t>
      </w:r>
    </w:p>
    <w:p w14:paraId="641ADA8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follows strict ethical standards and maintains zero tolerance towards fraud, corruption, bribery, coercion, collusion, falsification of documents, or any form of unethical conduct. Any bidder found engaging in such practices at any stage of the procurement process shall be disqualified and may be reported to relevant authorities and donors for further action.</w:t>
      </w:r>
    </w:p>
    <w:p w14:paraId="753D7A40" w14:textId="113B74C1"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lastRenderedPageBreak/>
        <w:t>2</w:t>
      </w:r>
      <w:r w:rsidR="00C556C0" w:rsidRPr="001D2402">
        <w:rPr>
          <w:rFonts w:ascii="Tahoma" w:hAnsi="Tahoma" w:cs="Tahoma"/>
          <w:b/>
          <w:color w:val="auto"/>
          <w:sz w:val="20"/>
          <w:szCs w:val="20"/>
        </w:rPr>
        <w:t>0</w:t>
      </w:r>
      <w:r w:rsidRPr="001D2402">
        <w:rPr>
          <w:rFonts w:ascii="Tahoma" w:hAnsi="Tahoma" w:cs="Tahoma"/>
          <w:b/>
          <w:color w:val="auto"/>
          <w:sz w:val="20"/>
          <w:szCs w:val="20"/>
        </w:rPr>
        <w:t>. Prohibition of Cartelization and Price Fixing</w:t>
      </w:r>
    </w:p>
    <w:p w14:paraId="5287DEF6"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Bidders shall prepare and submit their quotations independently and without consultation, agreement, or arrangement with competing firms. Any evidence of cartel formation, coordinated pricing, bid manipulation, cover bidding, or submission of multiple bids through affiliated entities shall lead to immediate rejection of all related quotations and possible blacklisting.</w:t>
      </w:r>
    </w:p>
    <w:p w14:paraId="41816AFE" w14:textId="20634BA1"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1</w:t>
      </w:r>
      <w:r w:rsidRPr="001D2402">
        <w:rPr>
          <w:rFonts w:ascii="Tahoma" w:hAnsi="Tahoma" w:cs="Tahoma"/>
          <w:b/>
          <w:color w:val="auto"/>
          <w:sz w:val="20"/>
          <w:szCs w:val="20"/>
        </w:rPr>
        <w:t>. Declaration Regarding Blacklisting</w:t>
      </w:r>
    </w:p>
    <w:p w14:paraId="1CF27422"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bidder must certify that neither the company nor its directors, owners, partners, or key management personnel are currently blacklisted, suspended, or debarred by any government agency, donor-funded project, development organization, or reputable institution. AKRSP reserves the right to verify such declarations and reject any bidder found to have provided false information.</w:t>
      </w:r>
    </w:p>
    <w:p w14:paraId="1C5DF85F" w14:textId="1FE1B359"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2</w:t>
      </w:r>
      <w:r w:rsidRPr="001D2402">
        <w:rPr>
          <w:rFonts w:ascii="Tahoma" w:hAnsi="Tahoma" w:cs="Tahoma"/>
          <w:b/>
          <w:color w:val="auto"/>
          <w:sz w:val="20"/>
          <w:szCs w:val="20"/>
        </w:rPr>
        <w:t xml:space="preserve">. Prohibition of Child </w:t>
      </w:r>
      <w:proofErr w:type="spellStart"/>
      <w:r w:rsidRPr="001D2402">
        <w:rPr>
          <w:rFonts w:ascii="Tahoma" w:hAnsi="Tahoma" w:cs="Tahoma"/>
          <w:b/>
          <w:color w:val="auto"/>
          <w:sz w:val="20"/>
          <w:szCs w:val="20"/>
        </w:rPr>
        <w:t>Labour</w:t>
      </w:r>
      <w:proofErr w:type="spellEnd"/>
    </w:p>
    <w:p w14:paraId="5C0E1AF1"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comply with all applicable labor laws of Pakistan and international labor standards concerning child protection. Under no circumstances shall child labor be employed in manufacturing, transportation, handling, installation, or any activity related to the contract. AKRSP reserves the right to conduct verification and terminate the contract if violations are identified.</w:t>
      </w:r>
    </w:p>
    <w:p w14:paraId="242C85DD" w14:textId="0BB9043E"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3</w:t>
      </w:r>
      <w:r w:rsidRPr="001D2402">
        <w:rPr>
          <w:rFonts w:ascii="Tahoma" w:hAnsi="Tahoma" w:cs="Tahoma"/>
          <w:b/>
          <w:color w:val="auto"/>
          <w:sz w:val="20"/>
          <w:szCs w:val="20"/>
        </w:rPr>
        <w:t>. Occupational Health and Safety Obligations</w:t>
      </w:r>
    </w:p>
    <w:p w14:paraId="5B1841DB"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be responsible for ensuring a safe working environment for all personnel deployed under the contract. Appropriate personal protective equipment (PPE), safety training, first aid arrangements, and risk mitigation measures shall be provided throughout execution of the work. AKRSP shall not be liable for injuries, accidents, or claims arising from the supplier's operations.</w:t>
      </w:r>
    </w:p>
    <w:p w14:paraId="4CA34ED7" w14:textId="0072EF08"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4</w:t>
      </w:r>
      <w:r w:rsidRPr="001D2402">
        <w:rPr>
          <w:rFonts w:ascii="Tahoma" w:hAnsi="Tahoma" w:cs="Tahoma"/>
          <w:b/>
          <w:color w:val="auto"/>
          <w:sz w:val="20"/>
          <w:szCs w:val="20"/>
        </w:rPr>
        <w:t>. Environmental and Social Responsibility</w:t>
      </w:r>
    </w:p>
    <w:p w14:paraId="3014779B"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The supplier shall undertake all activities in a manner that minimizes adverse environmental and social impacts. Waste materials, packaging, scrap, and surplus construction materials shall be properly managed and disposed of according to applicable regulations. Activities causing unnecessary damage to public property, natural resources, agricultural land, or community assets shall be the responsibility of the supplier.</w:t>
      </w:r>
    </w:p>
    <w:p w14:paraId="1C3D458F" w14:textId="03396A95"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5</w:t>
      </w:r>
      <w:r w:rsidRPr="001D2402">
        <w:rPr>
          <w:rFonts w:ascii="Tahoma" w:hAnsi="Tahoma" w:cs="Tahoma"/>
          <w:b/>
          <w:color w:val="auto"/>
          <w:sz w:val="20"/>
          <w:szCs w:val="20"/>
        </w:rPr>
        <w:t>. Non-Binding Nature of RFQ</w:t>
      </w:r>
    </w:p>
    <w:p w14:paraId="75A2470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Issuance of this RFQ shall not constitute a commitment by AKRSP to award a contract or purchase order. AKRSP reserves the right to accept or reject any quotation, negotiate with one or more bidders, or seek additional information before making a final decision. Submission of a quotation does not create any contractual obligation on the part of AKRSP.</w:t>
      </w:r>
    </w:p>
    <w:p w14:paraId="6D8BCDB4" w14:textId="2C1E06E6"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6</w:t>
      </w:r>
      <w:r w:rsidRPr="001D2402">
        <w:rPr>
          <w:rFonts w:ascii="Tahoma" w:hAnsi="Tahoma" w:cs="Tahoma"/>
          <w:b/>
          <w:color w:val="auto"/>
          <w:sz w:val="20"/>
          <w:szCs w:val="20"/>
        </w:rPr>
        <w:t>. Right to Cancel Procurement Process</w:t>
      </w:r>
    </w:p>
    <w:p w14:paraId="275F5D77" w14:textId="77777777" w:rsidR="00FC0854" w:rsidRPr="001D2402" w:rsidRDefault="00FC0854" w:rsidP="00FC0854">
      <w:pPr>
        <w:pStyle w:val="isselectedend"/>
        <w:rPr>
          <w:rFonts w:ascii="Tahoma" w:hAnsi="Tahoma" w:cs="Tahoma"/>
          <w:sz w:val="20"/>
          <w:szCs w:val="20"/>
        </w:rPr>
      </w:pPr>
      <w:r w:rsidRPr="001D2402">
        <w:rPr>
          <w:rFonts w:ascii="Tahoma" w:hAnsi="Tahoma" w:cs="Tahoma"/>
          <w:sz w:val="20"/>
          <w:szCs w:val="20"/>
        </w:rPr>
        <w:t>AKRSP reserves the unrestricted right to cancel, suspend, modify, or terminate the procurement process at any stage prior to contract award without providing justification. Such cancellation shall not entitle bidders to claim compensation for preparation costs, bid submission expenses, or any other associated losses.</w:t>
      </w:r>
    </w:p>
    <w:p w14:paraId="10916770" w14:textId="44C6EBBE" w:rsidR="00FC0854" w:rsidRPr="001D2402" w:rsidRDefault="00FC0854" w:rsidP="00FC0854">
      <w:pPr>
        <w:pStyle w:val="Heading3"/>
        <w:spacing w:line="240" w:lineRule="auto"/>
        <w:rPr>
          <w:rFonts w:ascii="Tahoma" w:hAnsi="Tahoma" w:cs="Tahoma"/>
          <w:b/>
          <w:color w:val="auto"/>
          <w:sz w:val="20"/>
          <w:szCs w:val="20"/>
        </w:rPr>
      </w:pPr>
      <w:r w:rsidRPr="001D2402">
        <w:rPr>
          <w:rFonts w:ascii="Tahoma" w:hAnsi="Tahoma" w:cs="Tahoma"/>
          <w:b/>
          <w:color w:val="auto"/>
          <w:sz w:val="20"/>
          <w:szCs w:val="20"/>
        </w:rPr>
        <w:t>2</w:t>
      </w:r>
      <w:r w:rsidR="00C556C0" w:rsidRPr="001D2402">
        <w:rPr>
          <w:rFonts w:ascii="Tahoma" w:hAnsi="Tahoma" w:cs="Tahoma"/>
          <w:b/>
          <w:color w:val="auto"/>
          <w:sz w:val="20"/>
          <w:szCs w:val="20"/>
        </w:rPr>
        <w:t>7</w:t>
      </w:r>
      <w:r w:rsidRPr="001D2402">
        <w:rPr>
          <w:rFonts w:ascii="Tahoma" w:hAnsi="Tahoma" w:cs="Tahoma"/>
          <w:b/>
          <w:color w:val="auto"/>
          <w:sz w:val="20"/>
          <w:szCs w:val="20"/>
        </w:rPr>
        <w:t>. Submission Deadline</w:t>
      </w:r>
    </w:p>
    <w:p w14:paraId="3539F8EC" w14:textId="56795A84" w:rsidR="00FC0854" w:rsidRPr="001D2402" w:rsidRDefault="00FC0854" w:rsidP="00FC0854">
      <w:pPr>
        <w:pStyle w:val="NormalWeb"/>
        <w:rPr>
          <w:rFonts w:ascii="Tahoma" w:hAnsi="Tahoma" w:cs="Tahoma"/>
          <w:sz w:val="20"/>
          <w:szCs w:val="20"/>
        </w:rPr>
      </w:pPr>
      <w:r w:rsidRPr="001D2402">
        <w:rPr>
          <w:rFonts w:ascii="Tahoma" w:hAnsi="Tahoma" w:cs="Tahoma"/>
          <w:sz w:val="20"/>
          <w:szCs w:val="20"/>
        </w:rPr>
        <w:t xml:space="preserve">Sealed quotations must be delivered by hand or through a reputable courier service to the Regional Office, AKRSP, Near Shahi </w:t>
      </w:r>
      <w:proofErr w:type="spellStart"/>
      <w:r w:rsidRPr="001D2402">
        <w:rPr>
          <w:rFonts w:ascii="Tahoma" w:hAnsi="Tahoma" w:cs="Tahoma"/>
          <w:sz w:val="20"/>
          <w:szCs w:val="20"/>
        </w:rPr>
        <w:t>Qilla</w:t>
      </w:r>
      <w:proofErr w:type="spellEnd"/>
      <w:r w:rsidRPr="001D2402">
        <w:rPr>
          <w:rFonts w:ascii="Tahoma" w:hAnsi="Tahoma" w:cs="Tahoma"/>
          <w:sz w:val="20"/>
          <w:szCs w:val="20"/>
        </w:rPr>
        <w:t>, Chitral, no later than Close of Business (COB) on 1</w:t>
      </w:r>
      <w:r w:rsidR="00C556C0" w:rsidRPr="001D2402">
        <w:rPr>
          <w:rFonts w:ascii="Tahoma" w:hAnsi="Tahoma" w:cs="Tahoma"/>
          <w:sz w:val="20"/>
          <w:szCs w:val="20"/>
        </w:rPr>
        <w:t>5</w:t>
      </w:r>
      <w:r w:rsidRPr="001D2402">
        <w:rPr>
          <w:rFonts w:ascii="Tahoma" w:hAnsi="Tahoma" w:cs="Tahoma"/>
          <w:sz w:val="20"/>
          <w:szCs w:val="20"/>
        </w:rPr>
        <w:t xml:space="preserve"> </w:t>
      </w:r>
      <w:r w:rsidR="00C556C0" w:rsidRPr="001D2402">
        <w:rPr>
          <w:rFonts w:ascii="Tahoma" w:hAnsi="Tahoma" w:cs="Tahoma"/>
          <w:sz w:val="20"/>
          <w:szCs w:val="20"/>
        </w:rPr>
        <w:t>June</w:t>
      </w:r>
      <w:r w:rsidRPr="001D2402">
        <w:rPr>
          <w:rFonts w:ascii="Tahoma" w:hAnsi="Tahoma" w:cs="Tahoma"/>
          <w:sz w:val="20"/>
          <w:szCs w:val="20"/>
        </w:rPr>
        <w:t xml:space="preserve"> 2026. </w:t>
      </w:r>
      <w:r w:rsidRPr="001D2402">
        <w:rPr>
          <w:rFonts w:ascii="Tahoma" w:hAnsi="Tahoma" w:cs="Tahoma"/>
          <w:sz w:val="20"/>
          <w:szCs w:val="20"/>
        </w:rPr>
        <w:lastRenderedPageBreak/>
        <w:t>Quotations received after the specified deadline shall not be opened and shall be returned unopened where practicable.</w:t>
      </w:r>
    </w:p>
    <w:p w14:paraId="3AA824ED" w14:textId="77777777" w:rsidR="00A66633" w:rsidRPr="001D2402" w:rsidRDefault="00A66633" w:rsidP="00FC0854">
      <w:pPr>
        <w:spacing w:after="0" w:line="240" w:lineRule="auto"/>
        <w:ind w:left="720"/>
        <w:rPr>
          <w:rFonts w:ascii="Tahoma" w:hAnsi="Tahoma" w:cs="Tahoma"/>
          <w:bCs w:val="0"/>
          <w:sz w:val="20"/>
          <w:szCs w:val="20"/>
        </w:rPr>
      </w:pPr>
    </w:p>
    <w:p w14:paraId="231A09A4" w14:textId="77777777" w:rsidR="00B5614C" w:rsidRPr="001D2402" w:rsidRDefault="00B5614C" w:rsidP="00FC0854">
      <w:pPr>
        <w:spacing w:after="0" w:line="240" w:lineRule="auto"/>
        <w:ind w:left="720"/>
        <w:rPr>
          <w:rFonts w:ascii="Tahoma" w:hAnsi="Tahoma" w:cs="Tahoma"/>
          <w:bCs w:val="0"/>
          <w:sz w:val="20"/>
          <w:szCs w:val="20"/>
        </w:rPr>
      </w:pPr>
    </w:p>
    <w:p w14:paraId="01B7EA0D" w14:textId="77777777" w:rsidR="00B5614C" w:rsidRPr="001D2402" w:rsidRDefault="00B5614C" w:rsidP="00FC0854">
      <w:pPr>
        <w:spacing w:after="0" w:line="240" w:lineRule="auto"/>
        <w:ind w:left="720"/>
        <w:rPr>
          <w:rFonts w:ascii="Tahoma" w:hAnsi="Tahoma" w:cs="Tahoma"/>
          <w:bCs w:val="0"/>
          <w:sz w:val="20"/>
          <w:szCs w:val="20"/>
        </w:rPr>
      </w:pPr>
    </w:p>
    <w:p w14:paraId="540274E4" w14:textId="77777777" w:rsidR="00B5614C" w:rsidRPr="001D2402" w:rsidRDefault="00B5614C" w:rsidP="00FC0854">
      <w:pPr>
        <w:spacing w:after="0" w:line="240" w:lineRule="auto"/>
        <w:ind w:left="720"/>
        <w:rPr>
          <w:rFonts w:ascii="Tahoma" w:hAnsi="Tahoma" w:cs="Tahoma"/>
          <w:bCs w:val="0"/>
          <w:sz w:val="20"/>
          <w:szCs w:val="20"/>
        </w:rPr>
      </w:pPr>
    </w:p>
    <w:p w14:paraId="719CB04C" w14:textId="77777777" w:rsidR="00C556C0" w:rsidRPr="001D2402" w:rsidRDefault="00C556C0" w:rsidP="00FC0854">
      <w:pPr>
        <w:spacing w:after="0" w:line="240" w:lineRule="auto"/>
        <w:ind w:left="720"/>
        <w:rPr>
          <w:rFonts w:ascii="Tahoma" w:hAnsi="Tahoma" w:cs="Tahoma"/>
          <w:bCs w:val="0"/>
          <w:sz w:val="20"/>
          <w:szCs w:val="20"/>
        </w:rPr>
      </w:pPr>
    </w:p>
    <w:p w14:paraId="468C077B" w14:textId="77777777" w:rsidR="00B5614C" w:rsidRPr="001D2402" w:rsidRDefault="00B5614C" w:rsidP="00FC0854">
      <w:pPr>
        <w:spacing w:after="0" w:line="240" w:lineRule="auto"/>
        <w:ind w:left="720"/>
        <w:rPr>
          <w:rFonts w:ascii="Tahoma" w:hAnsi="Tahoma" w:cs="Tahoma"/>
          <w:bCs w:val="0"/>
          <w:sz w:val="20"/>
          <w:szCs w:val="20"/>
        </w:rPr>
      </w:pPr>
    </w:p>
    <w:p w14:paraId="183F0DDF" w14:textId="77777777" w:rsidR="00B5614C" w:rsidRPr="001D2402" w:rsidRDefault="00B5614C" w:rsidP="00FC0854">
      <w:pPr>
        <w:spacing w:after="0" w:line="240" w:lineRule="auto"/>
        <w:ind w:left="720"/>
        <w:rPr>
          <w:rFonts w:ascii="Tahoma" w:hAnsi="Tahoma" w:cs="Tahoma"/>
          <w:bCs w:val="0"/>
          <w:sz w:val="20"/>
          <w:szCs w:val="20"/>
        </w:rPr>
      </w:pPr>
    </w:p>
    <w:p w14:paraId="1ED5CC69" w14:textId="77777777" w:rsidR="00B5614C" w:rsidRPr="001D2402" w:rsidRDefault="00B5614C" w:rsidP="00FC0854">
      <w:pPr>
        <w:spacing w:after="0" w:line="240" w:lineRule="auto"/>
        <w:ind w:left="720"/>
        <w:rPr>
          <w:rFonts w:ascii="Tahoma" w:hAnsi="Tahoma" w:cs="Tahoma"/>
          <w:bCs w:val="0"/>
          <w:sz w:val="20"/>
          <w:szCs w:val="20"/>
        </w:rPr>
      </w:pPr>
    </w:p>
    <w:p w14:paraId="5F9D6978" w14:textId="67FDAED4" w:rsidR="00A66633" w:rsidRPr="001D2402" w:rsidRDefault="00017BF4" w:rsidP="00FC0854">
      <w:pPr>
        <w:spacing w:after="0" w:line="240" w:lineRule="auto"/>
        <w:ind w:left="3600" w:hanging="3600"/>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 xml:space="preserve">Admin &amp; Procurement </w:t>
      </w:r>
      <w:r w:rsidR="00D71607" w:rsidRPr="001D2402">
        <w:rPr>
          <w:rFonts w:ascii="Tahoma" w:eastAsia="Times New Roman" w:hAnsi="Tahoma" w:cs="Tahoma"/>
          <w:bCs w:val="0"/>
          <w:kern w:val="0"/>
          <w:sz w:val="20"/>
          <w:szCs w:val="20"/>
        </w:rPr>
        <w:t>Officer</w:t>
      </w:r>
      <w:r w:rsidRPr="001D2402">
        <w:rPr>
          <w:rFonts w:ascii="Tahoma" w:eastAsia="Times New Roman" w:hAnsi="Tahoma" w:cs="Tahoma"/>
          <w:bCs w:val="0"/>
          <w:kern w:val="0"/>
          <w:sz w:val="20"/>
          <w:szCs w:val="20"/>
        </w:rPr>
        <w:t>,</w:t>
      </w:r>
      <w:r w:rsidR="00A66633" w:rsidRPr="001D2402">
        <w:rPr>
          <w:rFonts w:ascii="Tahoma" w:eastAsia="Times New Roman" w:hAnsi="Tahoma" w:cs="Tahoma"/>
          <w:bCs w:val="0"/>
          <w:kern w:val="0"/>
          <w:sz w:val="20"/>
          <w:szCs w:val="20"/>
        </w:rPr>
        <w:tab/>
      </w:r>
      <w:r w:rsidR="00A66633" w:rsidRPr="001D2402">
        <w:rPr>
          <w:rFonts w:ascii="Tahoma" w:eastAsia="Times New Roman" w:hAnsi="Tahoma" w:cs="Tahoma"/>
          <w:bCs w:val="0"/>
          <w:kern w:val="0"/>
          <w:sz w:val="20"/>
          <w:szCs w:val="20"/>
        </w:rPr>
        <w:tab/>
        <w:t>Vendor Receipt &amp; Acknowledgement</w:t>
      </w:r>
    </w:p>
    <w:p w14:paraId="2A8C74AB" w14:textId="51497AE9" w:rsidR="00A66633" w:rsidRPr="001D2402" w:rsidRDefault="00A66633" w:rsidP="00FC0854">
      <w:pPr>
        <w:spacing w:after="0" w:line="240" w:lineRule="auto"/>
        <w:ind w:left="3600" w:hanging="3600"/>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AKRSP Chitral</w:t>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t>Name: _________________________</w:t>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p>
    <w:p w14:paraId="69648E5F" w14:textId="77777777" w:rsidR="00A66633" w:rsidRPr="001D2402" w:rsidRDefault="00A66633" w:rsidP="00FC0854">
      <w:pPr>
        <w:spacing w:line="240" w:lineRule="auto"/>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t>Designation: _____________________</w:t>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r w:rsidRPr="001D2402">
        <w:rPr>
          <w:rFonts w:ascii="Tahoma" w:eastAsia="Times New Roman" w:hAnsi="Tahoma" w:cs="Tahoma"/>
          <w:bCs w:val="0"/>
          <w:kern w:val="0"/>
          <w:sz w:val="20"/>
          <w:szCs w:val="20"/>
        </w:rPr>
        <w:tab/>
      </w:r>
    </w:p>
    <w:p w14:paraId="42EC2F87" w14:textId="1AC65520" w:rsidR="00B5614C" w:rsidRPr="001D2402" w:rsidRDefault="00A66633" w:rsidP="00FC0854">
      <w:pPr>
        <w:spacing w:line="240" w:lineRule="auto"/>
        <w:ind w:left="3600" w:firstLine="720"/>
        <w:rPr>
          <w:rFonts w:ascii="Tahoma" w:eastAsia="Times New Roman" w:hAnsi="Tahoma" w:cs="Tahoma"/>
          <w:bCs w:val="0"/>
          <w:kern w:val="0"/>
          <w:sz w:val="20"/>
          <w:szCs w:val="20"/>
        </w:rPr>
      </w:pPr>
      <w:r w:rsidRPr="001D2402">
        <w:rPr>
          <w:rFonts w:ascii="Tahoma" w:eastAsia="Times New Roman" w:hAnsi="Tahoma" w:cs="Tahoma"/>
          <w:bCs w:val="0"/>
          <w:kern w:val="0"/>
          <w:sz w:val="20"/>
          <w:szCs w:val="20"/>
        </w:rPr>
        <w:t>Sign &amp; Stamp</w:t>
      </w:r>
      <w:r w:rsidRPr="001D2402">
        <w:rPr>
          <w:rFonts w:ascii="Tahoma" w:eastAsia="Times New Roman" w:hAnsi="Tahoma" w:cs="Tahoma"/>
          <w:bCs w:val="0"/>
          <w:kern w:val="0"/>
          <w:sz w:val="20"/>
          <w:szCs w:val="20"/>
        </w:rPr>
        <w:tab/>
      </w:r>
    </w:p>
    <w:p w14:paraId="40E46496" w14:textId="77777777" w:rsidR="00C556C0" w:rsidRPr="001D2402" w:rsidRDefault="00C556C0" w:rsidP="00FC0854">
      <w:pPr>
        <w:spacing w:line="240" w:lineRule="auto"/>
        <w:rPr>
          <w:rFonts w:ascii="Tahoma" w:eastAsia="Calibri" w:hAnsi="Tahoma" w:cs="Tahoma"/>
          <w:bCs w:val="0"/>
          <w:kern w:val="0"/>
          <w:sz w:val="20"/>
          <w:szCs w:val="20"/>
        </w:rPr>
      </w:pPr>
    </w:p>
    <w:p w14:paraId="63202FF4" w14:textId="77777777" w:rsidR="00C556C0" w:rsidRPr="001D2402" w:rsidRDefault="00C556C0" w:rsidP="00FC0854">
      <w:pPr>
        <w:spacing w:line="240" w:lineRule="auto"/>
        <w:rPr>
          <w:rFonts w:ascii="Tahoma" w:eastAsia="Calibri" w:hAnsi="Tahoma" w:cs="Tahoma"/>
          <w:bCs w:val="0"/>
          <w:kern w:val="0"/>
          <w:sz w:val="20"/>
          <w:szCs w:val="20"/>
        </w:rPr>
      </w:pPr>
    </w:p>
    <w:p w14:paraId="7CB4E799" w14:textId="77777777" w:rsidR="00C556C0" w:rsidRPr="001D2402" w:rsidRDefault="00C556C0" w:rsidP="00FC0854">
      <w:pPr>
        <w:spacing w:line="240" w:lineRule="auto"/>
        <w:rPr>
          <w:rFonts w:ascii="Tahoma" w:eastAsia="Calibri" w:hAnsi="Tahoma" w:cs="Tahoma"/>
          <w:bCs w:val="0"/>
          <w:kern w:val="0"/>
          <w:sz w:val="20"/>
          <w:szCs w:val="20"/>
        </w:rPr>
      </w:pPr>
    </w:p>
    <w:p w14:paraId="1DB28C14" w14:textId="77777777" w:rsidR="00C556C0" w:rsidRPr="001D2402" w:rsidRDefault="00C556C0" w:rsidP="00FC0854">
      <w:pPr>
        <w:spacing w:line="240" w:lineRule="auto"/>
        <w:rPr>
          <w:rFonts w:ascii="Tahoma" w:eastAsia="Calibri" w:hAnsi="Tahoma" w:cs="Tahoma"/>
          <w:bCs w:val="0"/>
          <w:kern w:val="0"/>
          <w:sz w:val="20"/>
          <w:szCs w:val="20"/>
        </w:rPr>
      </w:pPr>
    </w:p>
    <w:p w14:paraId="652BCADF" w14:textId="77777777" w:rsidR="00C43F86" w:rsidRPr="00442403" w:rsidRDefault="00C43F86" w:rsidP="00C43F86">
      <w:pPr>
        <w:rPr>
          <w:rFonts w:eastAsia="Calibri"/>
          <w:b/>
          <w:kern w:val="0"/>
          <w:sz w:val="20"/>
          <w:szCs w:val="20"/>
        </w:rPr>
      </w:pPr>
      <w:r w:rsidRPr="00442403">
        <w:rPr>
          <w:rFonts w:eastAsia="Calibri"/>
          <w:b/>
          <w:kern w:val="0"/>
          <w:sz w:val="20"/>
          <w:szCs w:val="20"/>
        </w:rPr>
        <w:t>Description of Works:</w:t>
      </w:r>
      <w:bookmarkStart w:id="0" w:name="_Hlk158840352"/>
      <w:r w:rsidRPr="00442403">
        <w:rPr>
          <w:rFonts w:eastAsia="Calibri"/>
          <w:b/>
          <w:kern w:val="0"/>
          <w:sz w:val="20"/>
          <w:szCs w:val="20"/>
        </w:rPr>
        <w:t xml:space="preserve"> </w:t>
      </w:r>
    </w:p>
    <w:p w14:paraId="5C12B144" w14:textId="77777777" w:rsidR="00C43F86" w:rsidRPr="00442403" w:rsidRDefault="00C43F86" w:rsidP="00C43F86">
      <w:pPr>
        <w:rPr>
          <w:rFonts w:eastAsia="Calibri"/>
          <w:bCs w:val="0"/>
          <w:kern w:val="0"/>
          <w:sz w:val="20"/>
          <w:szCs w:val="20"/>
        </w:rPr>
      </w:pPr>
      <w:r w:rsidRPr="00442403">
        <w:rPr>
          <w:rFonts w:eastAsia="Calibri"/>
          <w:b/>
          <w:kern w:val="0"/>
          <w:sz w:val="20"/>
          <w:szCs w:val="20"/>
          <w:u w:val="single"/>
        </w:rPr>
        <w:t xml:space="preserve">Supply, Transportation, and Installation of HDPE pipes &amp; Accessories, at </w:t>
      </w:r>
      <w:proofErr w:type="spellStart"/>
      <w:r w:rsidRPr="00442403">
        <w:rPr>
          <w:rFonts w:eastAsia="Calibri"/>
          <w:b/>
          <w:kern w:val="0"/>
          <w:sz w:val="20"/>
          <w:szCs w:val="20"/>
          <w:u w:val="single"/>
        </w:rPr>
        <w:t>Ovir</w:t>
      </w:r>
      <w:proofErr w:type="spellEnd"/>
      <w:r w:rsidRPr="00442403">
        <w:rPr>
          <w:rFonts w:eastAsia="Calibri"/>
          <w:b/>
          <w:kern w:val="0"/>
          <w:sz w:val="20"/>
          <w:szCs w:val="20"/>
          <w:u w:val="single"/>
        </w:rPr>
        <w:t xml:space="preserve"> Lasht, </w:t>
      </w:r>
      <w:proofErr w:type="spellStart"/>
      <w:r w:rsidRPr="00442403">
        <w:rPr>
          <w:rFonts w:eastAsia="Calibri"/>
          <w:b/>
          <w:kern w:val="0"/>
          <w:sz w:val="20"/>
          <w:szCs w:val="20"/>
          <w:u w:val="single"/>
        </w:rPr>
        <w:t>Arkari</w:t>
      </w:r>
      <w:proofErr w:type="spellEnd"/>
      <w:r w:rsidRPr="00442403">
        <w:rPr>
          <w:rFonts w:eastAsia="Calibri"/>
          <w:b/>
          <w:kern w:val="0"/>
          <w:sz w:val="20"/>
          <w:szCs w:val="20"/>
          <w:u w:val="single"/>
        </w:rPr>
        <w:t>, Lower Chitral.</w:t>
      </w:r>
      <w:bookmarkEnd w:id="0"/>
    </w:p>
    <w:p w14:paraId="542758E4" w14:textId="77777777" w:rsidR="00C43F86" w:rsidRPr="00442403" w:rsidRDefault="00C43F86" w:rsidP="00C43F86">
      <w:pPr>
        <w:jc w:val="center"/>
        <w:rPr>
          <w:b/>
          <w:bCs w:val="0"/>
          <w:sz w:val="20"/>
          <w:szCs w:val="20"/>
        </w:rPr>
      </w:pPr>
      <w:r w:rsidRPr="00442403">
        <w:rPr>
          <w:b/>
          <w:bCs w:val="0"/>
          <w:sz w:val="20"/>
          <w:szCs w:val="20"/>
        </w:rPr>
        <w:t>BOQ Table</w:t>
      </w:r>
    </w:p>
    <w:tbl>
      <w:tblPr>
        <w:tblW w:w="9942"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802"/>
        <w:gridCol w:w="4958"/>
        <w:gridCol w:w="810"/>
        <w:gridCol w:w="1032"/>
        <w:gridCol w:w="1080"/>
        <w:gridCol w:w="1260"/>
      </w:tblGrid>
      <w:tr w:rsidR="00C43F86" w:rsidRPr="00442403" w14:paraId="34C8696D" w14:textId="77777777" w:rsidTr="00206C85">
        <w:trPr>
          <w:trHeight w:val="48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hideMark/>
          </w:tcPr>
          <w:p w14:paraId="0489FED8"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r w:rsidRPr="00442403">
              <w:rPr>
                <w:rFonts w:eastAsia="Times New Roman"/>
                <w:b/>
                <w:color w:val="000000"/>
                <w:kern w:val="0"/>
                <w:sz w:val="20"/>
                <w:szCs w:val="20"/>
              </w:rPr>
              <w:t>Sr. No.</w:t>
            </w:r>
          </w:p>
        </w:tc>
        <w:tc>
          <w:tcPr>
            <w:tcW w:w="4958" w:type="dxa"/>
            <w:tcBorders>
              <w:top w:val="outset" w:sz="6" w:space="0" w:color="auto"/>
              <w:left w:val="outset" w:sz="6" w:space="0" w:color="auto"/>
              <w:bottom w:val="outset" w:sz="6" w:space="0" w:color="auto"/>
              <w:right w:val="outset" w:sz="6" w:space="0" w:color="auto"/>
            </w:tcBorders>
            <w:shd w:val="clear" w:color="auto" w:fill="FFFFFF"/>
            <w:hideMark/>
          </w:tcPr>
          <w:p w14:paraId="3D025A0B"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r w:rsidRPr="00442403">
              <w:rPr>
                <w:rFonts w:eastAsia="Times New Roman"/>
                <w:b/>
                <w:color w:val="000000"/>
                <w:kern w:val="0"/>
                <w:sz w:val="20"/>
                <w:szCs w:val="20"/>
              </w:rPr>
              <w:t>Item Description with specifications</w:t>
            </w:r>
          </w:p>
        </w:tc>
        <w:tc>
          <w:tcPr>
            <w:tcW w:w="810" w:type="dxa"/>
            <w:tcBorders>
              <w:top w:val="outset" w:sz="6" w:space="0" w:color="auto"/>
              <w:left w:val="outset" w:sz="6" w:space="0" w:color="auto"/>
              <w:bottom w:val="outset" w:sz="6" w:space="0" w:color="auto"/>
              <w:right w:val="outset" w:sz="6" w:space="0" w:color="auto"/>
            </w:tcBorders>
            <w:shd w:val="clear" w:color="auto" w:fill="FFFFFF"/>
            <w:hideMark/>
          </w:tcPr>
          <w:p w14:paraId="1E452CF8"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r w:rsidRPr="00442403">
              <w:rPr>
                <w:rFonts w:eastAsia="Times New Roman"/>
                <w:b/>
                <w:color w:val="000000"/>
                <w:kern w:val="0"/>
                <w:sz w:val="20"/>
                <w:szCs w:val="20"/>
              </w:rPr>
              <w:t>Units</w:t>
            </w:r>
          </w:p>
        </w:tc>
        <w:tc>
          <w:tcPr>
            <w:tcW w:w="1032" w:type="dxa"/>
            <w:tcBorders>
              <w:top w:val="outset" w:sz="6" w:space="0" w:color="auto"/>
              <w:left w:val="outset" w:sz="6" w:space="0" w:color="auto"/>
              <w:bottom w:val="outset" w:sz="6" w:space="0" w:color="auto"/>
              <w:right w:val="outset" w:sz="6" w:space="0" w:color="auto"/>
            </w:tcBorders>
            <w:shd w:val="clear" w:color="auto" w:fill="FFFFFF"/>
            <w:hideMark/>
          </w:tcPr>
          <w:p w14:paraId="5EDAD8D2"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r w:rsidRPr="00442403">
              <w:rPr>
                <w:rFonts w:eastAsia="Times New Roman"/>
                <w:b/>
                <w:color w:val="000000"/>
                <w:kern w:val="0"/>
                <w:sz w:val="20"/>
                <w:szCs w:val="20"/>
              </w:rPr>
              <w:t>Quantity</w:t>
            </w:r>
          </w:p>
        </w:tc>
        <w:tc>
          <w:tcPr>
            <w:tcW w:w="1080" w:type="dxa"/>
            <w:tcBorders>
              <w:top w:val="outset" w:sz="6" w:space="0" w:color="auto"/>
              <w:left w:val="outset" w:sz="6" w:space="0" w:color="auto"/>
              <w:bottom w:val="outset" w:sz="6" w:space="0" w:color="auto"/>
              <w:right w:val="outset" w:sz="6" w:space="0" w:color="auto"/>
            </w:tcBorders>
            <w:shd w:val="clear" w:color="auto" w:fill="FFFFFF"/>
            <w:hideMark/>
          </w:tcPr>
          <w:p w14:paraId="0CBCC902"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r w:rsidRPr="00442403">
              <w:rPr>
                <w:rFonts w:eastAsia="Times New Roman"/>
                <w:b/>
                <w:color w:val="000000"/>
                <w:kern w:val="0"/>
                <w:sz w:val="20"/>
                <w:szCs w:val="20"/>
              </w:rPr>
              <w:t>Unit Price (PKR)</w:t>
            </w: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4178079A"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r w:rsidRPr="00442403">
              <w:rPr>
                <w:rFonts w:eastAsia="Times New Roman"/>
                <w:b/>
                <w:color w:val="000000"/>
                <w:kern w:val="0"/>
                <w:sz w:val="20"/>
                <w:szCs w:val="20"/>
              </w:rPr>
              <w:t>Total Price (PKR)</w:t>
            </w:r>
          </w:p>
        </w:tc>
      </w:tr>
      <w:tr w:rsidR="00C43F86" w:rsidRPr="00442403" w14:paraId="18854E48" w14:textId="77777777" w:rsidTr="00206C85">
        <w:trPr>
          <w:trHeight w:val="48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07814335" w14:textId="77777777" w:rsidR="00C43F86" w:rsidRPr="00442403" w:rsidRDefault="00C43F86" w:rsidP="00C43F86">
            <w:pPr>
              <w:pStyle w:val="ListParagraph"/>
              <w:numPr>
                <w:ilvl w:val="0"/>
                <w:numId w:val="17"/>
              </w:numPr>
              <w:spacing w:before="100" w:beforeAutospacing="1" w:after="100" w:afterAutospacing="1" w:line="240" w:lineRule="auto"/>
              <w:jc w:val="center"/>
              <w:rPr>
                <w:rFonts w:eastAsia="Times New Roman"/>
                <w:bCs w:val="0"/>
                <w:color w:val="000000"/>
                <w:kern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7B52E774" w14:textId="77777777" w:rsidR="009E0449" w:rsidRPr="009E0449" w:rsidRDefault="009E0449" w:rsidP="009E0449">
            <w:pPr>
              <w:pStyle w:val="NoSpacing"/>
              <w:rPr>
                <w:b/>
                <w:sz w:val="20"/>
                <w:szCs w:val="20"/>
              </w:rPr>
            </w:pPr>
            <w:r w:rsidRPr="009E0449">
              <w:rPr>
                <w:b/>
                <w:sz w:val="20"/>
                <w:szCs w:val="20"/>
              </w:rPr>
              <w:t xml:space="preserve">HDPE Pipe – PE-100, PN-10, SDR-17, OD 250 mm, conforming to ISO 4427/PSQCA standards. Single pipe length = 20 ft. </w:t>
            </w:r>
          </w:p>
          <w:p w14:paraId="368643C1" w14:textId="77777777" w:rsidR="009E0449" w:rsidRPr="009E0449" w:rsidRDefault="009E0449" w:rsidP="009E0449">
            <w:pPr>
              <w:pStyle w:val="NoSpacing"/>
              <w:rPr>
                <w:b/>
                <w:sz w:val="20"/>
                <w:szCs w:val="20"/>
                <w:lang w:val="en-PK"/>
              </w:rPr>
            </w:pPr>
            <w:r w:rsidRPr="009E0449">
              <w:rPr>
                <w:b/>
                <w:sz w:val="20"/>
                <w:szCs w:val="20"/>
                <w:lang w:val="en-PK"/>
              </w:rPr>
              <w:t xml:space="preserve">Approved Manufacturers: </w:t>
            </w:r>
            <w:proofErr w:type="spellStart"/>
            <w:r w:rsidRPr="009E0449">
              <w:rPr>
                <w:b/>
                <w:sz w:val="20"/>
                <w:szCs w:val="20"/>
                <w:lang w:val="en-PK"/>
              </w:rPr>
              <w:t>Dadex</w:t>
            </w:r>
            <w:proofErr w:type="spellEnd"/>
            <w:r w:rsidRPr="009E0449">
              <w:rPr>
                <w:b/>
                <w:sz w:val="20"/>
                <w:szCs w:val="20"/>
                <w:lang w:val="en-PK"/>
              </w:rPr>
              <w:t>, Sun International, Jamal Pipes, IIL Pipes.</w:t>
            </w:r>
          </w:p>
          <w:p w14:paraId="520365F5" w14:textId="6C39AA9B" w:rsidR="00C43F86" w:rsidRPr="009E0449" w:rsidRDefault="00C43F86" w:rsidP="00206C85">
            <w:pPr>
              <w:pStyle w:val="NoSpacing"/>
              <w:rPr>
                <w:bCs w:val="0"/>
                <w:sz w:val="20"/>
                <w:szCs w:val="20"/>
                <w:lang w:val="en-PK"/>
              </w:rPr>
            </w:pP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76B5326" w14:textId="77777777" w:rsidR="00C43F86" w:rsidRPr="00442403" w:rsidRDefault="00C43F86" w:rsidP="00206C85">
            <w:pPr>
              <w:spacing w:before="100" w:beforeAutospacing="1" w:after="100" w:afterAutospacing="1" w:line="240" w:lineRule="auto"/>
              <w:rPr>
                <w:rFonts w:eastAsia="Times New Roman"/>
                <w:b/>
                <w:color w:val="000000"/>
                <w:kern w:val="0"/>
                <w:sz w:val="20"/>
                <w:szCs w:val="20"/>
              </w:rPr>
            </w:pPr>
            <w:r w:rsidRPr="00442403">
              <w:rPr>
                <w:bCs w:val="0"/>
                <w:sz w:val="20"/>
                <w:szCs w:val="20"/>
              </w:rPr>
              <w:t>ft</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1B61CF45" w14:textId="77777777" w:rsidR="00C43F86" w:rsidRPr="00442403" w:rsidRDefault="00C43F86" w:rsidP="00206C85">
            <w:pPr>
              <w:spacing w:before="100" w:beforeAutospacing="1" w:after="100" w:afterAutospacing="1" w:line="240" w:lineRule="auto"/>
              <w:jc w:val="center"/>
              <w:rPr>
                <w:rFonts w:eastAsia="Times New Roman"/>
                <w:bCs w:val="0"/>
                <w:color w:val="000000"/>
                <w:kern w:val="0"/>
                <w:sz w:val="20"/>
                <w:szCs w:val="20"/>
              </w:rPr>
            </w:pPr>
            <w:r w:rsidRPr="00442403">
              <w:rPr>
                <w:rFonts w:eastAsia="Times New Roman"/>
                <w:bCs w:val="0"/>
                <w:color w:val="000000"/>
                <w:kern w:val="0"/>
                <w:sz w:val="20"/>
                <w:szCs w:val="20"/>
              </w:rPr>
              <w:t>540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2594437"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59AA3A9" w14:textId="77777777" w:rsidR="00C43F86" w:rsidRPr="00442403" w:rsidRDefault="00C43F86" w:rsidP="00206C85">
            <w:pPr>
              <w:spacing w:before="100" w:beforeAutospacing="1" w:after="100" w:afterAutospacing="1" w:line="240" w:lineRule="auto"/>
              <w:jc w:val="center"/>
              <w:rPr>
                <w:rFonts w:eastAsia="Times New Roman"/>
                <w:b/>
                <w:color w:val="000000"/>
                <w:kern w:val="0"/>
                <w:sz w:val="20"/>
                <w:szCs w:val="20"/>
              </w:rPr>
            </w:pPr>
          </w:p>
        </w:tc>
      </w:tr>
      <w:tr w:rsidR="00C43F86" w:rsidRPr="00442403" w14:paraId="2B132EE2" w14:textId="77777777" w:rsidTr="00206C85">
        <w:trPr>
          <w:trHeight w:val="714"/>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4D18E95C"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4FBD5A05" w14:textId="77777777" w:rsidR="00C43F86" w:rsidRPr="00442403" w:rsidRDefault="00C43F86" w:rsidP="00206C85">
            <w:pPr>
              <w:pStyle w:val="NoSpacing"/>
              <w:rPr>
                <w:bCs w:val="0"/>
                <w:sz w:val="20"/>
                <w:szCs w:val="20"/>
              </w:rPr>
            </w:pPr>
            <w:r w:rsidRPr="00442403">
              <w:rPr>
                <w:b/>
                <w:sz w:val="20"/>
                <w:szCs w:val="20"/>
              </w:rPr>
              <w:t>Stub End</w:t>
            </w:r>
          </w:p>
          <w:p w14:paraId="2E33455D" w14:textId="77777777" w:rsidR="00C43F86" w:rsidRPr="00442403" w:rsidRDefault="00C43F86" w:rsidP="00206C85">
            <w:pPr>
              <w:spacing w:after="0" w:line="300" w:lineRule="atLeast"/>
              <w:rPr>
                <w:rFonts w:eastAsia="Times New Roman"/>
                <w:bCs w:val="0"/>
                <w:kern w:val="0"/>
                <w:sz w:val="20"/>
                <w:szCs w:val="20"/>
              </w:rPr>
            </w:pPr>
            <w:r w:rsidRPr="00442403">
              <w:rPr>
                <w:rFonts w:eastAsia="Times New Roman"/>
                <w:bCs w:val="0"/>
                <w:kern w:val="0"/>
                <w:sz w:val="20"/>
                <w:szCs w:val="20"/>
              </w:rPr>
              <w:t>HDPE, 250 mm (</w:t>
            </w:r>
            <w:r>
              <w:rPr>
                <w:rFonts w:eastAsia="Times New Roman"/>
                <w:bCs w:val="0"/>
                <w:kern w:val="0"/>
                <w:sz w:val="20"/>
                <w:szCs w:val="20"/>
              </w:rPr>
              <w:t>10</w:t>
            </w:r>
            <w:r w:rsidRPr="00442403">
              <w:rPr>
                <w:rFonts w:eastAsia="Times New Roman"/>
                <w:bCs w:val="0"/>
                <w:kern w:val="0"/>
                <w:sz w:val="20"/>
                <w:szCs w:val="20"/>
              </w:rPr>
              <w:noBreakHyphen/>
              <w:t>inch), PN</w:t>
            </w:r>
            <w:r w:rsidRPr="00442403">
              <w:rPr>
                <w:rFonts w:eastAsia="Times New Roman"/>
                <w:bCs w:val="0"/>
                <w:kern w:val="0"/>
                <w:sz w:val="20"/>
                <w:szCs w:val="20"/>
              </w:rPr>
              <w:noBreakHyphen/>
              <w:t>16, PE</w:t>
            </w:r>
            <w:r w:rsidRPr="00442403">
              <w:rPr>
                <w:rFonts w:eastAsia="Times New Roman"/>
                <w:bCs w:val="0"/>
                <w:kern w:val="0"/>
                <w:sz w:val="20"/>
                <w:szCs w:val="20"/>
              </w:rPr>
              <w:noBreakHyphen/>
              <w:t>100, Injection molded</w:t>
            </w:r>
          </w:p>
          <w:p w14:paraId="7FF8C890" w14:textId="77777777" w:rsidR="00C43F86" w:rsidRPr="00442403" w:rsidRDefault="00C43F86" w:rsidP="00206C85">
            <w:pPr>
              <w:pStyle w:val="NoSpacing"/>
              <w:rPr>
                <w:bCs w:val="0"/>
                <w:sz w:val="20"/>
                <w:szCs w:val="20"/>
              </w:rPr>
            </w:pPr>
            <w:r w:rsidRPr="00442403">
              <w:rPr>
                <w:bCs w:val="0"/>
                <w:sz w:val="20"/>
                <w:szCs w:val="20"/>
              </w:rPr>
              <w:t xml:space="preserve">Approved Manufacturer: Hydroplast/Fish/Penguin </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6333CF8" w14:textId="77777777" w:rsidR="00C43F86" w:rsidRPr="00442403" w:rsidRDefault="00C43F86" w:rsidP="00206C85">
            <w:pPr>
              <w:pStyle w:val="NoSpacing"/>
              <w:rPr>
                <w:bCs w:val="0"/>
                <w:sz w:val="20"/>
                <w:szCs w:val="20"/>
              </w:rPr>
            </w:pPr>
            <w:r w:rsidRPr="00442403">
              <w:rPr>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76B6A4EC" w14:textId="77777777" w:rsidR="00C43F86" w:rsidRPr="00442403" w:rsidRDefault="00C43F86" w:rsidP="00206C85">
            <w:pPr>
              <w:pStyle w:val="NoSpacing"/>
              <w:jc w:val="center"/>
              <w:rPr>
                <w:bCs w:val="0"/>
                <w:sz w:val="20"/>
                <w:szCs w:val="20"/>
              </w:rPr>
            </w:pPr>
            <w:r w:rsidRPr="00442403">
              <w:rPr>
                <w:bCs w:val="0"/>
                <w:sz w:val="20"/>
                <w:szCs w:val="20"/>
              </w:rPr>
              <w:t>10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57E1DFBA"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F50D54A" w14:textId="77777777" w:rsidR="00C43F86" w:rsidRPr="00442403" w:rsidRDefault="00C43F86" w:rsidP="00206C85">
            <w:pPr>
              <w:pStyle w:val="NoSpacing"/>
              <w:rPr>
                <w:bCs w:val="0"/>
                <w:sz w:val="20"/>
                <w:szCs w:val="20"/>
              </w:rPr>
            </w:pPr>
          </w:p>
        </w:tc>
      </w:tr>
      <w:tr w:rsidR="00C43F86" w:rsidRPr="00442403" w14:paraId="5002238B" w14:textId="77777777" w:rsidTr="00206C85">
        <w:trPr>
          <w:trHeight w:val="43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19FA5405"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3375F4F8" w14:textId="77777777" w:rsidR="00C43F86" w:rsidRPr="00442403" w:rsidRDefault="00C43F86" w:rsidP="00206C85">
            <w:pPr>
              <w:pStyle w:val="NoSpacing"/>
              <w:rPr>
                <w:bCs w:val="0"/>
                <w:sz w:val="20"/>
                <w:szCs w:val="20"/>
              </w:rPr>
            </w:pPr>
            <w:r w:rsidRPr="00442403">
              <w:rPr>
                <w:b/>
                <w:sz w:val="20"/>
                <w:szCs w:val="20"/>
              </w:rPr>
              <w:t>Flange</w:t>
            </w:r>
          </w:p>
          <w:p w14:paraId="4F43ADED" w14:textId="77777777" w:rsidR="00C43F86" w:rsidRPr="00442403" w:rsidRDefault="00C43F86" w:rsidP="00206C85">
            <w:pPr>
              <w:pStyle w:val="NoSpacing"/>
              <w:rPr>
                <w:bCs w:val="0"/>
                <w:sz w:val="20"/>
                <w:szCs w:val="20"/>
              </w:rPr>
            </w:pPr>
            <w:r w:rsidRPr="00442403">
              <w:rPr>
                <w:bCs w:val="0"/>
                <w:sz w:val="20"/>
                <w:szCs w:val="20"/>
              </w:rPr>
              <w:t xml:space="preserve">Mild </w:t>
            </w:r>
            <w:proofErr w:type="spellStart"/>
            <w:r w:rsidRPr="00442403">
              <w:rPr>
                <w:bCs w:val="0"/>
                <w:sz w:val="20"/>
                <w:szCs w:val="20"/>
              </w:rPr>
              <w:t>steel,Dia</w:t>
            </w:r>
            <w:proofErr w:type="spellEnd"/>
            <w:r w:rsidRPr="00442403">
              <w:rPr>
                <w:bCs w:val="0"/>
                <w:sz w:val="20"/>
                <w:szCs w:val="20"/>
              </w:rPr>
              <w:t xml:space="preserve"> 10 inch, Thickness 12 mm</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72744326" w14:textId="77777777" w:rsidR="00C43F86" w:rsidRPr="00442403" w:rsidRDefault="00C43F86" w:rsidP="00206C85">
            <w:pPr>
              <w:pStyle w:val="NoSpacing"/>
              <w:rPr>
                <w:bCs w:val="0"/>
                <w:sz w:val="20"/>
                <w:szCs w:val="20"/>
              </w:rPr>
            </w:pPr>
            <w:r w:rsidRPr="00442403">
              <w:rPr>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7140F1C7" w14:textId="77777777" w:rsidR="00C43F86" w:rsidRPr="00442403" w:rsidRDefault="00C43F86" w:rsidP="00206C85">
            <w:pPr>
              <w:pStyle w:val="NoSpacing"/>
              <w:jc w:val="center"/>
              <w:rPr>
                <w:bCs w:val="0"/>
                <w:sz w:val="20"/>
                <w:szCs w:val="20"/>
              </w:rPr>
            </w:pPr>
            <w:r w:rsidRPr="00442403">
              <w:rPr>
                <w:bCs w:val="0"/>
                <w:sz w:val="20"/>
                <w:szCs w:val="20"/>
              </w:rPr>
              <w:t>9</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3884B90"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EC7BF48" w14:textId="77777777" w:rsidR="00C43F86" w:rsidRPr="00442403" w:rsidRDefault="00C43F86" w:rsidP="00206C85">
            <w:pPr>
              <w:pStyle w:val="NoSpacing"/>
              <w:rPr>
                <w:bCs w:val="0"/>
                <w:sz w:val="20"/>
                <w:szCs w:val="20"/>
              </w:rPr>
            </w:pPr>
          </w:p>
        </w:tc>
      </w:tr>
      <w:tr w:rsidR="00C43F86" w:rsidRPr="00442403" w14:paraId="1E8EB0F4" w14:textId="77777777" w:rsidTr="00206C85">
        <w:trPr>
          <w:trHeight w:val="43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7D1A6508"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78A2E66E" w14:textId="77777777" w:rsidR="00C43F86" w:rsidRPr="00442403" w:rsidRDefault="00C43F86" w:rsidP="00206C85">
            <w:pPr>
              <w:pStyle w:val="NoSpacing"/>
              <w:rPr>
                <w:b/>
                <w:sz w:val="20"/>
                <w:szCs w:val="20"/>
              </w:rPr>
            </w:pPr>
            <w:r w:rsidRPr="00442403">
              <w:rPr>
                <w:b/>
                <w:sz w:val="20"/>
                <w:szCs w:val="20"/>
              </w:rPr>
              <w:t>Rubber Packing/Gasket</w:t>
            </w:r>
          </w:p>
          <w:p w14:paraId="1C6EF3FD" w14:textId="77777777" w:rsidR="00C43F86" w:rsidRPr="00442403" w:rsidRDefault="00C43F86" w:rsidP="00206C85">
            <w:pPr>
              <w:pStyle w:val="NoSpacing"/>
              <w:rPr>
                <w:bCs w:val="0"/>
                <w:sz w:val="20"/>
                <w:szCs w:val="20"/>
              </w:rPr>
            </w:pPr>
            <w:r w:rsidRPr="00442403">
              <w:rPr>
                <w:bCs w:val="0"/>
                <w:sz w:val="20"/>
                <w:szCs w:val="20"/>
              </w:rPr>
              <w:t>Neoprene rubber, 6 mm thick, Suitable for 10</w:t>
            </w:r>
            <w:r w:rsidRPr="00442403">
              <w:rPr>
                <w:bCs w:val="0"/>
                <w:sz w:val="20"/>
                <w:szCs w:val="20"/>
              </w:rPr>
              <w:noBreakHyphen/>
              <w:t>inch flange, PN</w:t>
            </w:r>
            <w:r w:rsidRPr="00442403">
              <w:rPr>
                <w:bCs w:val="0"/>
                <w:sz w:val="20"/>
                <w:szCs w:val="20"/>
              </w:rPr>
              <w:noBreakHyphen/>
              <w:t>16</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792E548" w14:textId="77777777" w:rsidR="00C43F86" w:rsidRPr="00442403" w:rsidRDefault="00C43F86" w:rsidP="00206C85">
            <w:pPr>
              <w:pStyle w:val="NoSpacing"/>
              <w:rPr>
                <w:bCs w:val="0"/>
                <w:sz w:val="20"/>
                <w:szCs w:val="20"/>
              </w:rPr>
            </w:pPr>
            <w:r w:rsidRPr="00442403">
              <w:rPr>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0972FA17" w14:textId="77777777" w:rsidR="00C43F86" w:rsidRPr="00442403" w:rsidRDefault="00C43F86" w:rsidP="00206C85">
            <w:pPr>
              <w:pStyle w:val="NoSpacing"/>
              <w:jc w:val="center"/>
              <w:rPr>
                <w:bCs w:val="0"/>
                <w:sz w:val="20"/>
                <w:szCs w:val="20"/>
              </w:rPr>
            </w:pPr>
            <w:r w:rsidRPr="00442403">
              <w:rPr>
                <w:bCs w:val="0"/>
                <w:sz w:val="20"/>
                <w:szCs w:val="20"/>
              </w:rPr>
              <w:t>6</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AF0EC4B"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7A5CBF8" w14:textId="77777777" w:rsidR="00C43F86" w:rsidRPr="00442403" w:rsidRDefault="00C43F86" w:rsidP="00206C85">
            <w:pPr>
              <w:pStyle w:val="NoSpacing"/>
              <w:rPr>
                <w:bCs w:val="0"/>
                <w:sz w:val="20"/>
                <w:szCs w:val="20"/>
              </w:rPr>
            </w:pPr>
          </w:p>
        </w:tc>
      </w:tr>
      <w:tr w:rsidR="00C43F86" w:rsidRPr="00442403" w14:paraId="794C9540" w14:textId="77777777" w:rsidTr="00206C85">
        <w:trPr>
          <w:trHeight w:val="52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63273B88"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7323C7C4" w14:textId="77777777" w:rsidR="00C43F86" w:rsidRPr="00442403" w:rsidRDefault="00C43F86" w:rsidP="00206C85">
            <w:pPr>
              <w:pStyle w:val="NoSpacing"/>
              <w:rPr>
                <w:b/>
                <w:sz w:val="20"/>
                <w:szCs w:val="20"/>
              </w:rPr>
            </w:pPr>
            <w:r w:rsidRPr="00442403">
              <w:rPr>
                <w:b/>
                <w:sz w:val="20"/>
                <w:szCs w:val="20"/>
              </w:rPr>
              <w:t>Nut &amp; Bolts Set</w:t>
            </w:r>
          </w:p>
          <w:p w14:paraId="3EB3919B" w14:textId="77777777" w:rsidR="00C43F86" w:rsidRPr="00442403" w:rsidRDefault="00C43F86" w:rsidP="00206C85">
            <w:pPr>
              <w:pStyle w:val="NoSpacing"/>
              <w:rPr>
                <w:bCs w:val="0"/>
                <w:sz w:val="20"/>
                <w:szCs w:val="20"/>
              </w:rPr>
            </w:pPr>
            <w:r w:rsidRPr="00442403">
              <w:rPr>
                <w:bCs w:val="0"/>
                <w:sz w:val="20"/>
                <w:szCs w:val="20"/>
              </w:rPr>
              <w:t>Diameter ½ inch, Length 4 inch, Complete set with washer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9E5B443" w14:textId="77777777" w:rsidR="00C43F86" w:rsidRPr="00442403" w:rsidRDefault="00C43F86" w:rsidP="00206C85">
            <w:pPr>
              <w:pStyle w:val="NoSpacing"/>
              <w:rPr>
                <w:bCs w:val="0"/>
                <w:sz w:val="20"/>
                <w:szCs w:val="20"/>
              </w:rPr>
            </w:pPr>
            <w:r w:rsidRPr="00442403">
              <w:rPr>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C4136B8" w14:textId="77777777" w:rsidR="00C43F86" w:rsidRPr="00442403" w:rsidRDefault="00C43F86" w:rsidP="00206C85">
            <w:pPr>
              <w:pStyle w:val="NoSpacing"/>
              <w:jc w:val="center"/>
              <w:rPr>
                <w:bCs w:val="0"/>
                <w:sz w:val="20"/>
                <w:szCs w:val="20"/>
              </w:rPr>
            </w:pPr>
            <w:r w:rsidRPr="00442403">
              <w:rPr>
                <w:bCs w:val="0"/>
                <w:sz w:val="20"/>
                <w:szCs w:val="20"/>
              </w:rPr>
              <w:t>48</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7CDD1C83"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99BCE77" w14:textId="77777777" w:rsidR="00C43F86" w:rsidRPr="00442403" w:rsidRDefault="00C43F86" w:rsidP="00206C85">
            <w:pPr>
              <w:pStyle w:val="NoSpacing"/>
              <w:rPr>
                <w:bCs w:val="0"/>
                <w:sz w:val="20"/>
                <w:szCs w:val="20"/>
              </w:rPr>
            </w:pPr>
          </w:p>
        </w:tc>
      </w:tr>
      <w:tr w:rsidR="00C43F86" w:rsidRPr="00442403" w14:paraId="675F2A58" w14:textId="77777777" w:rsidTr="00206C85">
        <w:trPr>
          <w:trHeight w:val="280"/>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0A06B948"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3EFEAA8A" w14:textId="77777777" w:rsidR="00C43F86" w:rsidRDefault="00C43F86" w:rsidP="00206C85">
            <w:pPr>
              <w:pStyle w:val="NoSpacing"/>
              <w:rPr>
                <w:b/>
                <w:sz w:val="20"/>
                <w:szCs w:val="20"/>
              </w:rPr>
            </w:pPr>
            <w:r w:rsidRPr="00442403">
              <w:rPr>
                <w:b/>
                <w:sz w:val="20"/>
                <w:szCs w:val="20"/>
              </w:rPr>
              <w:t xml:space="preserve">Saddle Clamp </w:t>
            </w:r>
          </w:p>
          <w:p w14:paraId="4AE1507E" w14:textId="77777777" w:rsidR="00C43F86" w:rsidRPr="00442403" w:rsidRDefault="00C43F86" w:rsidP="00206C85">
            <w:pPr>
              <w:pStyle w:val="NoSpacing"/>
              <w:rPr>
                <w:bCs w:val="0"/>
                <w:sz w:val="20"/>
                <w:szCs w:val="20"/>
              </w:rPr>
            </w:pPr>
            <w:r w:rsidRPr="00442403">
              <w:rPr>
                <w:bCs w:val="0"/>
                <w:sz w:val="20"/>
                <w:szCs w:val="20"/>
              </w:rPr>
              <w:t xml:space="preserve">Dia </w:t>
            </w:r>
            <w:r>
              <w:rPr>
                <w:bCs w:val="0"/>
                <w:sz w:val="20"/>
                <w:szCs w:val="20"/>
              </w:rPr>
              <w:t>250</w:t>
            </w:r>
            <w:r w:rsidRPr="00442403">
              <w:rPr>
                <w:bCs w:val="0"/>
                <w:sz w:val="20"/>
                <w:szCs w:val="20"/>
              </w:rPr>
              <w:t xml:space="preserve"> mm × 25 mm outlet, HDPE body, PN-16 pressure rating, complete with rubber gasket and SS fasteners. </w:t>
            </w:r>
          </w:p>
          <w:p w14:paraId="40D9BBE1" w14:textId="77777777" w:rsidR="00C43F86" w:rsidRPr="00442403" w:rsidRDefault="00C43F86" w:rsidP="00206C85">
            <w:pPr>
              <w:pStyle w:val="NoSpacing"/>
              <w:rPr>
                <w:bCs w:val="0"/>
                <w:sz w:val="20"/>
                <w:szCs w:val="20"/>
              </w:rPr>
            </w:pPr>
            <w:r w:rsidRPr="00442403">
              <w:rPr>
                <w:bCs w:val="0"/>
                <w:sz w:val="20"/>
                <w:szCs w:val="20"/>
              </w:rPr>
              <w:t>Approved Brands: Penguin, Fish, Hydroplast.</w:t>
            </w:r>
          </w:p>
          <w:p w14:paraId="7C0972DD" w14:textId="77777777" w:rsidR="00C43F86" w:rsidRPr="00442403" w:rsidRDefault="00C43F86" w:rsidP="00206C85">
            <w:pPr>
              <w:pStyle w:val="NoSpacing"/>
              <w:rPr>
                <w:bCs w:val="0"/>
                <w:sz w:val="20"/>
                <w:szCs w:val="20"/>
              </w:rPr>
            </w:pP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188771B" w14:textId="77777777" w:rsidR="00C43F86" w:rsidRPr="00442403" w:rsidRDefault="00C43F86" w:rsidP="00206C85">
            <w:pPr>
              <w:pStyle w:val="NoSpacing"/>
              <w:rPr>
                <w:bCs w:val="0"/>
                <w:sz w:val="20"/>
                <w:szCs w:val="20"/>
              </w:rPr>
            </w:pPr>
            <w:r w:rsidRPr="00442403">
              <w:rPr>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3B4E1329" w14:textId="77777777" w:rsidR="00C43F86" w:rsidRPr="00442403" w:rsidRDefault="00C43F86" w:rsidP="00206C85">
            <w:pPr>
              <w:pStyle w:val="NoSpacing"/>
              <w:jc w:val="center"/>
              <w:rPr>
                <w:bCs w:val="0"/>
                <w:sz w:val="20"/>
                <w:szCs w:val="20"/>
              </w:rPr>
            </w:pPr>
            <w:r w:rsidRPr="00442403">
              <w:rPr>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D41E941"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49E48E4" w14:textId="77777777" w:rsidR="00C43F86" w:rsidRPr="00442403" w:rsidRDefault="00C43F86" w:rsidP="00206C85">
            <w:pPr>
              <w:pStyle w:val="NoSpacing"/>
              <w:rPr>
                <w:bCs w:val="0"/>
                <w:sz w:val="20"/>
                <w:szCs w:val="20"/>
              </w:rPr>
            </w:pPr>
          </w:p>
        </w:tc>
      </w:tr>
      <w:tr w:rsidR="00C43F86" w:rsidRPr="00442403" w14:paraId="761299FE" w14:textId="77777777" w:rsidTr="00206C85">
        <w:trPr>
          <w:trHeight w:val="280"/>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48E851CD"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13970B87" w14:textId="77777777" w:rsidR="00C43F86" w:rsidRDefault="00C43F86" w:rsidP="00206C85">
            <w:pPr>
              <w:pStyle w:val="NoSpacing"/>
              <w:rPr>
                <w:sz w:val="20"/>
                <w:szCs w:val="20"/>
              </w:rPr>
            </w:pPr>
            <w:r w:rsidRPr="005D6209">
              <w:rPr>
                <w:b/>
                <w:bCs w:val="0"/>
                <w:sz w:val="20"/>
                <w:szCs w:val="20"/>
              </w:rPr>
              <w:t>Air Valve</w:t>
            </w:r>
            <w:r w:rsidRPr="005D6209">
              <w:rPr>
                <w:sz w:val="20"/>
                <w:szCs w:val="20"/>
              </w:rPr>
              <w:t xml:space="preserve"> </w:t>
            </w:r>
          </w:p>
          <w:p w14:paraId="24A1FCA8" w14:textId="77777777" w:rsidR="00C43F86" w:rsidRPr="00442403" w:rsidRDefault="00C43F86" w:rsidP="00206C85">
            <w:pPr>
              <w:pStyle w:val="NoSpacing"/>
              <w:rPr>
                <w:bCs w:val="0"/>
                <w:sz w:val="20"/>
                <w:szCs w:val="20"/>
              </w:rPr>
            </w:pPr>
            <w:r w:rsidRPr="005D6209">
              <w:rPr>
                <w:sz w:val="20"/>
                <w:szCs w:val="20"/>
              </w:rPr>
              <w:t xml:space="preserve">1-inch </w:t>
            </w:r>
            <w:proofErr w:type="spellStart"/>
            <w:r w:rsidRPr="005D6209">
              <w:rPr>
                <w:sz w:val="20"/>
                <w:szCs w:val="20"/>
              </w:rPr>
              <w:t>dia</w:t>
            </w:r>
            <w:proofErr w:type="spellEnd"/>
            <w:r w:rsidRPr="005D6209">
              <w:rPr>
                <w:sz w:val="20"/>
                <w:szCs w:val="20"/>
              </w:rPr>
              <w:t>, Release Valve, PN-1</w:t>
            </w:r>
            <w:r>
              <w:rPr>
                <w:sz w:val="20"/>
                <w:szCs w:val="20"/>
              </w:rPr>
              <w:t>0</w:t>
            </w:r>
            <w:r w:rsidRPr="005D6209">
              <w:rPr>
                <w:sz w:val="20"/>
                <w:szCs w:val="20"/>
              </w:rPr>
              <w:t>, brass. Italian made</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75667EDD" w14:textId="77777777" w:rsidR="00C43F86" w:rsidRPr="00442403" w:rsidRDefault="00C43F86" w:rsidP="00206C85">
            <w:pPr>
              <w:pStyle w:val="NoSpacing"/>
              <w:rPr>
                <w:bCs w:val="0"/>
                <w:sz w:val="20"/>
                <w:szCs w:val="20"/>
              </w:rPr>
            </w:pPr>
            <w:r w:rsidRPr="00442403">
              <w:rPr>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781DC936" w14:textId="77777777" w:rsidR="00C43F86" w:rsidRPr="00442403" w:rsidRDefault="00C43F86" w:rsidP="00206C85">
            <w:pPr>
              <w:pStyle w:val="NoSpacing"/>
              <w:jc w:val="center"/>
              <w:rPr>
                <w:bCs w:val="0"/>
                <w:sz w:val="20"/>
                <w:szCs w:val="20"/>
              </w:rPr>
            </w:pPr>
            <w:r w:rsidRPr="00442403">
              <w:rPr>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29BD103C"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5248BC3" w14:textId="77777777" w:rsidR="00C43F86" w:rsidRPr="00442403" w:rsidRDefault="00C43F86" w:rsidP="00206C85">
            <w:pPr>
              <w:pStyle w:val="NoSpacing"/>
              <w:rPr>
                <w:bCs w:val="0"/>
                <w:sz w:val="20"/>
                <w:szCs w:val="20"/>
              </w:rPr>
            </w:pPr>
          </w:p>
        </w:tc>
      </w:tr>
      <w:tr w:rsidR="00C43F86" w:rsidRPr="00442403" w14:paraId="1D7D9692" w14:textId="77777777" w:rsidTr="00206C85">
        <w:trPr>
          <w:trHeight w:val="280"/>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42AAA387"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27504E6E" w14:textId="77777777" w:rsidR="00C43F86" w:rsidRPr="00442403" w:rsidRDefault="00C43F86" w:rsidP="00206C85">
            <w:pPr>
              <w:spacing w:after="0" w:line="300" w:lineRule="atLeast"/>
              <w:rPr>
                <w:bCs w:val="0"/>
                <w:sz w:val="20"/>
                <w:szCs w:val="20"/>
              </w:rPr>
            </w:pPr>
            <w:r w:rsidRPr="00442403">
              <w:rPr>
                <w:b/>
                <w:sz w:val="20"/>
                <w:szCs w:val="20"/>
              </w:rPr>
              <w:t>10” MS Pipe w/ Flange Welded to One End</w:t>
            </w:r>
            <w:r w:rsidRPr="00442403">
              <w:rPr>
                <w:b/>
                <w:sz w:val="20"/>
                <w:szCs w:val="20"/>
              </w:rPr>
              <w:br/>
            </w:r>
            <w:r w:rsidRPr="00442403">
              <w:rPr>
                <w:bCs w:val="0"/>
                <w:sz w:val="20"/>
                <w:szCs w:val="20"/>
              </w:rPr>
              <w:t>Wall Thickness; 4mm</w:t>
            </w:r>
          </w:p>
          <w:p w14:paraId="4EDDAA60" w14:textId="77777777" w:rsidR="00C43F86" w:rsidRPr="00442403" w:rsidRDefault="00C43F86" w:rsidP="00206C85">
            <w:pPr>
              <w:pStyle w:val="NoSpacing"/>
              <w:rPr>
                <w:b/>
                <w:sz w:val="20"/>
                <w:szCs w:val="20"/>
              </w:rPr>
            </w:pPr>
            <w:r w:rsidRPr="00442403">
              <w:rPr>
                <w:bCs w:val="0"/>
                <w:sz w:val="20"/>
                <w:szCs w:val="20"/>
              </w:rPr>
              <w:t>Weight; 7.76 Kg/Ft</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28DE0B9A" w14:textId="77777777" w:rsidR="00C43F86" w:rsidRPr="00442403" w:rsidRDefault="00C43F86" w:rsidP="00206C85">
            <w:pPr>
              <w:pStyle w:val="NoSpacing"/>
              <w:rPr>
                <w:bCs w:val="0"/>
                <w:sz w:val="20"/>
                <w:szCs w:val="20"/>
              </w:rPr>
            </w:pPr>
            <w:r>
              <w:rPr>
                <w:bCs w:val="0"/>
                <w:sz w:val="20"/>
                <w:szCs w:val="20"/>
              </w:rPr>
              <w:t>ft</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696FEDE8" w14:textId="77777777" w:rsidR="00C43F86" w:rsidRPr="00442403" w:rsidRDefault="00C43F86" w:rsidP="00206C85">
            <w:pPr>
              <w:pStyle w:val="NoSpacing"/>
              <w:jc w:val="center"/>
              <w:rPr>
                <w:bCs w:val="0"/>
                <w:sz w:val="20"/>
                <w:szCs w:val="20"/>
              </w:rPr>
            </w:pPr>
            <w:r w:rsidRPr="00442403">
              <w:rPr>
                <w:bCs w:val="0"/>
                <w:sz w:val="20"/>
                <w:szCs w:val="20"/>
              </w:rPr>
              <w:t>6</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0606CAC1"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D9D100D" w14:textId="77777777" w:rsidR="00C43F86" w:rsidRPr="00442403" w:rsidRDefault="00C43F86" w:rsidP="00206C85">
            <w:pPr>
              <w:pStyle w:val="NoSpacing"/>
              <w:rPr>
                <w:bCs w:val="0"/>
                <w:sz w:val="20"/>
                <w:szCs w:val="20"/>
              </w:rPr>
            </w:pPr>
          </w:p>
        </w:tc>
      </w:tr>
      <w:tr w:rsidR="00C43F86" w:rsidRPr="00442403" w14:paraId="7F922E10" w14:textId="77777777" w:rsidTr="00206C85">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76061C54"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6379B2AE" w14:textId="77777777" w:rsidR="00C43F86" w:rsidRDefault="00C43F86" w:rsidP="00206C85">
            <w:pPr>
              <w:pStyle w:val="NoSpacing"/>
              <w:rPr>
                <w:bCs w:val="0"/>
                <w:sz w:val="20"/>
                <w:szCs w:val="20"/>
              </w:rPr>
            </w:pPr>
            <w:r w:rsidRPr="00C4383F">
              <w:rPr>
                <w:b/>
                <w:sz w:val="20"/>
                <w:szCs w:val="20"/>
              </w:rPr>
              <w:t>Installation of HDPE Pipes</w:t>
            </w:r>
            <w:r w:rsidRPr="00C4383F">
              <w:rPr>
                <w:bCs w:val="0"/>
                <w:sz w:val="20"/>
                <w:szCs w:val="20"/>
              </w:rPr>
              <w:t xml:space="preserve"> </w:t>
            </w:r>
          </w:p>
          <w:p w14:paraId="4EC8BA44" w14:textId="33019EB2" w:rsidR="00C43F86" w:rsidRPr="00442403" w:rsidRDefault="004D3D5C" w:rsidP="00206C85">
            <w:pPr>
              <w:pStyle w:val="NoSpacing"/>
              <w:rPr>
                <w:bCs w:val="0"/>
                <w:sz w:val="20"/>
                <w:szCs w:val="20"/>
              </w:rPr>
            </w:pPr>
            <w:r w:rsidRPr="00C4383F">
              <w:rPr>
                <w:bCs w:val="0"/>
                <w:sz w:val="20"/>
                <w:szCs w:val="20"/>
              </w:rPr>
              <w:t>But</w:t>
            </w:r>
            <w:r>
              <w:rPr>
                <w:bCs w:val="0"/>
                <w:sz w:val="20"/>
                <w:szCs w:val="20"/>
              </w:rPr>
              <w:t>t</w:t>
            </w:r>
            <w:r w:rsidRPr="00C4383F">
              <w:rPr>
                <w:bCs w:val="0"/>
                <w:sz w:val="20"/>
                <w:szCs w:val="20"/>
              </w:rPr>
              <w:t xml:space="preserve"> fusion</w:t>
            </w:r>
            <w:r w:rsidR="00C43F86" w:rsidRPr="00C4383F">
              <w:rPr>
                <w:bCs w:val="0"/>
                <w:sz w:val="20"/>
                <w:szCs w:val="20"/>
              </w:rPr>
              <w:t xml:space="preserve"> welding of </w:t>
            </w:r>
            <w:r w:rsidR="00C43F86">
              <w:rPr>
                <w:bCs w:val="0"/>
                <w:sz w:val="20"/>
                <w:szCs w:val="20"/>
              </w:rPr>
              <w:t>250</w:t>
            </w:r>
            <w:r w:rsidR="00C43F86" w:rsidRPr="00C4383F">
              <w:rPr>
                <w:bCs w:val="0"/>
                <w:sz w:val="20"/>
                <w:szCs w:val="20"/>
              </w:rPr>
              <w:t xml:space="preserve"> mm HDPE pipes including skilled labor, fusion machine, fittings, jointing materials, complete in all respects.</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59EA29D" w14:textId="77777777" w:rsidR="00C43F86" w:rsidRPr="00442403" w:rsidRDefault="00C43F86" w:rsidP="00206C85">
            <w:pPr>
              <w:pStyle w:val="NoSpacing"/>
              <w:rPr>
                <w:bCs w:val="0"/>
                <w:sz w:val="20"/>
                <w:szCs w:val="20"/>
              </w:rPr>
            </w:pPr>
            <w:r>
              <w:rPr>
                <w:bCs w:val="0"/>
                <w:sz w:val="20"/>
                <w:szCs w:val="20"/>
              </w:rPr>
              <w:t>ft</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31D127B2" w14:textId="77777777" w:rsidR="00C43F86" w:rsidRPr="00442403" w:rsidRDefault="00C43F86" w:rsidP="00206C85">
            <w:pPr>
              <w:pStyle w:val="NoSpacing"/>
              <w:jc w:val="center"/>
              <w:rPr>
                <w:bCs w:val="0"/>
                <w:sz w:val="20"/>
                <w:szCs w:val="20"/>
              </w:rPr>
            </w:pPr>
            <w:r>
              <w:rPr>
                <w:bCs w:val="0"/>
                <w:sz w:val="20"/>
                <w:szCs w:val="20"/>
              </w:rPr>
              <w:t>540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FEC9628"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24942BC" w14:textId="77777777" w:rsidR="00C43F86" w:rsidRPr="00442403" w:rsidRDefault="00C43F86" w:rsidP="00206C85">
            <w:pPr>
              <w:pStyle w:val="NoSpacing"/>
              <w:rPr>
                <w:bCs w:val="0"/>
                <w:sz w:val="20"/>
                <w:szCs w:val="20"/>
              </w:rPr>
            </w:pPr>
          </w:p>
        </w:tc>
      </w:tr>
      <w:tr w:rsidR="00C43F86" w:rsidRPr="00442403" w14:paraId="73AC64CE" w14:textId="77777777" w:rsidTr="00206C85">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25FE211D" w14:textId="77777777" w:rsidR="00C43F86" w:rsidRPr="00442403" w:rsidRDefault="00C43F86" w:rsidP="00C43F86">
            <w:pPr>
              <w:pStyle w:val="NoSpacing"/>
              <w:numPr>
                <w:ilvl w:val="0"/>
                <w:numId w:val="17"/>
              </w:numPr>
              <w:rPr>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21490E68" w14:textId="77777777" w:rsidR="00C43F86" w:rsidRDefault="00C43F86" w:rsidP="00206C85">
            <w:pPr>
              <w:pStyle w:val="NoSpacing"/>
              <w:rPr>
                <w:rFonts w:eastAsia="Times New Roman"/>
                <w:bCs w:val="0"/>
                <w:kern w:val="0"/>
                <w:sz w:val="20"/>
                <w:szCs w:val="20"/>
              </w:rPr>
            </w:pPr>
            <w:r w:rsidRPr="00442403">
              <w:rPr>
                <w:rFonts w:eastAsia="Times New Roman"/>
                <w:b/>
                <w:kern w:val="0"/>
                <w:sz w:val="20"/>
                <w:szCs w:val="20"/>
              </w:rPr>
              <w:t>Transportation Cost</w:t>
            </w:r>
            <w:r w:rsidRPr="00442403">
              <w:rPr>
                <w:rFonts w:eastAsia="Times New Roman"/>
                <w:bCs w:val="0"/>
                <w:kern w:val="0"/>
                <w:sz w:val="20"/>
                <w:szCs w:val="20"/>
              </w:rPr>
              <w:t xml:space="preserve"> </w:t>
            </w:r>
          </w:p>
          <w:p w14:paraId="0ABA8074" w14:textId="77777777" w:rsidR="00C43F86" w:rsidRPr="00442403" w:rsidRDefault="00C43F86" w:rsidP="00206C85">
            <w:pPr>
              <w:pStyle w:val="NoSpacing"/>
              <w:rPr>
                <w:b/>
                <w:sz w:val="20"/>
                <w:szCs w:val="20"/>
              </w:rPr>
            </w:pPr>
            <w:r w:rsidRPr="00442403">
              <w:rPr>
                <w:rFonts w:eastAsia="Times New Roman"/>
                <w:bCs w:val="0"/>
                <w:kern w:val="0"/>
                <w:sz w:val="20"/>
                <w:szCs w:val="20"/>
              </w:rPr>
              <w:t xml:space="preserve">Transportation, loading, unloading and local carriage of HDPE pipes, </w:t>
            </w:r>
            <w:proofErr w:type="spellStart"/>
            <w:r>
              <w:rPr>
                <w:rFonts w:eastAsia="Times New Roman"/>
                <w:bCs w:val="0"/>
                <w:kern w:val="0"/>
                <w:sz w:val="20"/>
                <w:szCs w:val="20"/>
              </w:rPr>
              <w:t>Ovirlast</w:t>
            </w:r>
            <w:proofErr w:type="spellEnd"/>
            <w:r>
              <w:rPr>
                <w:rFonts w:eastAsia="Times New Roman"/>
                <w:bCs w:val="0"/>
                <w:kern w:val="0"/>
                <w:sz w:val="20"/>
                <w:szCs w:val="20"/>
              </w:rPr>
              <w:t xml:space="preserve"> </w:t>
            </w:r>
            <w:proofErr w:type="spellStart"/>
            <w:r w:rsidRPr="00442403">
              <w:rPr>
                <w:rFonts w:eastAsia="Times New Roman"/>
                <w:bCs w:val="0"/>
                <w:kern w:val="0"/>
                <w:sz w:val="20"/>
                <w:szCs w:val="20"/>
              </w:rPr>
              <w:t>Arkari</w:t>
            </w:r>
            <w:proofErr w:type="spellEnd"/>
            <w:r w:rsidRPr="00442403">
              <w:rPr>
                <w:rFonts w:eastAsia="Times New Roman"/>
                <w:bCs w:val="0"/>
                <w:kern w:val="0"/>
                <w:sz w:val="20"/>
                <w:szCs w:val="20"/>
              </w:rPr>
              <w:t xml:space="preserve"> project site.</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2FDE9F5C" w14:textId="77777777" w:rsidR="00C43F86" w:rsidRPr="00442403" w:rsidRDefault="00C43F86" w:rsidP="00206C85">
            <w:pPr>
              <w:pStyle w:val="NoSpacing"/>
              <w:rPr>
                <w:bCs w:val="0"/>
                <w:sz w:val="20"/>
                <w:szCs w:val="20"/>
              </w:rPr>
            </w:pPr>
            <w:r w:rsidRPr="00442403">
              <w:rPr>
                <w:bCs w:val="0"/>
                <w:sz w:val="20"/>
                <w:szCs w:val="20"/>
              </w:rPr>
              <w:t>LS</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0A944F43" w14:textId="77777777" w:rsidR="00C43F86" w:rsidRPr="00442403" w:rsidRDefault="00C43F86" w:rsidP="00206C85">
            <w:pPr>
              <w:pStyle w:val="NoSpacing"/>
              <w:jc w:val="center"/>
              <w:rPr>
                <w:bCs w:val="0"/>
                <w:sz w:val="20"/>
                <w:szCs w:val="20"/>
              </w:rPr>
            </w:pPr>
            <w:r w:rsidRPr="00442403">
              <w:rPr>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76B171B6" w14:textId="77777777" w:rsidR="00C43F86" w:rsidRPr="00442403" w:rsidRDefault="00C43F86" w:rsidP="00206C85">
            <w:pPr>
              <w:pStyle w:val="NoSpacing"/>
              <w:rPr>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1064520D" w14:textId="77777777" w:rsidR="00C43F86" w:rsidRPr="00442403" w:rsidRDefault="00C43F86" w:rsidP="00206C85">
            <w:pPr>
              <w:pStyle w:val="NoSpacing"/>
              <w:rPr>
                <w:bCs w:val="0"/>
                <w:sz w:val="20"/>
                <w:szCs w:val="20"/>
              </w:rPr>
            </w:pPr>
          </w:p>
        </w:tc>
      </w:tr>
      <w:tr w:rsidR="00C43F86" w:rsidRPr="00442403" w14:paraId="462D6107" w14:textId="77777777" w:rsidTr="00206C85">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37A439DC" w14:textId="77777777" w:rsidR="00C43F86" w:rsidRPr="00442403" w:rsidRDefault="00C43F86" w:rsidP="00206C85">
            <w:pPr>
              <w:pStyle w:val="NoSpacing"/>
              <w:rPr>
                <w:bCs w:val="0"/>
                <w:sz w:val="20"/>
                <w:szCs w:val="20"/>
              </w:rPr>
            </w:pPr>
          </w:p>
        </w:tc>
        <w:tc>
          <w:tcPr>
            <w:tcW w:w="7880" w:type="dxa"/>
            <w:gridSpan w:val="4"/>
            <w:tcBorders>
              <w:top w:val="outset" w:sz="6" w:space="0" w:color="auto"/>
              <w:left w:val="outset" w:sz="6" w:space="0" w:color="auto"/>
              <w:bottom w:val="outset" w:sz="6" w:space="0" w:color="auto"/>
              <w:right w:val="outset" w:sz="6" w:space="0" w:color="auto"/>
            </w:tcBorders>
            <w:shd w:val="clear" w:color="auto" w:fill="FFFFFF"/>
          </w:tcPr>
          <w:p w14:paraId="324C6CB0" w14:textId="77777777" w:rsidR="00C43F86" w:rsidRPr="00442403" w:rsidRDefault="00C43F86" w:rsidP="00206C85">
            <w:pPr>
              <w:pStyle w:val="NoSpacing"/>
              <w:rPr>
                <w:bCs w:val="0"/>
                <w:sz w:val="20"/>
                <w:szCs w:val="20"/>
              </w:rPr>
            </w:pPr>
            <w:r w:rsidRPr="00442403">
              <w:rPr>
                <w:b/>
                <w:sz w:val="20"/>
                <w:szCs w:val="20"/>
              </w:rPr>
              <w:t>Total cost</w:t>
            </w: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8F26585" w14:textId="77777777" w:rsidR="00C43F86" w:rsidRPr="00442403" w:rsidRDefault="00C43F86" w:rsidP="00206C85">
            <w:pPr>
              <w:pStyle w:val="NoSpacing"/>
              <w:rPr>
                <w:bCs w:val="0"/>
                <w:sz w:val="20"/>
                <w:szCs w:val="20"/>
              </w:rPr>
            </w:pPr>
          </w:p>
        </w:tc>
      </w:tr>
      <w:tr w:rsidR="00C43F86" w:rsidRPr="00442403" w14:paraId="59E46BB0" w14:textId="77777777" w:rsidTr="00206C85">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55F02ED8" w14:textId="77777777" w:rsidR="00C43F86" w:rsidRPr="00442403" w:rsidRDefault="00C43F86" w:rsidP="00206C85">
            <w:pPr>
              <w:pStyle w:val="NoSpacing"/>
              <w:rPr>
                <w:bCs w:val="0"/>
                <w:sz w:val="20"/>
                <w:szCs w:val="20"/>
              </w:rPr>
            </w:pPr>
          </w:p>
        </w:tc>
        <w:tc>
          <w:tcPr>
            <w:tcW w:w="7880" w:type="dxa"/>
            <w:gridSpan w:val="4"/>
            <w:tcBorders>
              <w:top w:val="outset" w:sz="6" w:space="0" w:color="auto"/>
              <w:left w:val="outset" w:sz="6" w:space="0" w:color="auto"/>
              <w:bottom w:val="outset" w:sz="6" w:space="0" w:color="auto"/>
              <w:right w:val="outset" w:sz="6" w:space="0" w:color="auto"/>
            </w:tcBorders>
            <w:shd w:val="clear" w:color="auto" w:fill="FFFFFF"/>
          </w:tcPr>
          <w:p w14:paraId="7A42047C" w14:textId="77777777" w:rsidR="00C43F86" w:rsidRPr="00442403" w:rsidRDefault="00C43F86" w:rsidP="00206C85">
            <w:pPr>
              <w:pStyle w:val="NoSpacing"/>
              <w:rPr>
                <w:b/>
                <w:sz w:val="20"/>
                <w:szCs w:val="20"/>
              </w:rPr>
            </w:pPr>
            <w:r w:rsidRPr="00442403">
              <w:rPr>
                <w:b/>
                <w:sz w:val="20"/>
                <w:szCs w:val="20"/>
              </w:rPr>
              <w:t>GST if applicable</w:t>
            </w: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1B2F817" w14:textId="77777777" w:rsidR="00C43F86" w:rsidRPr="00442403" w:rsidRDefault="00C43F86" w:rsidP="00206C85">
            <w:pPr>
              <w:pStyle w:val="NoSpacing"/>
              <w:rPr>
                <w:bCs w:val="0"/>
                <w:sz w:val="20"/>
                <w:szCs w:val="20"/>
              </w:rPr>
            </w:pPr>
          </w:p>
        </w:tc>
      </w:tr>
      <w:tr w:rsidR="00C43F86" w:rsidRPr="00442403" w14:paraId="4E2E5A6B" w14:textId="77777777" w:rsidTr="00206C85">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2B0416E8" w14:textId="77777777" w:rsidR="00C43F86" w:rsidRPr="00442403" w:rsidRDefault="00C43F86" w:rsidP="00206C85">
            <w:pPr>
              <w:pStyle w:val="NoSpacing"/>
              <w:rPr>
                <w:bCs w:val="0"/>
                <w:sz w:val="20"/>
                <w:szCs w:val="20"/>
              </w:rPr>
            </w:pPr>
          </w:p>
        </w:tc>
        <w:tc>
          <w:tcPr>
            <w:tcW w:w="7880" w:type="dxa"/>
            <w:gridSpan w:val="4"/>
            <w:tcBorders>
              <w:top w:val="outset" w:sz="6" w:space="0" w:color="auto"/>
              <w:left w:val="outset" w:sz="6" w:space="0" w:color="auto"/>
              <w:bottom w:val="outset" w:sz="6" w:space="0" w:color="auto"/>
              <w:right w:val="outset" w:sz="6" w:space="0" w:color="auto"/>
            </w:tcBorders>
            <w:shd w:val="clear" w:color="auto" w:fill="FFFFFF"/>
          </w:tcPr>
          <w:p w14:paraId="56EF7F32" w14:textId="77777777" w:rsidR="00C43F86" w:rsidRPr="00442403" w:rsidRDefault="00C43F86" w:rsidP="00206C85">
            <w:pPr>
              <w:pStyle w:val="NoSpacing"/>
              <w:rPr>
                <w:b/>
                <w:sz w:val="20"/>
                <w:szCs w:val="20"/>
              </w:rPr>
            </w:pPr>
            <w:r w:rsidRPr="00442403">
              <w:rPr>
                <w:b/>
                <w:sz w:val="20"/>
                <w:szCs w:val="20"/>
              </w:rPr>
              <w:t>Grand Total including GST</w:t>
            </w: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CEF94DB" w14:textId="77777777" w:rsidR="00C43F86" w:rsidRPr="00442403" w:rsidRDefault="00C43F86" w:rsidP="00206C85">
            <w:pPr>
              <w:pStyle w:val="NoSpacing"/>
              <w:rPr>
                <w:bCs w:val="0"/>
                <w:sz w:val="20"/>
                <w:szCs w:val="20"/>
              </w:rPr>
            </w:pPr>
          </w:p>
        </w:tc>
      </w:tr>
    </w:tbl>
    <w:p w14:paraId="634F91F0" w14:textId="77777777" w:rsidR="00C43F86" w:rsidRPr="00442403" w:rsidRDefault="00C43F86" w:rsidP="00C43F86">
      <w:pPr>
        <w:spacing w:after="0" w:line="240" w:lineRule="auto"/>
        <w:rPr>
          <w:rFonts w:eastAsia="Times New Roman"/>
          <w:bCs w:val="0"/>
          <w:kern w:val="0"/>
          <w:sz w:val="20"/>
          <w:szCs w:val="20"/>
        </w:rPr>
      </w:pPr>
    </w:p>
    <w:p w14:paraId="7E9E8092" w14:textId="77777777" w:rsidR="00C43F86" w:rsidRDefault="00C43F86" w:rsidP="00C43F86">
      <w:pPr>
        <w:rPr>
          <w:rFonts w:eastAsia="Times New Roman"/>
          <w:bCs w:val="0"/>
          <w:kern w:val="0"/>
          <w:sz w:val="20"/>
          <w:szCs w:val="20"/>
        </w:rPr>
      </w:pPr>
    </w:p>
    <w:p w14:paraId="21B75FD2" w14:textId="77777777" w:rsidR="00C43F86" w:rsidRPr="00442403" w:rsidRDefault="00C43F86" w:rsidP="00C43F86">
      <w:pPr>
        <w:rPr>
          <w:rFonts w:eastAsia="Times New Roman"/>
          <w:bCs w:val="0"/>
          <w:kern w:val="0"/>
          <w:sz w:val="20"/>
          <w:szCs w:val="20"/>
        </w:rPr>
      </w:pPr>
      <w:r w:rsidRPr="00562589">
        <w:rPr>
          <w:rFonts w:eastAsia="Times New Roman"/>
          <w:bCs w:val="0"/>
          <w:kern w:val="0"/>
          <w:sz w:val="20"/>
          <w:szCs w:val="20"/>
        </w:rPr>
        <w:t>Picture of Italian make Air valve.</w:t>
      </w:r>
      <w:r>
        <w:rPr>
          <w:rFonts w:eastAsia="Times New Roman"/>
          <w:bCs w:val="0"/>
          <w:noProof/>
          <w:kern w:val="0"/>
          <w:sz w:val="20"/>
          <w:szCs w:val="20"/>
        </w:rPr>
        <w:drawing>
          <wp:anchor distT="0" distB="0" distL="114300" distR="114300" simplePos="0" relativeHeight="251663360" behindDoc="0" locked="0" layoutInCell="1" allowOverlap="1" wp14:anchorId="12E3BBA8" wp14:editId="45A2D0A2">
            <wp:simplePos x="0" y="0"/>
            <wp:positionH relativeFrom="margin">
              <wp:align>left</wp:align>
            </wp:positionH>
            <wp:positionV relativeFrom="paragraph">
              <wp:posOffset>330835</wp:posOffset>
            </wp:positionV>
            <wp:extent cx="1187450" cy="1829588"/>
            <wp:effectExtent l="0" t="0" r="0" b="0"/>
            <wp:wrapNone/>
            <wp:docPr id="183351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7450" cy="1829588"/>
                    </a:xfrm>
                    <a:prstGeom prst="rect">
                      <a:avLst/>
                    </a:prstGeom>
                    <a:noFill/>
                  </pic:spPr>
                </pic:pic>
              </a:graphicData>
            </a:graphic>
          </wp:anchor>
        </w:drawing>
      </w:r>
    </w:p>
    <w:p w14:paraId="53436A47" w14:textId="2659FC2B" w:rsidR="00FF5CC6" w:rsidRPr="001D2402" w:rsidRDefault="00FF5CC6" w:rsidP="00C43F86">
      <w:pPr>
        <w:spacing w:line="240" w:lineRule="auto"/>
        <w:rPr>
          <w:rFonts w:ascii="Tahoma" w:eastAsia="Times New Roman" w:hAnsi="Tahoma" w:cs="Tahoma"/>
          <w:bCs w:val="0"/>
          <w:kern w:val="0"/>
          <w:sz w:val="20"/>
          <w:szCs w:val="20"/>
        </w:rPr>
      </w:pPr>
    </w:p>
    <w:sectPr w:rsidR="00FF5CC6" w:rsidRPr="001D2402"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521E7" w14:textId="77777777" w:rsidR="00703212" w:rsidRDefault="00703212" w:rsidP="00D83428">
      <w:pPr>
        <w:spacing w:after="0" w:line="240" w:lineRule="auto"/>
      </w:pPr>
      <w:r>
        <w:separator/>
      </w:r>
    </w:p>
  </w:endnote>
  <w:endnote w:type="continuationSeparator" w:id="0">
    <w:p w14:paraId="495F3F18" w14:textId="77777777" w:rsidR="00703212" w:rsidRDefault="00703212"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907E4" w14:textId="77777777" w:rsidR="00703212" w:rsidRDefault="00703212" w:rsidP="00D83428">
      <w:pPr>
        <w:spacing w:after="0" w:line="240" w:lineRule="auto"/>
      </w:pPr>
      <w:r>
        <w:separator/>
      </w:r>
    </w:p>
  </w:footnote>
  <w:footnote w:type="continuationSeparator" w:id="0">
    <w:p w14:paraId="28AE393A" w14:textId="77777777" w:rsidR="00703212" w:rsidRDefault="00703212"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21B0D"/>
    <w:multiLevelType w:val="multilevel"/>
    <w:tmpl w:val="EE52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77993"/>
    <w:multiLevelType w:val="multilevel"/>
    <w:tmpl w:val="C324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FD5CD5"/>
    <w:multiLevelType w:val="hybridMultilevel"/>
    <w:tmpl w:val="67D60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060D0"/>
    <w:multiLevelType w:val="multilevel"/>
    <w:tmpl w:val="CAD62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4D5A13"/>
    <w:multiLevelType w:val="multilevel"/>
    <w:tmpl w:val="9D34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C8587F"/>
    <w:multiLevelType w:val="multilevel"/>
    <w:tmpl w:val="7264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35FF326D"/>
    <w:multiLevelType w:val="multilevel"/>
    <w:tmpl w:val="8494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580D4A"/>
    <w:multiLevelType w:val="hybridMultilevel"/>
    <w:tmpl w:val="CDCEDFF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D737D2"/>
    <w:multiLevelType w:val="multilevel"/>
    <w:tmpl w:val="59E6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A43F7E"/>
    <w:multiLevelType w:val="multilevel"/>
    <w:tmpl w:val="F642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0C4824"/>
    <w:multiLevelType w:val="multilevel"/>
    <w:tmpl w:val="90B2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38223C"/>
    <w:multiLevelType w:val="hybridMultilevel"/>
    <w:tmpl w:val="0E68F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35254C"/>
    <w:multiLevelType w:val="hybridMultilevel"/>
    <w:tmpl w:val="F75E73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21C0678"/>
    <w:multiLevelType w:val="multilevel"/>
    <w:tmpl w:val="D726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8B7829"/>
    <w:multiLevelType w:val="multilevel"/>
    <w:tmpl w:val="10084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C45573"/>
    <w:multiLevelType w:val="multilevel"/>
    <w:tmpl w:val="DFD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4405">
    <w:abstractNumId w:val="17"/>
  </w:num>
  <w:num w:numId="2" w16cid:durableId="1082945303">
    <w:abstractNumId w:val="19"/>
  </w:num>
  <w:num w:numId="3" w16cid:durableId="1516728094">
    <w:abstractNumId w:val="10"/>
  </w:num>
  <w:num w:numId="4" w16cid:durableId="30154752">
    <w:abstractNumId w:val="11"/>
  </w:num>
  <w:num w:numId="5" w16cid:durableId="2043167447">
    <w:abstractNumId w:val="22"/>
  </w:num>
  <w:num w:numId="6" w16cid:durableId="1722095082">
    <w:abstractNumId w:val="7"/>
  </w:num>
  <w:num w:numId="7" w16cid:durableId="1823503157">
    <w:abstractNumId w:val="0"/>
  </w:num>
  <w:num w:numId="8" w16cid:durableId="908465305">
    <w:abstractNumId w:val="14"/>
  </w:num>
  <w:num w:numId="9" w16cid:durableId="22904790">
    <w:abstractNumId w:val="21"/>
  </w:num>
  <w:num w:numId="10" w16cid:durableId="1554585031">
    <w:abstractNumId w:val="1"/>
  </w:num>
  <w:num w:numId="11" w16cid:durableId="282158988">
    <w:abstractNumId w:val="6"/>
  </w:num>
  <w:num w:numId="12" w16cid:durableId="1183788389">
    <w:abstractNumId w:val="8"/>
  </w:num>
  <w:num w:numId="13" w16cid:durableId="1522892065">
    <w:abstractNumId w:val="12"/>
  </w:num>
  <w:num w:numId="14" w16cid:durableId="781803294">
    <w:abstractNumId w:val="13"/>
  </w:num>
  <w:num w:numId="15" w16cid:durableId="1794789863">
    <w:abstractNumId w:val="5"/>
  </w:num>
  <w:num w:numId="16" w16cid:durableId="1921062314">
    <w:abstractNumId w:val="2"/>
  </w:num>
  <w:num w:numId="17" w16cid:durableId="520975836">
    <w:abstractNumId w:val="15"/>
  </w:num>
  <w:num w:numId="18" w16cid:durableId="741954450">
    <w:abstractNumId w:val="20"/>
  </w:num>
  <w:num w:numId="19" w16cid:durableId="1755126845">
    <w:abstractNumId w:val="4"/>
  </w:num>
  <w:num w:numId="20" w16cid:durableId="669603921">
    <w:abstractNumId w:val="16"/>
  </w:num>
  <w:num w:numId="21" w16cid:durableId="1810174060">
    <w:abstractNumId w:val="9"/>
  </w:num>
  <w:num w:numId="22" w16cid:durableId="139427442">
    <w:abstractNumId w:val="18"/>
  </w:num>
  <w:num w:numId="23" w16cid:durableId="9888275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07D31"/>
    <w:rsid w:val="000118BE"/>
    <w:rsid w:val="0001569A"/>
    <w:rsid w:val="00017BF4"/>
    <w:rsid w:val="000251CE"/>
    <w:rsid w:val="00031BB3"/>
    <w:rsid w:val="00046E47"/>
    <w:rsid w:val="00070FA3"/>
    <w:rsid w:val="00073276"/>
    <w:rsid w:val="000862BA"/>
    <w:rsid w:val="00096A6A"/>
    <w:rsid w:val="000975EC"/>
    <w:rsid w:val="000B0C71"/>
    <w:rsid w:val="000B3ABD"/>
    <w:rsid w:val="000D4394"/>
    <w:rsid w:val="000D579F"/>
    <w:rsid w:val="000E70DA"/>
    <w:rsid w:val="0010126A"/>
    <w:rsid w:val="00117B40"/>
    <w:rsid w:val="001212B7"/>
    <w:rsid w:val="00130FE4"/>
    <w:rsid w:val="001345B3"/>
    <w:rsid w:val="00134725"/>
    <w:rsid w:val="00142D14"/>
    <w:rsid w:val="00147477"/>
    <w:rsid w:val="00150233"/>
    <w:rsid w:val="00193FEE"/>
    <w:rsid w:val="001B0100"/>
    <w:rsid w:val="001B3822"/>
    <w:rsid w:val="001D05DE"/>
    <w:rsid w:val="001D2402"/>
    <w:rsid w:val="001D4958"/>
    <w:rsid w:val="002073F3"/>
    <w:rsid w:val="0022389D"/>
    <w:rsid w:val="00224963"/>
    <w:rsid w:val="00225650"/>
    <w:rsid w:val="00230B29"/>
    <w:rsid w:val="0023603F"/>
    <w:rsid w:val="002418C7"/>
    <w:rsid w:val="002549FB"/>
    <w:rsid w:val="00256059"/>
    <w:rsid w:val="00275E12"/>
    <w:rsid w:val="00295EBC"/>
    <w:rsid w:val="002A0452"/>
    <w:rsid w:val="002A2C3E"/>
    <w:rsid w:val="002A3E04"/>
    <w:rsid w:val="002D5D18"/>
    <w:rsid w:val="002E33A2"/>
    <w:rsid w:val="00317363"/>
    <w:rsid w:val="00323195"/>
    <w:rsid w:val="003459F2"/>
    <w:rsid w:val="00375079"/>
    <w:rsid w:val="003758E5"/>
    <w:rsid w:val="003C3CE9"/>
    <w:rsid w:val="003E4740"/>
    <w:rsid w:val="003F463F"/>
    <w:rsid w:val="004045B1"/>
    <w:rsid w:val="00407C80"/>
    <w:rsid w:val="004200A3"/>
    <w:rsid w:val="0042373C"/>
    <w:rsid w:val="00433909"/>
    <w:rsid w:val="00434CF8"/>
    <w:rsid w:val="004352A0"/>
    <w:rsid w:val="00445C3E"/>
    <w:rsid w:val="0045397D"/>
    <w:rsid w:val="004730DF"/>
    <w:rsid w:val="00483694"/>
    <w:rsid w:val="004A3B23"/>
    <w:rsid w:val="004B6260"/>
    <w:rsid w:val="004C04D4"/>
    <w:rsid w:val="004C1C71"/>
    <w:rsid w:val="004D3D5C"/>
    <w:rsid w:val="004D496D"/>
    <w:rsid w:val="004E50B3"/>
    <w:rsid w:val="00527C03"/>
    <w:rsid w:val="00550D69"/>
    <w:rsid w:val="0055770D"/>
    <w:rsid w:val="00564D23"/>
    <w:rsid w:val="00593819"/>
    <w:rsid w:val="005A6839"/>
    <w:rsid w:val="005D01B3"/>
    <w:rsid w:val="005D6209"/>
    <w:rsid w:val="005E3E77"/>
    <w:rsid w:val="005E7CB1"/>
    <w:rsid w:val="00605B10"/>
    <w:rsid w:val="00607171"/>
    <w:rsid w:val="00611779"/>
    <w:rsid w:val="0062476C"/>
    <w:rsid w:val="006423EA"/>
    <w:rsid w:val="0066101D"/>
    <w:rsid w:val="0067274C"/>
    <w:rsid w:val="006757B9"/>
    <w:rsid w:val="0067619B"/>
    <w:rsid w:val="006A5FC9"/>
    <w:rsid w:val="006C0560"/>
    <w:rsid w:val="006C065E"/>
    <w:rsid w:val="006D313E"/>
    <w:rsid w:val="00703212"/>
    <w:rsid w:val="00704501"/>
    <w:rsid w:val="00716836"/>
    <w:rsid w:val="0073281A"/>
    <w:rsid w:val="00760A42"/>
    <w:rsid w:val="00765E9B"/>
    <w:rsid w:val="00773C47"/>
    <w:rsid w:val="00773D8E"/>
    <w:rsid w:val="00790C9C"/>
    <w:rsid w:val="00792BDE"/>
    <w:rsid w:val="007A1C3F"/>
    <w:rsid w:val="007D2FEF"/>
    <w:rsid w:val="007E0931"/>
    <w:rsid w:val="007E0CC3"/>
    <w:rsid w:val="007E3229"/>
    <w:rsid w:val="007E6197"/>
    <w:rsid w:val="007E693A"/>
    <w:rsid w:val="00840A2F"/>
    <w:rsid w:val="008462C7"/>
    <w:rsid w:val="00870D0A"/>
    <w:rsid w:val="00873F6D"/>
    <w:rsid w:val="00882614"/>
    <w:rsid w:val="00897F1D"/>
    <w:rsid w:val="008D56C1"/>
    <w:rsid w:val="009060FE"/>
    <w:rsid w:val="00907EC5"/>
    <w:rsid w:val="009242C8"/>
    <w:rsid w:val="00927F85"/>
    <w:rsid w:val="00937798"/>
    <w:rsid w:val="00957C86"/>
    <w:rsid w:val="00966BEE"/>
    <w:rsid w:val="00971C65"/>
    <w:rsid w:val="00977C02"/>
    <w:rsid w:val="00981719"/>
    <w:rsid w:val="009E0449"/>
    <w:rsid w:val="00A10EB1"/>
    <w:rsid w:val="00A15112"/>
    <w:rsid w:val="00A36084"/>
    <w:rsid w:val="00A635BF"/>
    <w:rsid w:val="00A66633"/>
    <w:rsid w:val="00AA2A13"/>
    <w:rsid w:val="00AB6DDF"/>
    <w:rsid w:val="00AB719E"/>
    <w:rsid w:val="00AC2A4F"/>
    <w:rsid w:val="00AD56AA"/>
    <w:rsid w:val="00B01EBA"/>
    <w:rsid w:val="00B07643"/>
    <w:rsid w:val="00B10C72"/>
    <w:rsid w:val="00B207CD"/>
    <w:rsid w:val="00B23863"/>
    <w:rsid w:val="00B44CC4"/>
    <w:rsid w:val="00B5614C"/>
    <w:rsid w:val="00B64447"/>
    <w:rsid w:val="00B65C2F"/>
    <w:rsid w:val="00B65D96"/>
    <w:rsid w:val="00BB1390"/>
    <w:rsid w:val="00BB4DFF"/>
    <w:rsid w:val="00BC0346"/>
    <w:rsid w:val="00BE4982"/>
    <w:rsid w:val="00C04514"/>
    <w:rsid w:val="00C1572B"/>
    <w:rsid w:val="00C4383F"/>
    <w:rsid w:val="00C43F86"/>
    <w:rsid w:val="00C556C0"/>
    <w:rsid w:val="00C73AFB"/>
    <w:rsid w:val="00C80E00"/>
    <w:rsid w:val="00CE08CA"/>
    <w:rsid w:val="00D365D1"/>
    <w:rsid w:val="00D4697E"/>
    <w:rsid w:val="00D71607"/>
    <w:rsid w:val="00D76970"/>
    <w:rsid w:val="00D83428"/>
    <w:rsid w:val="00DA4F00"/>
    <w:rsid w:val="00DB45F4"/>
    <w:rsid w:val="00E10E7D"/>
    <w:rsid w:val="00E7067E"/>
    <w:rsid w:val="00E91185"/>
    <w:rsid w:val="00EA3867"/>
    <w:rsid w:val="00EA5E62"/>
    <w:rsid w:val="00EA6A5E"/>
    <w:rsid w:val="00EB799F"/>
    <w:rsid w:val="00EF7F5D"/>
    <w:rsid w:val="00F10572"/>
    <w:rsid w:val="00F15EFB"/>
    <w:rsid w:val="00F231A0"/>
    <w:rsid w:val="00F731E8"/>
    <w:rsid w:val="00F772B9"/>
    <w:rsid w:val="00FA6046"/>
    <w:rsid w:val="00FA67F5"/>
    <w:rsid w:val="00FB674C"/>
    <w:rsid w:val="00FC0854"/>
    <w:rsid w:val="00FD6A80"/>
    <w:rsid w:val="00FE7589"/>
    <w:rsid w:val="00FF5CC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AD90FB73-DF53-45DC-A93E-ADCC7CF0E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1607"/>
    <w:pPr>
      <w:spacing w:after="0" w:line="240" w:lineRule="auto"/>
    </w:pPr>
  </w:style>
  <w:style w:type="character" w:styleId="Strong">
    <w:name w:val="Strong"/>
    <w:basedOn w:val="DefaultParagraphFont"/>
    <w:uiPriority w:val="22"/>
    <w:qFormat/>
    <w:rsid w:val="00193FEE"/>
    <w:rPr>
      <w:b/>
      <w:bCs w:val="0"/>
    </w:rPr>
  </w:style>
  <w:style w:type="paragraph" w:customStyle="1" w:styleId="isselectedend">
    <w:name w:val="isselectedend"/>
    <w:basedOn w:val="Normal"/>
    <w:rsid w:val="00FC0854"/>
    <w:pPr>
      <w:spacing w:before="100" w:beforeAutospacing="1" w:after="100" w:afterAutospacing="1" w:line="240" w:lineRule="auto"/>
    </w:pPr>
    <w:rPr>
      <w:rFonts w:ascii="Times New Roman" w:eastAsia="Times New Roman" w:hAnsi="Times New Roman" w:cs="Times New Roman"/>
      <w:bCs w:val="0"/>
      <w:kern w:val="0"/>
    </w:rPr>
  </w:style>
  <w:style w:type="paragraph" w:styleId="NormalWeb">
    <w:name w:val="Normal (Web)"/>
    <w:basedOn w:val="Normal"/>
    <w:uiPriority w:val="99"/>
    <w:semiHidden/>
    <w:unhideWhenUsed/>
    <w:rsid w:val="00FC0854"/>
    <w:pPr>
      <w:spacing w:before="100" w:beforeAutospacing="1" w:after="100" w:afterAutospacing="1" w:line="240" w:lineRule="auto"/>
    </w:pPr>
    <w:rPr>
      <w:rFonts w:ascii="Times New Roman" w:eastAsia="Times New Roman" w:hAnsi="Times New Roman" w:cs="Times New Roman"/>
      <w:bCs w:val="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69006-A12C-45B4-9542-FC30CE7EC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9</Pages>
  <Words>3167</Words>
  <Characters>18058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Naeem Hassan</cp:lastModifiedBy>
  <cp:revision>4</cp:revision>
  <dcterms:created xsi:type="dcterms:W3CDTF">2026-06-04T11:23:00Z</dcterms:created>
  <dcterms:modified xsi:type="dcterms:W3CDTF">2026-06-08T05:40:00Z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