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FE944" w14:textId="77777777" w:rsidR="008405A3" w:rsidRPr="00241FC8" w:rsidRDefault="008405A3" w:rsidP="00241FC8">
      <w:pPr>
        <w:spacing w:after="0"/>
        <w:ind w:left="180"/>
        <w:jc w:val="center"/>
        <w:rPr>
          <w:rFonts w:ascii="Tahoma" w:hAnsi="Tahoma" w:cs="Tahoma"/>
        </w:rPr>
      </w:pPr>
      <w:r w:rsidRPr="00241FC8">
        <w:rPr>
          <w:rFonts w:ascii="Tahoma" w:hAnsi="Tahoma" w:cs="Tahoma"/>
          <w:noProof/>
        </w:rPr>
        <w:drawing>
          <wp:anchor distT="0" distB="0" distL="114300" distR="114300" simplePos="0" relativeHeight="251659264" behindDoc="0" locked="0" layoutInCell="1" allowOverlap="1" wp14:anchorId="555D1FF9" wp14:editId="6D7633C3">
            <wp:simplePos x="0" y="0"/>
            <wp:positionH relativeFrom="margin">
              <wp:posOffset>-99060</wp:posOffset>
            </wp:positionH>
            <wp:positionV relativeFrom="paragraph">
              <wp:posOffset>0</wp:posOffset>
            </wp:positionV>
            <wp:extent cx="671830" cy="1040130"/>
            <wp:effectExtent l="0" t="0" r="0" b="7620"/>
            <wp:wrapNone/>
            <wp:docPr id="2" name="Picture 1">
              <a:extLst xmlns:a="http://schemas.openxmlformats.org/drawingml/2006/main">
                <a:ext uri="{FF2B5EF4-FFF2-40B4-BE49-F238E27FC236}">
                  <a16:creationId xmlns:a16="http://schemas.microsoft.com/office/drawing/2014/main" id="{A269806A-7B3F-499E-B42A-B62572C5513E}"/>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269806A-7B3F-499E-B42A-B62572C5513E}"/>
                        </a:ext>
                      </a:extLst>
                    </pic:cNvPr>
                    <pic:cNvPicPr/>
                  </pic:nvPicPr>
                  <pic:blipFill>
                    <a:blip r:embed="rId5"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671830" cy="10401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41FC8">
        <w:rPr>
          <w:rFonts w:ascii="Tahoma" w:hAnsi="Tahoma" w:cs="Tahoma"/>
        </w:rPr>
        <w:t>Aga Khan Rural Support Program (AKRSP)</w:t>
      </w:r>
    </w:p>
    <w:p w14:paraId="5704886E" w14:textId="77777777" w:rsidR="008405A3" w:rsidRPr="00241FC8" w:rsidRDefault="008405A3" w:rsidP="00241FC8">
      <w:pPr>
        <w:spacing w:after="0"/>
        <w:jc w:val="center"/>
        <w:rPr>
          <w:rFonts w:ascii="Tahoma" w:hAnsi="Tahoma" w:cs="Tahoma"/>
        </w:rPr>
      </w:pPr>
      <w:r w:rsidRPr="00241FC8">
        <w:rPr>
          <w:rFonts w:ascii="Tahoma" w:hAnsi="Tahoma" w:cs="Tahoma"/>
        </w:rPr>
        <w:t>REQUEST FOR QUOTATION (RFQ)</w:t>
      </w:r>
    </w:p>
    <w:p w14:paraId="63F2BCAD" w14:textId="77777777" w:rsidR="008405A3" w:rsidRPr="00D350BE" w:rsidRDefault="008405A3" w:rsidP="008405A3">
      <w:pPr>
        <w:tabs>
          <w:tab w:val="left" w:pos="360"/>
        </w:tabs>
        <w:rPr>
          <w:rFonts w:ascii="Tahoma" w:hAnsi="Tahoma" w:cs="Tahoma"/>
          <w:sz w:val="18"/>
          <w:szCs w:val="18"/>
        </w:rPr>
      </w:pPr>
      <w:r w:rsidRPr="00D350BE">
        <w:rPr>
          <w:rFonts w:ascii="Tahoma" w:hAnsi="Tahoma" w:cs="Tahoma"/>
          <w:sz w:val="18"/>
          <w:szCs w:val="18"/>
        </w:rPr>
        <w:tab/>
      </w:r>
    </w:p>
    <w:p w14:paraId="723D1515" w14:textId="7A652C60" w:rsidR="008405A3" w:rsidRPr="00D350BE" w:rsidRDefault="008405A3" w:rsidP="008405A3">
      <w:pPr>
        <w:rPr>
          <w:rFonts w:ascii="Tahoma" w:hAnsi="Tahoma" w:cs="Tahoma"/>
          <w:sz w:val="18"/>
          <w:szCs w:val="18"/>
        </w:rPr>
      </w:pPr>
      <w:r w:rsidRPr="00D350BE">
        <w:rPr>
          <w:rFonts w:ascii="Tahoma" w:hAnsi="Tahoma" w:cs="Tahoma"/>
          <w:sz w:val="18"/>
          <w:szCs w:val="18"/>
        </w:rPr>
        <w:t xml:space="preserve">                     </w:t>
      </w:r>
      <w:r w:rsidR="00241FC8">
        <w:rPr>
          <w:rFonts w:ascii="Tahoma" w:hAnsi="Tahoma" w:cs="Tahoma"/>
          <w:sz w:val="18"/>
          <w:szCs w:val="18"/>
        </w:rPr>
        <w:tab/>
      </w:r>
      <w:r w:rsidRPr="00D350BE">
        <w:rPr>
          <w:rFonts w:ascii="Tahoma" w:hAnsi="Tahoma" w:cs="Tahoma"/>
          <w:sz w:val="18"/>
          <w:szCs w:val="18"/>
        </w:rPr>
        <w:t>RFQ No: AKRSP/</w:t>
      </w:r>
      <w:r w:rsidR="005C7396">
        <w:rPr>
          <w:rFonts w:ascii="Tahoma" w:hAnsi="Tahoma" w:cs="Tahoma"/>
          <w:sz w:val="18"/>
          <w:szCs w:val="18"/>
        </w:rPr>
        <w:t>0011</w:t>
      </w:r>
      <w:r w:rsidRPr="00D350BE">
        <w:rPr>
          <w:rFonts w:ascii="Tahoma" w:hAnsi="Tahoma" w:cs="Tahoma"/>
          <w:sz w:val="18"/>
          <w:szCs w:val="18"/>
        </w:rPr>
        <w:t>/2026</w:t>
      </w:r>
      <w:proofErr w:type="gramStart"/>
      <w:r w:rsidRPr="00D350BE">
        <w:rPr>
          <w:rFonts w:ascii="Tahoma" w:hAnsi="Tahoma" w:cs="Tahoma"/>
          <w:sz w:val="18"/>
          <w:szCs w:val="18"/>
        </w:rPr>
        <w:tab/>
        <w:t xml:space="preserve">  Delivery</w:t>
      </w:r>
      <w:proofErr w:type="gramEnd"/>
      <w:r w:rsidRPr="00D350BE">
        <w:rPr>
          <w:rFonts w:ascii="Tahoma" w:hAnsi="Tahoma" w:cs="Tahoma"/>
          <w:sz w:val="18"/>
          <w:szCs w:val="18"/>
        </w:rPr>
        <w:t xml:space="preserve"> Point:</w:t>
      </w:r>
      <w:r w:rsidRPr="00D350BE">
        <w:rPr>
          <w:rFonts w:ascii="Tahoma" w:hAnsi="Tahoma" w:cs="Tahoma"/>
          <w:sz w:val="18"/>
          <w:szCs w:val="18"/>
        </w:rPr>
        <w:tab/>
        <w:t xml:space="preserve">       </w:t>
      </w:r>
    </w:p>
    <w:p w14:paraId="2C5EB779" w14:textId="0DD22E03" w:rsidR="008405A3" w:rsidRPr="00D350BE" w:rsidRDefault="008405A3" w:rsidP="008405A3">
      <w:pPr>
        <w:rPr>
          <w:rFonts w:ascii="Tahoma" w:hAnsi="Tahoma" w:cs="Tahoma"/>
          <w:sz w:val="18"/>
          <w:szCs w:val="18"/>
        </w:rPr>
      </w:pPr>
      <w:r w:rsidRPr="00D350BE">
        <w:rPr>
          <w:rFonts w:ascii="Tahoma" w:hAnsi="Tahoma" w:cs="Tahoma"/>
          <w:sz w:val="18"/>
          <w:szCs w:val="18"/>
        </w:rPr>
        <w:t xml:space="preserve">                     </w:t>
      </w:r>
      <w:r w:rsidR="00241FC8">
        <w:rPr>
          <w:rFonts w:ascii="Tahoma" w:hAnsi="Tahoma" w:cs="Tahoma"/>
          <w:sz w:val="18"/>
          <w:szCs w:val="18"/>
        </w:rPr>
        <w:tab/>
      </w:r>
      <w:r w:rsidRPr="00D350BE">
        <w:rPr>
          <w:rFonts w:ascii="Tahoma" w:hAnsi="Tahoma" w:cs="Tahoma"/>
          <w:sz w:val="18"/>
          <w:szCs w:val="18"/>
        </w:rPr>
        <w:t xml:space="preserve">RFQ Date: </w:t>
      </w:r>
      <w:r w:rsidR="00A72B61">
        <w:rPr>
          <w:rFonts w:ascii="Tahoma" w:hAnsi="Tahoma" w:cs="Tahoma"/>
          <w:sz w:val="18"/>
          <w:szCs w:val="18"/>
        </w:rPr>
        <w:t xml:space="preserve">February 2, </w:t>
      </w:r>
      <w:proofErr w:type="gramStart"/>
      <w:r w:rsidR="00A72B61">
        <w:rPr>
          <w:rFonts w:ascii="Tahoma" w:hAnsi="Tahoma" w:cs="Tahoma"/>
          <w:sz w:val="18"/>
          <w:szCs w:val="18"/>
        </w:rPr>
        <w:t>2026</w:t>
      </w:r>
      <w:proofErr w:type="gramEnd"/>
      <w:r w:rsidRPr="00D350BE">
        <w:rPr>
          <w:rFonts w:ascii="Tahoma" w:hAnsi="Tahoma" w:cs="Tahoma"/>
          <w:sz w:val="18"/>
          <w:szCs w:val="18"/>
        </w:rPr>
        <w:tab/>
        <w:t xml:space="preserve">   Submission Date: February 0</w:t>
      </w:r>
      <w:r w:rsidR="00A72B61">
        <w:rPr>
          <w:rFonts w:ascii="Tahoma" w:hAnsi="Tahoma" w:cs="Tahoma"/>
          <w:sz w:val="18"/>
          <w:szCs w:val="18"/>
        </w:rPr>
        <w:t>9</w:t>
      </w:r>
      <w:r w:rsidRPr="00D350BE">
        <w:rPr>
          <w:rFonts w:ascii="Tahoma" w:hAnsi="Tahoma" w:cs="Tahoma"/>
          <w:sz w:val="18"/>
          <w:szCs w:val="18"/>
        </w:rPr>
        <w:t>, 2026</w:t>
      </w:r>
    </w:p>
    <w:p w14:paraId="5897DF44" w14:textId="43BF30B1" w:rsidR="008405A3" w:rsidRPr="00D350BE" w:rsidRDefault="008405A3" w:rsidP="008405A3">
      <w:pPr>
        <w:spacing w:before="100" w:beforeAutospacing="1" w:after="100" w:afterAutospacing="1"/>
        <w:outlineLvl w:val="1"/>
        <w:rPr>
          <w:rFonts w:ascii="Tahoma" w:eastAsia="Times New Roman" w:hAnsi="Tahoma" w:cs="Tahoma"/>
          <w:b/>
          <w:bCs/>
          <w:kern w:val="0"/>
          <w:sz w:val="18"/>
          <w:szCs w:val="18"/>
          <w:lang w:val="en-PK" w:eastAsia="en-PK"/>
          <w14:ligatures w14:val="none"/>
        </w:rPr>
      </w:pPr>
      <w:r w:rsidRPr="00D350BE">
        <w:rPr>
          <w:rFonts w:ascii="Tahoma" w:hAnsi="Tahoma" w:cs="Tahoma"/>
          <w:b/>
          <w:bCs/>
          <w:sz w:val="18"/>
          <w:szCs w:val="18"/>
          <w:lang w:val="en-PK"/>
        </w:rPr>
        <w:t xml:space="preserve">Request for Quotation (RFQ) </w:t>
      </w:r>
      <w:r w:rsidRPr="00D350BE">
        <w:rPr>
          <w:rFonts w:ascii="Tahoma" w:eastAsia="Times New Roman" w:hAnsi="Tahoma" w:cs="Tahoma"/>
          <w:b/>
          <w:bCs/>
          <w:kern w:val="0"/>
          <w:sz w:val="18"/>
          <w:szCs w:val="18"/>
          <w:lang w:val="en-PK" w:eastAsia="en-PK"/>
          <w14:ligatures w14:val="none"/>
        </w:rPr>
        <w:t xml:space="preserve">for the </w:t>
      </w:r>
      <w:r w:rsidRPr="00D350BE">
        <w:rPr>
          <w:rFonts w:ascii="Tahoma" w:hAnsi="Tahoma" w:cs="Tahoma"/>
          <w:b/>
          <w:bCs/>
          <w:sz w:val="18"/>
          <w:szCs w:val="18"/>
          <w:lang w:val="en-PK"/>
        </w:rPr>
        <w:t>supply of specified seeds, fertilizer, and basic agricultural tools</w:t>
      </w:r>
    </w:p>
    <w:p w14:paraId="3CA1A912" w14:textId="3697814D"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Background</w:t>
      </w:r>
    </w:p>
    <w:p w14:paraId="20DFF1D4" w14:textId="7F9605E0" w:rsidR="00C841F4"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t xml:space="preserve">The Foreign, Commonwealth &amp; Development Office (FCDO) has funded the Building Resilience and Addressing Vulnerability (BRAVE) initiative, with Concern Worldwide as the lead organization. </w:t>
      </w:r>
      <w:proofErr w:type="spellStart"/>
      <w:r w:rsidRPr="00D350BE">
        <w:rPr>
          <w:rFonts w:ascii="Tahoma" w:hAnsi="Tahoma" w:cs="Tahoma"/>
          <w:sz w:val="18"/>
          <w:szCs w:val="18"/>
          <w:lang w:val="en-PK"/>
        </w:rPr>
        <w:t>BRAVE’s</w:t>
      </w:r>
      <w:proofErr w:type="spellEnd"/>
      <w:r w:rsidRPr="00D350BE">
        <w:rPr>
          <w:rFonts w:ascii="Tahoma" w:hAnsi="Tahoma" w:cs="Tahoma"/>
          <w:sz w:val="18"/>
          <w:szCs w:val="18"/>
          <w:lang w:val="en-PK"/>
        </w:rPr>
        <w:t xml:space="preserve"> humanitarian emergency aim is to strengthen climate resilience and support rehabilitation of flood</w:t>
      </w:r>
      <w:r w:rsidRPr="00D350BE">
        <w:rPr>
          <w:rFonts w:ascii="Tahoma" w:hAnsi="Tahoma" w:cs="Tahoma"/>
          <w:sz w:val="18"/>
          <w:szCs w:val="18"/>
          <w:lang w:val="en-PK"/>
        </w:rPr>
        <w:noBreakHyphen/>
        <w:t>affected communities in Gilgit Baltistan and Chitral (GBC). The program emphasizes adaptive shock protection systems, supporting both Government of Pakistan (GOP) and local communities to respond to and adapt to climate</w:t>
      </w:r>
      <w:r w:rsidRPr="00D350BE">
        <w:rPr>
          <w:rFonts w:ascii="Tahoma" w:hAnsi="Tahoma" w:cs="Tahoma"/>
          <w:sz w:val="18"/>
          <w:szCs w:val="18"/>
          <w:lang w:val="en-PK"/>
        </w:rPr>
        <w:noBreakHyphen/>
        <w:t>related shocks.</w:t>
      </w:r>
    </w:p>
    <w:p w14:paraId="4A4D2722" w14:textId="0CE0C72C" w:rsidR="00C841F4"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t>Under BRAVE, AKRSP is providing early recovery support to flood</w:t>
      </w:r>
      <w:r w:rsidRPr="00D350BE">
        <w:rPr>
          <w:rFonts w:ascii="Tahoma" w:hAnsi="Tahoma" w:cs="Tahoma"/>
          <w:sz w:val="18"/>
          <w:szCs w:val="18"/>
          <w:lang w:val="en-PK"/>
        </w:rPr>
        <w:noBreakHyphen/>
        <w:t>affected communities in the Chitral region through household resilience strengthening, livelihood restoration, and community</w:t>
      </w:r>
      <w:r w:rsidRPr="00D350BE">
        <w:rPr>
          <w:rFonts w:ascii="Tahoma" w:hAnsi="Tahoma" w:cs="Tahoma"/>
          <w:sz w:val="18"/>
          <w:szCs w:val="18"/>
          <w:lang w:val="en-PK"/>
        </w:rPr>
        <w:noBreakHyphen/>
        <w:t>led recovery. The intervention prioritizes adaptive, shock</w:t>
      </w:r>
      <w:r w:rsidRPr="00D350BE">
        <w:rPr>
          <w:rFonts w:ascii="Tahoma" w:hAnsi="Tahoma" w:cs="Tahoma"/>
          <w:sz w:val="18"/>
          <w:szCs w:val="18"/>
          <w:lang w:val="en-PK"/>
        </w:rPr>
        <w:noBreakHyphen/>
        <w:t>responsive mechanisms and timely distribution of essential agricultural inputs to enable households to resume agricultural activities, improve nutrition, and accelerate early recovery after devastating flooding in August 2025.</w:t>
      </w:r>
    </w:p>
    <w:p w14:paraId="01DD9BB7" w14:textId="7A99C57F" w:rsidR="00C841F4"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t>This RFQ invites sealed price quotations from eligible, registered suppliers to supply specified seeds, fertilizer, and basic agricultural tools under two lots. The intent is timely procurement, transparent evaluation, and efficient distribution to designated delivery points in Chitral and surrounding districts.</w:t>
      </w:r>
    </w:p>
    <w:p w14:paraId="2E941B3F" w14:textId="77777777" w:rsidR="008405A3" w:rsidRPr="00D350BE" w:rsidRDefault="008405A3" w:rsidP="008405A3">
      <w:pPr>
        <w:spacing w:after="0"/>
        <w:rPr>
          <w:rFonts w:ascii="Tahoma" w:hAnsi="Tahoma" w:cs="Tahoma"/>
          <w:b/>
          <w:bCs/>
          <w:sz w:val="18"/>
          <w:szCs w:val="18"/>
          <w:lang w:val="en-PK"/>
        </w:rPr>
      </w:pPr>
    </w:p>
    <w:p w14:paraId="7F61A202" w14:textId="715A419D"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Scope of Supply, Lots, and Quantities</w:t>
      </w:r>
    </w:p>
    <w:p w14:paraId="5F9124D4" w14:textId="03452F09" w:rsidR="00C841F4" w:rsidRPr="00D350BE" w:rsidRDefault="00C841F4" w:rsidP="008405A3">
      <w:pPr>
        <w:spacing w:after="0"/>
        <w:rPr>
          <w:rFonts w:ascii="Tahoma" w:hAnsi="Tahoma" w:cs="Tahoma"/>
          <w:sz w:val="18"/>
          <w:szCs w:val="18"/>
          <w:lang w:val="en-PK"/>
        </w:rPr>
      </w:pPr>
      <w:r w:rsidRPr="00D350BE">
        <w:rPr>
          <w:rFonts w:ascii="Tahoma" w:hAnsi="Tahoma" w:cs="Tahoma"/>
          <w:b/>
          <w:bCs/>
          <w:sz w:val="18"/>
          <w:szCs w:val="18"/>
          <w:lang w:val="en-PK"/>
        </w:rPr>
        <w:t>General scope</w:t>
      </w:r>
      <w:r w:rsidRPr="00D350BE">
        <w:rPr>
          <w:rFonts w:ascii="Tahoma" w:hAnsi="Tahoma" w:cs="Tahoma"/>
          <w:sz w:val="18"/>
          <w:szCs w:val="18"/>
          <w:lang w:val="en-PK"/>
        </w:rPr>
        <w:br/>
        <w:t>The supplier(s) shall provide the goods listed below in the specified quantities, meeting all technical specifications, packaging, labelling, and delivery requirements. Two separate lots are defined; suppliers may apply for one or both lots, but each lot must be bid separately. Evaluation and contract award will be lot</w:t>
      </w:r>
      <w:r w:rsidRPr="00D350BE">
        <w:rPr>
          <w:rFonts w:ascii="Tahoma" w:hAnsi="Tahoma" w:cs="Tahoma"/>
          <w:sz w:val="18"/>
          <w:szCs w:val="18"/>
          <w:lang w:val="en-PK"/>
        </w:rPr>
        <w:noBreakHyphen/>
        <w:t>wise.</w:t>
      </w:r>
    </w:p>
    <w:p w14:paraId="506A46C2" w14:textId="77777777" w:rsidR="008405A3" w:rsidRPr="00D350BE" w:rsidRDefault="008405A3" w:rsidP="008405A3">
      <w:pPr>
        <w:spacing w:after="0"/>
        <w:rPr>
          <w:rFonts w:ascii="Tahoma" w:hAnsi="Tahoma" w:cs="Tahoma"/>
          <w:b/>
          <w:bCs/>
          <w:sz w:val="18"/>
          <w:szCs w:val="18"/>
          <w:lang w:val="en-PK"/>
        </w:rPr>
      </w:pPr>
    </w:p>
    <w:p w14:paraId="5E3ECDD4" w14:textId="02E6196E"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Lot structure</w:t>
      </w:r>
    </w:p>
    <w:p w14:paraId="2A6B1EAD" w14:textId="77777777" w:rsidR="00C841F4" w:rsidRPr="00D350BE" w:rsidRDefault="00C841F4" w:rsidP="008405A3">
      <w:pPr>
        <w:spacing w:after="0"/>
        <w:rPr>
          <w:rFonts w:ascii="Tahoma" w:hAnsi="Tahoma" w:cs="Tahoma"/>
          <w:b/>
          <w:bCs/>
          <w:sz w:val="18"/>
          <w:szCs w:val="18"/>
          <w:u w:val="single"/>
          <w:lang w:val="en-PK"/>
        </w:rPr>
      </w:pPr>
      <w:r w:rsidRPr="00D350BE">
        <w:rPr>
          <w:rFonts w:ascii="Tahoma" w:hAnsi="Tahoma" w:cs="Tahoma"/>
          <w:b/>
          <w:bCs/>
          <w:sz w:val="18"/>
          <w:szCs w:val="18"/>
          <w:u w:val="single"/>
          <w:lang w:val="en-PK"/>
        </w:rPr>
        <w:t>Lot 1 – Seeds and Organic Fertilizer</w:t>
      </w:r>
    </w:p>
    <w:p w14:paraId="6A849276" w14:textId="77777777" w:rsidR="00C841F4" w:rsidRPr="00D350BE" w:rsidRDefault="00C841F4" w:rsidP="008405A3">
      <w:pPr>
        <w:numPr>
          <w:ilvl w:val="0"/>
          <w:numId w:val="1"/>
        </w:numPr>
        <w:spacing w:after="0"/>
        <w:rPr>
          <w:rFonts w:ascii="Tahoma" w:hAnsi="Tahoma" w:cs="Tahoma"/>
          <w:b/>
          <w:bCs/>
          <w:sz w:val="18"/>
          <w:szCs w:val="18"/>
          <w:lang w:val="en-PK"/>
        </w:rPr>
      </w:pPr>
      <w:r w:rsidRPr="00D350BE">
        <w:rPr>
          <w:rFonts w:ascii="Tahoma" w:hAnsi="Tahoma" w:cs="Tahoma"/>
          <w:b/>
          <w:bCs/>
          <w:sz w:val="18"/>
          <w:szCs w:val="18"/>
          <w:lang w:val="en-PK"/>
        </w:rPr>
        <w:t>Item 1: Wheat Seed</w:t>
      </w:r>
    </w:p>
    <w:p w14:paraId="7AF39ADF"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Quantity required: 5,000 kilograms</w:t>
      </w:r>
    </w:p>
    <w:p w14:paraId="6E894D54"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Required certification: Certified, approved by the Federal Seed Certification and Registration Department (FSC&amp;RD) or equivalent government authority.</w:t>
      </w:r>
    </w:p>
    <w:p w14:paraId="24687425"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Accepted varieties: Wadan</w:t>
      </w:r>
      <w:r w:rsidRPr="00D350BE">
        <w:rPr>
          <w:rFonts w:ascii="Tahoma" w:hAnsi="Tahoma" w:cs="Tahoma"/>
          <w:sz w:val="18"/>
          <w:szCs w:val="18"/>
          <w:lang w:val="en-PK"/>
        </w:rPr>
        <w:noBreakHyphen/>
        <w:t>2017 (preferred) or Gulzar</w:t>
      </w:r>
      <w:r w:rsidRPr="00D350BE">
        <w:rPr>
          <w:rFonts w:ascii="Tahoma" w:hAnsi="Tahoma" w:cs="Tahoma"/>
          <w:sz w:val="18"/>
          <w:szCs w:val="18"/>
          <w:lang w:val="en-PK"/>
        </w:rPr>
        <w:noBreakHyphen/>
        <w:t>2019</w:t>
      </w:r>
    </w:p>
    <w:p w14:paraId="563C872E"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Germination rate: Not less than 85%</w:t>
      </w:r>
    </w:p>
    <w:p w14:paraId="6B1AE472"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Packing: Secure, clean, sealed bags with weight labelling and batch identification, compliant with AKRSP requirements</w:t>
      </w:r>
    </w:p>
    <w:p w14:paraId="01BAE978"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Quality standards: Disease</w:t>
      </w:r>
      <w:r w:rsidRPr="00D350BE">
        <w:rPr>
          <w:rFonts w:ascii="Tahoma" w:hAnsi="Tahoma" w:cs="Tahoma"/>
          <w:sz w:val="18"/>
          <w:szCs w:val="18"/>
          <w:lang w:val="en-PK"/>
        </w:rPr>
        <w:noBreakHyphen/>
        <w:t>free, pure, true to variety, no admixture or foreign matter</w:t>
      </w:r>
    </w:p>
    <w:p w14:paraId="7A9B6467"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Delivery timeline: Timely to avoid sowing delays</w:t>
      </w:r>
    </w:p>
    <w:p w14:paraId="3667AC05" w14:textId="77777777" w:rsidR="00C841F4" w:rsidRPr="00D350BE" w:rsidRDefault="00C841F4" w:rsidP="008405A3">
      <w:pPr>
        <w:spacing w:after="0"/>
        <w:rPr>
          <w:rFonts w:ascii="Tahoma" w:hAnsi="Tahoma" w:cs="Tahoma"/>
          <w:b/>
          <w:bCs/>
          <w:sz w:val="18"/>
          <w:szCs w:val="18"/>
          <w:u w:val="single"/>
          <w:lang w:val="en-PK"/>
        </w:rPr>
      </w:pPr>
      <w:r w:rsidRPr="00D350BE">
        <w:rPr>
          <w:rFonts w:ascii="Tahoma" w:hAnsi="Tahoma" w:cs="Tahoma"/>
          <w:b/>
          <w:bCs/>
          <w:sz w:val="18"/>
          <w:szCs w:val="18"/>
          <w:u w:val="single"/>
          <w:lang w:val="en-PK"/>
        </w:rPr>
        <w:t>Item 2: Fodder Seed – Lucerne/Alfalfa</w:t>
      </w:r>
    </w:p>
    <w:p w14:paraId="423F1C40"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Quantity required: 200 kilograms</w:t>
      </w:r>
    </w:p>
    <w:p w14:paraId="0A2B9453"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Required certification: Certified and approved by FSC&amp;RD or equivalent</w:t>
      </w:r>
    </w:p>
    <w:p w14:paraId="44E5FC29"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Accepted varieties: Sardi</w:t>
      </w:r>
      <w:r w:rsidRPr="00D350BE">
        <w:rPr>
          <w:rFonts w:ascii="Tahoma" w:hAnsi="Tahoma" w:cs="Tahoma"/>
          <w:sz w:val="18"/>
          <w:szCs w:val="18"/>
          <w:lang w:val="en-PK"/>
        </w:rPr>
        <w:noBreakHyphen/>
        <w:t>10 or Sada Bahar</w:t>
      </w:r>
    </w:p>
    <w:p w14:paraId="460779BA"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Germination rate: Not less than 85%</w:t>
      </w:r>
    </w:p>
    <w:p w14:paraId="27D59D54"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Purity: Weed</w:t>
      </w:r>
      <w:r w:rsidRPr="00D350BE">
        <w:rPr>
          <w:rFonts w:ascii="Tahoma" w:hAnsi="Tahoma" w:cs="Tahoma"/>
          <w:sz w:val="18"/>
          <w:szCs w:val="18"/>
          <w:lang w:val="en-PK"/>
        </w:rPr>
        <w:noBreakHyphen/>
        <w:t>seed free, admixture</w:t>
      </w:r>
      <w:r w:rsidRPr="00D350BE">
        <w:rPr>
          <w:rFonts w:ascii="Tahoma" w:hAnsi="Tahoma" w:cs="Tahoma"/>
          <w:sz w:val="18"/>
          <w:szCs w:val="18"/>
          <w:lang w:val="en-PK"/>
        </w:rPr>
        <w:noBreakHyphen/>
        <w:t>free, inert matter</w:t>
      </w:r>
      <w:r w:rsidRPr="00D350BE">
        <w:rPr>
          <w:rFonts w:ascii="Tahoma" w:hAnsi="Tahoma" w:cs="Tahoma"/>
          <w:sz w:val="18"/>
          <w:szCs w:val="18"/>
          <w:lang w:val="en-PK"/>
        </w:rPr>
        <w:noBreakHyphen/>
        <w:t>free; only pure Lucerne seed accepted</w:t>
      </w:r>
    </w:p>
    <w:p w14:paraId="4901614D"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Packing: Secure, moisture</w:t>
      </w:r>
      <w:r w:rsidRPr="00D350BE">
        <w:rPr>
          <w:rFonts w:ascii="Tahoma" w:hAnsi="Tahoma" w:cs="Tahoma"/>
          <w:sz w:val="18"/>
          <w:szCs w:val="18"/>
          <w:lang w:val="en-PK"/>
        </w:rPr>
        <w:noBreakHyphen/>
        <w:t>proof packaging to maintain viability</w:t>
      </w:r>
    </w:p>
    <w:p w14:paraId="54FEB33E"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Delivery timeline: Within stipulated timeframe for planting season</w:t>
      </w:r>
    </w:p>
    <w:p w14:paraId="4A2F3D6B" w14:textId="77777777" w:rsidR="00C841F4" w:rsidRPr="00D350BE" w:rsidRDefault="00C841F4" w:rsidP="008405A3">
      <w:pPr>
        <w:spacing w:after="0"/>
        <w:rPr>
          <w:rFonts w:ascii="Tahoma" w:hAnsi="Tahoma" w:cs="Tahoma"/>
          <w:b/>
          <w:bCs/>
          <w:sz w:val="18"/>
          <w:szCs w:val="18"/>
          <w:u w:val="single"/>
          <w:lang w:val="en-PK"/>
        </w:rPr>
      </w:pPr>
      <w:r w:rsidRPr="00D350BE">
        <w:rPr>
          <w:rFonts w:ascii="Tahoma" w:hAnsi="Tahoma" w:cs="Tahoma"/>
          <w:b/>
          <w:bCs/>
          <w:sz w:val="18"/>
          <w:szCs w:val="18"/>
          <w:u w:val="single"/>
          <w:lang w:val="en-PK"/>
        </w:rPr>
        <w:lastRenderedPageBreak/>
        <w:t>Item 3: Organic Fertilizer</w:t>
      </w:r>
    </w:p>
    <w:p w14:paraId="1154214B"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Quantity required: 15,000 kilograms</w:t>
      </w:r>
    </w:p>
    <w:p w14:paraId="638DF18B"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Company registration: Must be registered with the agriculture department or FSC&amp;RD</w:t>
      </w:r>
    </w:p>
    <w:p w14:paraId="57783D48"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Packing: Quality packing; company monogram printed/shown on supply bags</w:t>
      </w:r>
    </w:p>
    <w:p w14:paraId="3AD3E08D"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Physical form: Granular</w:t>
      </w:r>
    </w:p>
    <w:p w14:paraId="6D5A628D" w14:textId="77777777" w:rsidR="00C841F4" w:rsidRPr="00D350BE" w:rsidRDefault="00C841F4" w:rsidP="008405A3">
      <w:pPr>
        <w:numPr>
          <w:ilvl w:val="1"/>
          <w:numId w:val="1"/>
        </w:numPr>
        <w:spacing w:after="0"/>
        <w:rPr>
          <w:rFonts w:ascii="Tahoma" w:hAnsi="Tahoma" w:cs="Tahoma"/>
          <w:sz w:val="18"/>
          <w:szCs w:val="18"/>
          <w:lang w:val="en-PK"/>
        </w:rPr>
      </w:pPr>
      <w:proofErr w:type="spellStart"/>
      <w:r w:rsidRPr="00D350BE">
        <w:rPr>
          <w:rFonts w:ascii="Tahoma" w:hAnsi="Tahoma" w:cs="Tahoma"/>
          <w:sz w:val="18"/>
          <w:szCs w:val="18"/>
          <w:lang w:val="en-PK"/>
        </w:rPr>
        <w:t>Color</w:t>
      </w:r>
      <w:proofErr w:type="spellEnd"/>
      <w:r w:rsidRPr="00D350BE">
        <w:rPr>
          <w:rFonts w:ascii="Tahoma" w:hAnsi="Tahoma" w:cs="Tahoma"/>
          <w:sz w:val="18"/>
          <w:szCs w:val="18"/>
          <w:lang w:val="en-PK"/>
        </w:rPr>
        <w:t>: Brown to dark brown</w:t>
      </w:r>
    </w:p>
    <w:p w14:paraId="3F83B98D"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Nutrient composition typical range:</w:t>
      </w:r>
    </w:p>
    <w:p w14:paraId="3B7239A7" w14:textId="77777777" w:rsidR="00C841F4" w:rsidRPr="00D350BE" w:rsidRDefault="00C841F4" w:rsidP="008405A3">
      <w:pPr>
        <w:numPr>
          <w:ilvl w:val="2"/>
          <w:numId w:val="1"/>
        </w:numPr>
        <w:spacing w:after="0"/>
        <w:rPr>
          <w:rFonts w:ascii="Tahoma" w:hAnsi="Tahoma" w:cs="Tahoma"/>
          <w:sz w:val="18"/>
          <w:szCs w:val="18"/>
          <w:lang w:val="en-PK"/>
        </w:rPr>
      </w:pPr>
      <w:r w:rsidRPr="00D350BE">
        <w:rPr>
          <w:rFonts w:ascii="Tahoma" w:hAnsi="Tahoma" w:cs="Tahoma"/>
          <w:sz w:val="18"/>
          <w:szCs w:val="18"/>
          <w:lang w:val="en-PK"/>
        </w:rPr>
        <w:t>Nitrogen (N): 20%</w:t>
      </w:r>
    </w:p>
    <w:p w14:paraId="281A96EF" w14:textId="77777777" w:rsidR="00C841F4" w:rsidRPr="00D350BE" w:rsidRDefault="00C841F4" w:rsidP="008405A3">
      <w:pPr>
        <w:numPr>
          <w:ilvl w:val="2"/>
          <w:numId w:val="1"/>
        </w:numPr>
        <w:spacing w:after="0"/>
        <w:rPr>
          <w:rFonts w:ascii="Tahoma" w:hAnsi="Tahoma" w:cs="Tahoma"/>
          <w:sz w:val="18"/>
          <w:szCs w:val="18"/>
          <w:lang w:val="en-PK"/>
        </w:rPr>
      </w:pPr>
      <w:r w:rsidRPr="00D350BE">
        <w:rPr>
          <w:rFonts w:ascii="Tahoma" w:hAnsi="Tahoma" w:cs="Tahoma"/>
          <w:sz w:val="18"/>
          <w:szCs w:val="18"/>
          <w:lang w:val="en-PK"/>
        </w:rPr>
        <w:t>Phosphorus (P): 4%</w:t>
      </w:r>
    </w:p>
    <w:p w14:paraId="1F1D0B72" w14:textId="77777777" w:rsidR="00C841F4" w:rsidRPr="00D350BE" w:rsidRDefault="00C841F4" w:rsidP="008405A3">
      <w:pPr>
        <w:numPr>
          <w:ilvl w:val="2"/>
          <w:numId w:val="1"/>
        </w:numPr>
        <w:spacing w:after="0"/>
        <w:rPr>
          <w:rFonts w:ascii="Tahoma" w:hAnsi="Tahoma" w:cs="Tahoma"/>
          <w:sz w:val="18"/>
          <w:szCs w:val="18"/>
          <w:lang w:val="en-PK"/>
        </w:rPr>
      </w:pPr>
      <w:r w:rsidRPr="00D350BE">
        <w:rPr>
          <w:rFonts w:ascii="Tahoma" w:hAnsi="Tahoma" w:cs="Tahoma"/>
          <w:sz w:val="18"/>
          <w:szCs w:val="18"/>
          <w:lang w:val="en-PK"/>
        </w:rPr>
        <w:t>Potassium (K): 4%</w:t>
      </w:r>
    </w:p>
    <w:p w14:paraId="384CC5DE"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Organic matter: Minimum 15%</w:t>
      </w:r>
    </w:p>
    <w:p w14:paraId="744FAAFD" w14:textId="77777777" w:rsidR="00C841F4" w:rsidRPr="00D350BE" w:rsidRDefault="00C841F4" w:rsidP="008405A3">
      <w:pPr>
        <w:numPr>
          <w:ilvl w:val="1"/>
          <w:numId w:val="1"/>
        </w:numPr>
        <w:spacing w:after="0"/>
        <w:rPr>
          <w:rFonts w:ascii="Tahoma" w:hAnsi="Tahoma" w:cs="Tahoma"/>
          <w:sz w:val="18"/>
          <w:szCs w:val="18"/>
          <w:lang w:val="en-PK"/>
        </w:rPr>
      </w:pPr>
      <w:r w:rsidRPr="00D350BE">
        <w:rPr>
          <w:rFonts w:ascii="Tahoma" w:hAnsi="Tahoma" w:cs="Tahoma"/>
          <w:sz w:val="18"/>
          <w:szCs w:val="18"/>
          <w:lang w:val="en-PK"/>
        </w:rPr>
        <w:t>Quality and safety standards: Pathogen</w:t>
      </w:r>
      <w:r w:rsidRPr="00D350BE">
        <w:rPr>
          <w:rFonts w:ascii="Tahoma" w:hAnsi="Tahoma" w:cs="Tahoma"/>
          <w:sz w:val="18"/>
          <w:szCs w:val="18"/>
          <w:lang w:val="en-PK"/>
        </w:rPr>
        <w:noBreakHyphen/>
        <w:t>free, weed seed</w:t>
      </w:r>
      <w:r w:rsidRPr="00D350BE">
        <w:rPr>
          <w:rFonts w:ascii="Tahoma" w:hAnsi="Tahoma" w:cs="Tahoma"/>
          <w:sz w:val="18"/>
          <w:szCs w:val="18"/>
          <w:lang w:val="en-PK"/>
        </w:rPr>
        <w:noBreakHyphen/>
        <w:t>free</w:t>
      </w:r>
    </w:p>
    <w:p w14:paraId="5D24ACE1" w14:textId="77777777" w:rsidR="00102B4E" w:rsidRPr="00D350BE" w:rsidRDefault="00102B4E" w:rsidP="008405A3">
      <w:pPr>
        <w:spacing w:after="0"/>
        <w:rPr>
          <w:rFonts w:ascii="Tahoma" w:hAnsi="Tahoma" w:cs="Tahoma"/>
          <w:b/>
          <w:bCs/>
          <w:sz w:val="18"/>
          <w:szCs w:val="18"/>
          <w:u w:val="single"/>
          <w:lang w:val="en-PK"/>
        </w:rPr>
      </w:pPr>
      <w:r w:rsidRPr="00D350BE">
        <w:rPr>
          <w:rFonts w:ascii="Tahoma" w:hAnsi="Tahoma" w:cs="Tahoma"/>
          <w:b/>
          <w:bCs/>
          <w:sz w:val="18"/>
          <w:szCs w:val="18"/>
          <w:u w:val="single"/>
          <w:lang w:val="en-PK"/>
        </w:rPr>
        <w:t>Item 4: Wheelbarrow</w:t>
      </w:r>
    </w:p>
    <w:p w14:paraId="630926D4" w14:textId="77777777" w:rsidR="00102B4E" w:rsidRPr="00D350BE" w:rsidRDefault="00102B4E" w:rsidP="008405A3">
      <w:pPr>
        <w:spacing w:after="0"/>
        <w:rPr>
          <w:rFonts w:ascii="Tahoma" w:hAnsi="Tahoma" w:cs="Tahoma"/>
          <w:sz w:val="18"/>
          <w:szCs w:val="18"/>
          <w:lang w:val="en-PK"/>
        </w:rPr>
      </w:pPr>
      <w:r w:rsidRPr="00D350BE">
        <w:rPr>
          <w:rFonts w:ascii="Tahoma" w:hAnsi="Tahoma" w:cs="Tahoma"/>
          <w:sz w:val="18"/>
          <w:szCs w:val="18"/>
          <w:lang w:val="en-PK"/>
        </w:rPr>
        <w:t>Quantity: 100 Units</w:t>
      </w:r>
    </w:p>
    <w:p w14:paraId="71236CDA" w14:textId="77777777" w:rsidR="00102B4E" w:rsidRPr="00D350BE" w:rsidRDefault="00102B4E" w:rsidP="008405A3">
      <w:pPr>
        <w:spacing w:after="0"/>
        <w:rPr>
          <w:rFonts w:ascii="Tahoma" w:hAnsi="Tahoma" w:cs="Tahoma"/>
          <w:sz w:val="18"/>
          <w:szCs w:val="18"/>
          <w:lang w:val="en-PK"/>
        </w:rPr>
      </w:pPr>
      <w:r w:rsidRPr="00D350BE">
        <w:rPr>
          <w:rFonts w:ascii="Tahoma" w:hAnsi="Tahoma" w:cs="Tahoma"/>
          <w:sz w:val="18"/>
          <w:szCs w:val="18"/>
          <w:lang w:val="en-PK"/>
        </w:rPr>
        <w:t>Design &amp; Intended Use</w:t>
      </w:r>
    </w:p>
    <w:p w14:paraId="7713DF3A" w14:textId="77777777" w:rsidR="00102B4E" w:rsidRPr="00D350BE" w:rsidRDefault="00102B4E">
      <w:pPr>
        <w:numPr>
          <w:ilvl w:val="0"/>
          <w:numId w:val="22"/>
        </w:numPr>
        <w:spacing w:after="0"/>
        <w:rPr>
          <w:rFonts w:ascii="Tahoma" w:hAnsi="Tahoma" w:cs="Tahoma"/>
          <w:sz w:val="18"/>
          <w:szCs w:val="18"/>
          <w:lang w:val="en-PK"/>
        </w:rPr>
      </w:pPr>
      <w:r w:rsidRPr="00D350BE">
        <w:rPr>
          <w:rFonts w:ascii="Tahoma" w:hAnsi="Tahoma" w:cs="Tahoma"/>
          <w:sz w:val="18"/>
          <w:szCs w:val="18"/>
          <w:lang w:val="en-PK"/>
        </w:rPr>
        <w:t>Heavy-duty agricultural wheelbarrow suitable for rough, uneven, and mountainous terrain</w:t>
      </w:r>
    </w:p>
    <w:p w14:paraId="5067B3F9" w14:textId="77777777" w:rsidR="00102B4E" w:rsidRPr="00D350BE" w:rsidRDefault="00102B4E">
      <w:pPr>
        <w:numPr>
          <w:ilvl w:val="0"/>
          <w:numId w:val="22"/>
        </w:numPr>
        <w:spacing w:after="0"/>
        <w:rPr>
          <w:rFonts w:ascii="Tahoma" w:hAnsi="Tahoma" w:cs="Tahoma"/>
          <w:sz w:val="18"/>
          <w:szCs w:val="18"/>
          <w:lang w:val="en-PK"/>
        </w:rPr>
      </w:pPr>
      <w:r w:rsidRPr="00D350BE">
        <w:rPr>
          <w:rFonts w:ascii="Tahoma" w:hAnsi="Tahoma" w:cs="Tahoma"/>
          <w:sz w:val="18"/>
          <w:szCs w:val="18"/>
          <w:lang w:val="en-PK"/>
        </w:rPr>
        <w:t xml:space="preserve">Single-wheel, balanced design for easy </w:t>
      </w:r>
      <w:proofErr w:type="spellStart"/>
      <w:r w:rsidRPr="00D350BE">
        <w:rPr>
          <w:rFonts w:ascii="Tahoma" w:hAnsi="Tahoma" w:cs="Tahoma"/>
          <w:sz w:val="18"/>
          <w:szCs w:val="18"/>
          <w:lang w:val="en-PK"/>
        </w:rPr>
        <w:t>maneuverability</w:t>
      </w:r>
      <w:proofErr w:type="spellEnd"/>
      <w:r w:rsidRPr="00D350BE">
        <w:rPr>
          <w:rFonts w:ascii="Tahoma" w:hAnsi="Tahoma" w:cs="Tahoma"/>
          <w:sz w:val="18"/>
          <w:szCs w:val="18"/>
          <w:lang w:val="en-PK"/>
        </w:rPr>
        <w:t xml:space="preserve"> on narrow farm paths</w:t>
      </w:r>
    </w:p>
    <w:p w14:paraId="357033B2" w14:textId="77777777" w:rsidR="00102B4E" w:rsidRPr="00D350BE" w:rsidRDefault="00102B4E" w:rsidP="008405A3">
      <w:pPr>
        <w:spacing w:after="0"/>
        <w:rPr>
          <w:rFonts w:ascii="Tahoma" w:hAnsi="Tahoma" w:cs="Tahoma"/>
          <w:sz w:val="18"/>
          <w:szCs w:val="18"/>
          <w:lang w:val="en-PK"/>
        </w:rPr>
      </w:pPr>
      <w:r w:rsidRPr="00D350BE">
        <w:rPr>
          <w:rFonts w:ascii="Tahoma" w:hAnsi="Tahoma" w:cs="Tahoma"/>
          <w:sz w:val="18"/>
          <w:szCs w:val="18"/>
          <w:lang w:val="en-PK"/>
        </w:rPr>
        <w:t>Dimensions &amp; Capacity</w:t>
      </w:r>
    </w:p>
    <w:p w14:paraId="2C7BFE25" w14:textId="77777777" w:rsidR="00102B4E" w:rsidRPr="00D350BE" w:rsidRDefault="00102B4E">
      <w:pPr>
        <w:numPr>
          <w:ilvl w:val="0"/>
          <w:numId w:val="23"/>
        </w:numPr>
        <w:spacing w:after="0"/>
        <w:rPr>
          <w:rFonts w:ascii="Tahoma" w:hAnsi="Tahoma" w:cs="Tahoma"/>
          <w:sz w:val="18"/>
          <w:szCs w:val="18"/>
          <w:lang w:val="en-PK"/>
        </w:rPr>
      </w:pPr>
      <w:r w:rsidRPr="00D350BE">
        <w:rPr>
          <w:rFonts w:ascii="Tahoma" w:hAnsi="Tahoma" w:cs="Tahoma"/>
          <w:sz w:val="18"/>
          <w:szCs w:val="18"/>
          <w:lang w:val="en-PK"/>
        </w:rPr>
        <w:t xml:space="preserve">Tray capacity: 90–100 </w:t>
      </w:r>
      <w:proofErr w:type="spellStart"/>
      <w:r w:rsidRPr="00D350BE">
        <w:rPr>
          <w:rFonts w:ascii="Tahoma" w:hAnsi="Tahoma" w:cs="Tahoma"/>
          <w:sz w:val="18"/>
          <w:szCs w:val="18"/>
          <w:lang w:val="en-PK"/>
        </w:rPr>
        <w:t>liters</w:t>
      </w:r>
      <w:proofErr w:type="spellEnd"/>
    </w:p>
    <w:p w14:paraId="2BD19A0C" w14:textId="77777777" w:rsidR="00102B4E" w:rsidRPr="00D350BE" w:rsidRDefault="00102B4E">
      <w:pPr>
        <w:numPr>
          <w:ilvl w:val="0"/>
          <w:numId w:val="23"/>
        </w:numPr>
        <w:spacing w:after="0"/>
        <w:rPr>
          <w:rFonts w:ascii="Tahoma" w:hAnsi="Tahoma" w:cs="Tahoma"/>
          <w:sz w:val="18"/>
          <w:szCs w:val="18"/>
          <w:lang w:val="en-PK"/>
        </w:rPr>
      </w:pPr>
      <w:r w:rsidRPr="00D350BE">
        <w:rPr>
          <w:rFonts w:ascii="Tahoma" w:hAnsi="Tahoma" w:cs="Tahoma"/>
          <w:sz w:val="18"/>
          <w:szCs w:val="18"/>
          <w:lang w:val="en-PK"/>
        </w:rPr>
        <w:t>Load bearing capacity: Minimum 120–150 kg</w:t>
      </w:r>
    </w:p>
    <w:p w14:paraId="230F9893" w14:textId="77777777" w:rsidR="00102B4E" w:rsidRPr="00D350BE" w:rsidRDefault="00102B4E">
      <w:pPr>
        <w:numPr>
          <w:ilvl w:val="0"/>
          <w:numId w:val="23"/>
        </w:numPr>
        <w:spacing w:after="0"/>
        <w:rPr>
          <w:rFonts w:ascii="Tahoma" w:hAnsi="Tahoma" w:cs="Tahoma"/>
          <w:sz w:val="18"/>
          <w:szCs w:val="18"/>
          <w:lang w:val="en-PK"/>
        </w:rPr>
      </w:pPr>
      <w:r w:rsidRPr="00D350BE">
        <w:rPr>
          <w:rFonts w:ascii="Tahoma" w:hAnsi="Tahoma" w:cs="Tahoma"/>
          <w:sz w:val="18"/>
          <w:szCs w:val="18"/>
          <w:lang w:val="en-PK"/>
        </w:rPr>
        <w:t>Tray size: Approx. 90–100 cm (L) × 60–65 cm (W) × 25–30 cm (D)</w:t>
      </w:r>
    </w:p>
    <w:p w14:paraId="285D0D8E" w14:textId="77777777" w:rsidR="00102B4E" w:rsidRPr="00D350BE" w:rsidRDefault="00102B4E" w:rsidP="008405A3">
      <w:pPr>
        <w:spacing w:after="0"/>
        <w:rPr>
          <w:rFonts w:ascii="Tahoma" w:hAnsi="Tahoma" w:cs="Tahoma"/>
          <w:sz w:val="18"/>
          <w:szCs w:val="18"/>
          <w:lang w:val="en-PK"/>
        </w:rPr>
      </w:pPr>
      <w:r w:rsidRPr="00D350BE">
        <w:rPr>
          <w:rFonts w:ascii="Tahoma" w:hAnsi="Tahoma" w:cs="Tahoma"/>
          <w:sz w:val="18"/>
          <w:szCs w:val="18"/>
          <w:lang w:val="en-PK"/>
        </w:rPr>
        <w:t>Tray (Body)</w:t>
      </w:r>
    </w:p>
    <w:p w14:paraId="14DDC560" w14:textId="77777777" w:rsidR="00102B4E" w:rsidRPr="00D350BE" w:rsidRDefault="00102B4E">
      <w:pPr>
        <w:numPr>
          <w:ilvl w:val="0"/>
          <w:numId w:val="24"/>
        </w:numPr>
        <w:spacing w:after="0"/>
        <w:rPr>
          <w:rFonts w:ascii="Tahoma" w:hAnsi="Tahoma" w:cs="Tahoma"/>
          <w:sz w:val="18"/>
          <w:szCs w:val="18"/>
          <w:lang w:val="en-PK"/>
        </w:rPr>
      </w:pPr>
      <w:r w:rsidRPr="00D350BE">
        <w:rPr>
          <w:rFonts w:ascii="Tahoma" w:hAnsi="Tahoma" w:cs="Tahoma"/>
          <w:sz w:val="18"/>
          <w:szCs w:val="18"/>
          <w:lang w:val="en-PK"/>
        </w:rPr>
        <w:t>Material: Pressed mild steel</w:t>
      </w:r>
    </w:p>
    <w:p w14:paraId="1AE99D9D" w14:textId="77777777" w:rsidR="00102B4E" w:rsidRPr="00D350BE" w:rsidRDefault="00102B4E">
      <w:pPr>
        <w:numPr>
          <w:ilvl w:val="0"/>
          <w:numId w:val="24"/>
        </w:numPr>
        <w:spacing w:after="0"/>
        <w:rPr>
          <w:rFonts w:ascii="Tahoma" w:hAnsi="Tahoma" w:cs="Tahoma"/>
          <w:sz w:val="18"/>
          <w:szCs w:val="18"/>
          <w:lang w:val="en-PK"/>
        </w:rPr>
      </w:pPr>
      <w:r w:rsidRPr="00D350BE">
        <w:rPr>
          <w:rFonts w:ascii="Tahoma" w:hAnsi="Tahoma" w:cs="Tahoma"/>
          <w:sz w:val="18"/>
          <w:szCs w:val="18"/>
          <w:lang w:val="en-PK"/>
        </w:rPr>
        <w:t xml:space="preserve">Steel gauge: </w:t>
      </w:r>
      <w:proofErr w:type="gramStart"/>
      <w:r w:rsidRPr="00D350BE">
        <w:rPr>
          <w:rFonts w:ascii="Tahoma" w:hAnsi="Tahoma" w:cs="Tahoma"/>
          <w:sz w:val="18"/>
          <w:szCs w:val="18"/>
          <w:lang w:val="en-PK"/>
        </w:rPr>
        <w:t>16 gauge</w:t>
      </w:r>
      <w:proofErr w:type="gramEnd"/>
      <w:r w:rsidRPr="00D350BE">
        <w:rPr>
          <w:rFonts w:ascii="Tahoma" w:hAnsi="Tahoma" w:cs="Tahoma"/>
          <w:sz w:val="18"/>
          <w:szCs w:val="18"/>
          <w:lang w:val="en-PK"/>
        </w:rPr>
        <w:t xml:space="preserve"> (1.6 mm) minimum</w:t>
      </w:r>
    </w:p>
    <w:p w14:paraId="0F504A2F" w14:textId="77777777" w:rsidR="00102B4E" w:rsidRPr="00D350BE" w:rsidRDefault="00102B4E">
      <w:pPr>
        <w:numPr>
          <w:ilvl w:val="0"/>
          <w:numId w:val="24"/>
        </w:numPr>
        <w:spacing w:after="0"/>
        <w:rPr>
          <w:rFonts w:ascii="Tahoma" w:hAnsi="Tahoma" w:cs="Tahoma"/>
          <w:sz w:val="18"/>
          <w:szCs w:val="18"/>
          <w:lang w:val="en-PK"/>
        </w:rPr>
      </w:pPr>
      <w:r w:rsidRPr="00D350BE">
        <w:rPr>
          <w:rFonts w:ascii="Tahoma" w:hAnsi="Tahoma" w:cs="Tahoma"/>
          <w:sz w:val="18"/>
          <w:szCs w:val="18"/>
          <w:lang w:val="en-PK"/>
        </w:rPr>
        <w:t>Finish: Powder-coated or baked enamel paint</w:t>
      </w:r>
    </w:p>
    <w:p w14:paraId="163A9EC1" w14:textId="77777777" w:rsidR="00102B4E" w:rsidRPr="00D350BE" w:rsidRDefault="00102B4E">
      <w:pPr>
        <w:numPr>
          <w:ilvl w:val="0"/>
          <w:numId w:val="24"/>
        </w:numPr>
        <w:spacing w:after="0"/>
        <w:rPr>
          <w:rFonts w:ascii="Tahoma" w:hAnsi="Tahoma" w:cs="Tahoma"/>
          <w:sz w:val="18"/>
          <w:szCs w:val="18"/>
          <w:lang w:val="en-PK"/>
        </w:rPr>
      </w:pPr>
      <w:r w:rsidRPr="00D350BE">
        <w:rPr>
          <w:rFonts w:ascii="Tahoma" w:hAnsi="Tahoma" w:cs="Tahoma"/>
          <w:sz w:val="18"/>
          <w:szCs w:val="18"/>
          <w:lang w:val="en-PK"/>
        </w:rPr>
        <w:t>Corrosion resistance: Anti-rust treated</w:t>
      </w:r>
    </w:p>
    <w:p w14:paraId="61E915FF" w14:textId="77777777" w:rsidR="00102B4E" w:rsidRPr="00D350BE" w:rsidRDefault="00102B4E" w:rsidP="008405A3">
      <w:pPr>
        <w:spacing w:after="0"/>
        <w:rPr>
          <w:rFonts w:ascii="Tahoma" w:hAnsi="Tahoma" w:cs="Tahoma"/>
          <w:sz w:val="18"/>
          <w:szCs w:val="18"/>
          <w:lang w:val="en-PK"/>
        </w:rPr>
      </w:pPr>
      <w:r w:rsidRPr="00D350BE">
        <w:rPr>
          <w:rFonts w:ascii="Tahoma" w:hAnsi="Tahoma" w:cs="Tahoma"/>
          <w:sz w:val="18"/>
          <w:szCs w:val="18"/>
          <w:lang w:val="en-PK"/>
        </w:rPr>
        <w:t>Frame</w:t>
      </w:r>
    </w:p>
    <w:p w14:paraId="45FDC734" w14:textId="77777777" w:rsidR="00102B4E" w:rsidRPr="00D350BE" w:rsidRDefault="00102B4E">
      <w:pPr>
        <w:numPr>
          <w:ilvl w:val="0"/>
          <w:numId w:val="25"/>
        </w:numPr>
        <w:spacing w:after="0"/>
        <w:rPr>
          <w:rFonts w:ascii="Tahoma" w:hAnsi="Tahoma" w:cs="Tahoma"/>
          <w:sz w:val="18"/>
          <w:szCs w:val="18"/>
          <w:lang w:val="en-PK"/>
        </w:rPr>
      </w:pPr>
      <w:r w:rsidRPr="00D350BE">
        <w:rPr>
          <w:rFonts w:ascii="Tahoma" w:hAnsi="Tahoma" w:cs="Tahoma"/>
          <w:sz w:val="18"/>
          <w:szCs w:val="18"/>
          <w:lang w:val="en-PK"/>
        </w:rPr>
        <w:t>Material: Mild steel tubular frame</w:t>
      </w:r>
    </w:p>
    <w:p w14:paraId="33D0017D" w14:textId="77777777" w:rsidR="00102B4E" w:rsidRPr="00D350BE" w:rsidRDefault="00102B4E">
      <w:pPr>
        <w:numPr>
          <w:ilvl w:val="0"/>
          <w:numId w:val="25"/>
        </w:numPr>
        <w:spacing w:after="0"/>
        <w:rPr>
          <w:rFonts w:ascii="Tahoma" w:hAnsi="Tahoma" w:cs="Tahoma"/>
          <w:sz w:val="18"/>
          <w:szCs w:val="18"/>
          <w:lang w:val="en-PK"/>
        </w:rPr>
      </w:pPr>
      <w:r w:rsidRPr="00D350BE">
        <w:rPr>
          <w:rFonts w:ascii="Tahoma" w:hAnsi="Tahoma" w:cs="Tahoma"/>
          <w:sz w:val="18"/>
          <w:szCs w:val="18"/>
          <w:lang w:val="en-PK"/>
        </w:rPr>
        <w:t>Pipe diameter: 32–38 mm (1¼″–1½″)</w:t>
      </w:r>
    </w:p>
    <w:p w14:paraId="4DD5EBF4" w14:textId="77777777" w:rsidR="00102B4E" w:rsidRPr="00D350BE" w:rsidRDefault="00102B4E">
      <w:pPr>
        <w:numPr>
          <w:ilvl w:val="0"/>
          <w:numId w:val="25"/>
        </w:numPr>
        <w:spacing w:after="0"/>
        <w:rPr>
          <w:rFonts w:ascii="Tahoma" w:hAnsi="Tahoma" w:cs="Tahoma"/>
          <w:sz w:val="18"/>
          <w:szCs w:val="18"/>
          <w:lang w:val="en-PK"/>
        </w:rPr>
      </w:pPr>
      <w:r w:rsidRPr="00D350BE">
        <w:rPr>
          <w:rFonts w:ascii="Tahoma" w:hAnsi="Tahoma" w:cs="Tahoma"/>
          <w:sz w:val="18"/>
          <w:szCs w:val="18"/>
          <w:lang w:val="en-PK"/>
        </w:rPr>
        <w:t>Wall thickness: 1.5–2.0 mm</w:t>
      </w:r>
    </w:p>
    <w:p w14:paraId="22C9DDCA" w14:textId="77777777" w:rsidR="00102B4E" w:rsidRPr="00D350BE" w:rsidRDefault="00102B4E">
      <w:pPr>
        <w:numPr>
          <w:ilvl w:val="0"/>
          <w:numId w:val="25"/>
        </w:numPr>
        <w:spacing w:after="0"/>
        <w:rPr>
          <w:rFonts w:ascii="Tahoma" w:hAnsi="Tahoma" w:cs="Tahoma"/>
          <w:sz w:val="18"/>
          <w:szCs w:val="18"/>
          <w:lang w:val="en-PK"/>
        </w:rPr>
      </w:pPr>
      <w:r w:rsidRPr="00D350BE">
        <w:rPr>
          <w:rFonts w:ascii="Tahoma" w:hAnsi="Tahoma" w:cs="Tahoma"/>
          <w:sz w:val="18"/>
          <w:szCs w:val="18"/>
          <w:lang w:val="en-PK"/>
        </w:rPr>
        <w:t>Frame finish: Powder-coated / galvanized</w:t>
      </w:r>
    </w:p>
    <w:p w14:paraId="354E424F" w14:textId="77777777" w:rsidR="00102B4E" w:rsidRPr="00D350BE" w:rsidRDefault="00102B4E" w:rsidP="008405A3">
      <w:pPr>
        <w:spacing w:after="0"/>
        <w:rPr>
          <w:rFonts w:ascii="Tahoma" w:hAnsi="Tahoma" w:cs="Tahoma"/>
          <w:sz w:val="18"/>
          <w:szCs w:val="18"/>
          <w:lang w:val="en-PK"/>
        </w:rPr>
      </w:pPr>
      <w:r w:rsidRPr="00D350BE">
        <w:rPr>
          <w:rFonts w:ascii="Tahoma" w:hAnsi="Tahoma" w:cs="Tahoma"/>
          <w:sz w:val="18"/>
          <w:szCs w:val="18"/>
          <w:lang w:val="en-PK"/>
        </w:rPr>
        <w:t>Wheel &amp; Tyre</w:t>
      </w:r>
    </w:p>
    <w:p w14:paraId="1652A5D2" w14:textId="77777777" w:rsidR="00102B4E" w:rsidRPr="00D350BE" w:rsidRDefault="00102B4E">
      <w:pPr>
        <w:numPr>
          <w:ilvl w:val="0"/>
          <w:numId w:val="26"/>
        </w:numPr>
        <w:spacing w:after="0"/>
        <w:rPr>
          <w:rFonts w:ascii="Tahoma" w:hAnsi="Tahoma" w:cs="Tahoma"/>
          <w:sz w:val="18"/>
          <w:szCs w:val="18"/>
          <w:lang w:val="en-PK"/>
        </w:rPr>
      </w:pPr>
      <w:r w:rsidRPr="00D350BE">
        <w:rPr>
          <w:rFonts w:ascii="Tahoma" w:hAnsi="Tahoma" w:cs="Tahoma"/>
          <w:sz w:val="18"/>
          <w:szCs w:val="18"/>
          <w:lang w:val="en-PK"/>
        </w:rPr>
        <w:t>Tyre type: Pneumatic rubber tyre</w:t>
      </w:r>
    </w:p>
    <w:p w14:paraId="7BB029F3" w14:textId="77777777" w:rsidR="00102B4E" w:rsidRPr="00D350BE" w:rsidRDefault="00102B4E">
      <w:pPr>
        <w:numPr>
          <w:ilvl w:val="0"/>
          <w:numId w:val="26"/>
        </w:numPr>
        <w:spacing w:after="0"/>
        <w:rPr>
          <w:rFonts w:ascii="Tahoma" w:hAnsi="Tahoma" w:cs="Tahoma"/>
          <w:sz w:val="18"/>
          <w:szCs w:val="18"/>
          <w:lang w:val="en-PK"/>
        </w:rPr>
      </w:pPr>
      <w:r w:rsidRPr="00D350BE">
        <w:rPr>
          <w:rFonts w:ascii="Tahoma" w:hAnsi="Tahoma" w:cs="Tahoma"/>
          <w:sz w:val="18"/>
          <w:szCs w:val="18"/>
          <w:lang w:val="en-PK"/>
        </w:rPr>
        <w:t>Tyre size: 4.00–8 (recommended for rough terrain)</w:t>
      </w:r>
    </w:p>
    <w:p w14:paraId="3046461D" w14:textId="77777777" w:rsidR="00102B4E" w:rsidRPr="00D350BE" w:rsidRDefault="00102B4E">
      <w:pPr>
        <w:numPr>
          <w:ilvl w:val="0"/>
          <w:numId w:val="26"/>
        </w:numPr>
        <w:spacing w:after="0"/>
        <w:rPr>
          <w:rFonts w:ascii="Tahoma" w:hAnsi="Tahoma" w:cs="Tahoma"/>
          <w:sz w:val="18"/>
          <w:szCs w:val="18"/>
          <w:lang w:val="en-PK"/>
        </w:rPr>
      </w:pPr>
      <w:r w:rsidRPr="00D350BE">
        <w:rPr>
          <w:rFonts w:ascii="Tahoma" w:hAnsi="Tahoma" w:cs="Tahoma"/>
          <w:sz w:val="18"/>
          <w:szCs w:val="18"/>
          <w:lang w:val="en-PK"/>
        </w:rPr>
        <w:t>Rim: Steel rim with ball bearings</w:t>
      </w:r>
    </w:p>
    <w:p w14:paraId="12FCA3AD" w14:textId="77777777" w:rsidR="00102B4E" w:rsidRPr="00D350BE" w:rsidRDefault="00102B4E">
      <w:pPr>
        <w:numPr>
          <w:ilvl w:val="0"/>
          <w:numId w:val="26"/>
        </w:numPr>
        <w:spacing w:after="0"/>
        <w:rPr>
          <w:rFonts w:ascii="Tahoma" w:hAnsi="Tahoma" w:cs="Tahoma"/>
          <w:sz w:val="18"/>
          <w:szCs w:val="18"/>
          <w:lang w:val="en-PK"/>
        </w:rPr>
      </w:pPr>
      <w:r w:rsidRPr="00D350BE">
        <w:rPr>
          <w:rFonts w:ascii="Tahoma" w:hAnsi="Tahoma" w:cs="Tahoma"/>
          <w:sz w:val="18"/>
          <w:szCs w:val="18"/>
          <w:lang w:val="en-PK"/>
        </w:rPr>
        <w:t>Axle: Solid steel axle, rust-protected</w:t>
      </w:r>
    </w:p>
    <w:p w14:paraId="011FCEDC" w14:textId="77777777" w:rsidR="00102B4E" w:rsidRPr="00D350BE" w:rsidRDefault="00102B4E" w:rsidP="008405A3">
      <w:pPr>
        <w:spacing w:after="0"/>
        <w:rPr>
          <w:rFonts w:ascii="Tahoma" w:hAnsi="Tahoma" w:cs="Tahoma"/>
          <w:sz w:val="18"/>
          <w:szCs w:val="18"/>
          <w:lang w:val="en-PK"/>
        </w:rPr>
      </w:pPr>
      <w:r w:rsidRPr="00D350BE">
        <w:rPr>
          <w:rFonts w:ascii="Tahoma" w:hAnsi="Tahoma" w:cs="Tahoma"/>
          <w:sz w:val="18"/>
          <w:szCs w:val="18"/>
          <w:lang w:val="en-PK"/>
        </w:rPr>
        <w:t>Handles &amp; Grips</w:t>
      </w:r>
    </w:p>
    <w:p w14:paraId="3C4F8B70" w14:textId="77777777" w:rsidR="00102B4E" w:rsidRPr="00D350BE" w:rsidRDefault="00102B4E">
      <w:pPr>
        <w:numPr>
          <w:ilvl w:val="0"/>
          <w:numId w:val="27"/>
        </w:numPr>
        <w:spacing w:after="0"/>
        <w:rPr>
          <w:rFonts w:ascii="Tahoma" w:hAnsi="Tahoma" w:cs="Tahoma"/>
          <w:sz w:val="18"/>
          <w:szCs w:val="18"/>
          <w:lang w:val="en-PK"/>
        </w:rPr>
      </w:pPr>
      <w:r w:rsidRPr="00D350BE">
        <w:rPr>
          <w:rFonts w:ascii="Tahoma" w:hAnsi="Tahoma" w:cs="Tahoma"/>
          <w:sz w:val="18"/>
          <w:szCs w:val="18"/>
          <w:lang w:val="en-PK"/>
        </w:rPr>
        <w:t>Handle material: Steel with rubber or PVC grips</w:t>
      </w:r>
    </w:p>
    <w:p w14:paraId="52A52666" w14:textId="77777777" w:rsidR="00102B4E" w:rsidRPr="00D350BE" w:rsidRDefault="00102B4E">
      <w:pPr>
        <w:numPr>
          <w:ilvl w:val="0"/>
          <w:numId w:val="27"/>
        </w:numPr>
        <w:spacing w:after="0"/>
        <w:rPr>
          <w:rFonts w:ascii="Tahoma" w:hAnsi="Tahoma" w:cs="Tahoma"/>
          <w:sz w:val="18"/>
          <w:szCs w:val="18"/>
          <w:lang w:val="en-PK"/>
        </w:rPr>
      </w:pPr>
      <w:r w:rsidRPr="00D350BE">
        <w:rPr>
          <w:rFonts w:ascii="Tahoma" w:hAnsi="Tahoma" w:cs="Tahoma"/>
          <w:sz w:val="18"/>
          <w:szCs w:val="18"/>
          <w:lang w:val="en-PK"/>
        </w:rPr>
        <w:t>Grip: Anti-slip, ergonomically designed</w:t>
      </w:r>
    </w:p>
    <w:p w14:paraId="24BEECC6" w14:textId="77777777" w:rsidR="00102B4E" w:rsidRPr="00D350BE" w:rsidRDefault="00102B4E" w:rsidP="008405A3">
      <w:pPr>
        <w:spacing w:after="0"/>
        <w:rPr>
          <w:rFonts w:ascii="Tahoma" w:hAnsi="Tahoma" w:cs="Tahoma"/>
          <w:sz w:val="18"/>
          <w:szCs w:val="18"/>
          <w:lang w:val="en-PK"/>
        </w:rPr>
      </w:pPr>
      <w:r w:rsidRPr="00D350BE">
        <w:rPr>
          <w:rFonts w:ascii="Tahoma" w:hAnsi="Tahoma" w:cs="Tahoma"/>
          <w:sz w:val="18"/>
          <w:szCs w:val="18"/>
          <w:lang w:val="en-PK"/>
        </w:rPr>
        <w:t>Accessories / Spares</w:t>
      </w:r>
    </w:p>
    <w:p w14:paraId="4B8E39FA" w14:textId="77777777" w:rsidR="00102B4E" w:rsidRPr="00D350BE" w:rsidRDefault="00102B4E">
      <w:pPr>
        <w:numPr>
          <w:ilvl w:val="0"/>
          <w:numId w:val="28"/>
        </w:numPr>
        <w:spacing w:after="0"/>
        <w:rPr>
          <w:rFonts w:ascii="Tahoma" w:hAnsi="Tahoma" w:cs="Tahoma"/>
          <w:sz w:val="18"/>
          <w:szCs w:val="18"/>
          <w:lang w:val="en-PK"/>
        </w:rPr>
      </w:pPr>
      <w:r w:rsidRPr="00D350BE">
        <w:rPr>
          <w:rFonts w:ascii="Tahoma" w:hAnsi="Tahoma" w:cs="Tahoma"/>
          <w:sz w:val="18"/>
          <w:szCs w:val="18"/>
          <w:lang w:val="en-PK"/>
        </w:rPr>
        <w:t>Tyre tube availability</w:t>
      </w:r>
    </w:p>
    <w:p w14:paraId="2A5301B1" w14:textId="77777777" w:rsidR="00102B4E" w:rsidRPr="00D350BE" w:rsidRDefault="00102B4E">
      <w:pPr>
        <w:numPr>
          <w:ilvl w:val="0"/>
          <w:numId w:val="28"/>
        </w:numPr>
        <w:spacing w:after="0"/>
        <w:rPr>
          <w:rFonts w:ascii="Tahoma" w:hAnsi="Tahoma" w:cs="Tahoma"/>
          <w:sz w:val="18"/>
          <w:szCs w:val="18"/>
          <w:lang w:val="en-PK"/>
        </w:rPr>
      </w:pPr>
      <w:r w:rsidRPr="00D350BE">
        <w:rPr>
          <w:rFonts w:ascii="Tahoma" w:hAnsi="Tahoma" w:cs="Tahoma"/>
          <w:sz w:val="18"/>
          <w:szCs w:val="18"/>
          <w:lang w:val="en-PK"/>
        </w:rPr>
        <w:t>Replaceable tyre and axle assembly</w:t>
      </w:r>
    </w:p>
    <w:p w14:paraId="4D749CEC" w14:textId="77777777" w:rsidR="00102B4E" w:rsidRPr="00D350BE" w:rsidRDefault="00102B4E" w:rsidP="008405A3">
      <w:pPr>
        <w:spacing w:after="0"/>
        <w:rPr>
          <w:rFonts w:ascii="Tahoma" w:hAnsi="Tahoma" w:cs="Tahoma"/>
          <w:sz w:val="18"/>
          <w:szCs w:val="18"/>
          <w:lang w:val="en-PK"/>
        </w:rPr>
      </w:pPr>
      <w:r w:rsidRPr="00D350BE">
        <w:rPr>
          <w:rFonts w:ascii="Tahoma" w:hAnsi="Tahoma" w:cs="Tahoma"/>
          <w:sz w:val="18"/>
          <w:szCs w:val="18"/>
          <w:lang w:val="en-PK"/>
        </w:rPr>
        <w:t>Warranty</w:t>
      </w:r>
    </w:p>
    <w:p w14:paraId="0DB4D75D" w14:textId="77777777" w:rsidR="00102B4E" w:rsidRPr="00D350BE" w:rsidRDefault="00102B4E">
      <w:pPr>
        <w:numPr>
          <w:ilvl w:val="0"/>
          <w:numId w:val="29"/>
        </w:numPr>
        <w:spacing w:after="0"/>
        <w:rPr>
          <w:rFonts w:ascii="Tahoma" w:hAnsi="Tahoma" w:cs="Tahoma"/>
          <w:sz w:val="18"/>
          <w:szCs w:val="18"/>
          <w:lang w:val="en-PK"/>
        </w:rPr>
      </w:pPr>
      <w:r w:rsidRPr="00D350BE">
        <w:rPr>
          <w:rFonts w:ascii="Tahoma" w:hAnsi="Tahoma" w:cs="Tahoma"/>
          <w:sz w:val="18"/>
          <w:szCs w:val="18"/>
          <w:lang w:val="en-PK"/>
        </w:rPr>
        <w:t>Minimum 6–12 months against manufacturing defects (as per Section 14)</w:t>
      </w:r>
    </w:p>
    <w:p w14:paraId="17B6561E" w14:textId="77777777" w:rsidR="00102B4E" w:rsidRPr="00D350BE" w:rsidRDefault="00102B4E" w:rsidP="008405A3">
      <w:pPr>
        <w:spacing w:after="0"/>
        <w:rPr>
          <w:rFonts w:ascii="Tahoma" w:hAnsi="Tahoma" w:cs="Tahoma"/>
          <w:b/>
          <w:bCs/>
          <w:sz w:val="18"/>
          <w:szCs w:val="18"/>
          <w:u w:val="single"/>
          <w:lang w:val="en-PK"/>
        </w:rPr>
      </w:pPr>
      <w:r w:rsidRPr="00D350BE">
        <w:rPr>
          <w:rFonts w:ascii="Tahoma" w:hAnsi="Tahoma" w:cs="Tahoma"/>
          <w:b/>
          <w:bCs/>
          <w:sz w:val="18"/>
          <w:szCs w:val="18"/>
          <w:u w:val="single"/>
          <w:lang w:val="en-PK"/>
        </w:rPr>
        <w:t>Item 5: Shovel</w:t>
      </w:r>
    </w:p>
    <w:p w14:paraId="49127492" w14:textId="77777777" w:rsidR="00102B4E" w:rsidRPr="00D350BE" w:rsidRDefault="00102B4E" w:rsidP="008405A3">
      <w:pPr>
        <w:spacing w:after="0"/>
        <w:rPr>
          <w:rFonts w:ascii="Tahoma" w:hAnsi="Tahoma" w:cs="Tahoma"/>
          <w:sz w:val="18"/>
          <w:szCs w:val="18"/>
          <w:lang w:val="en-PK"/>
        </w:rPr>
      </w:pPr>
      <w:r w:rsidRPr="00D350BE">
        <w:rPr>
          <w:rFonts w:ascii="Tahoma" w:hAnsi="Tahoma" w:cs="Tahoma"/>
          <w:sz w:val="18"/>
          <w:szCs w:val="18"/>
          <w:lang w:val="en-PK"/>
        </w:rPr>
        <w:t>Quantity: 100 Units</w:t>
      </w:r>
    </w:p>
    <w:p w14:paraId="640EDD4D" w14:textId="77777777" w:rsidR="00102B4E" w:rsidRPr="00D350BE" w:rsidRDefault="00102B4E" w:rsidP="008405A3">
      <w:pPr>
        <w:spacing w:after="0"/>
        <w:rPr>
          <w:rFonts w:ascii="Tahoma" w:hAnsi="Tahoma" w:cs="Tahoma"/>
          <w:sz w:val="18"/>
          <w:szCs w:val="18"/>
          <w:lang w:val="en-PK"/>
        </w:rPr>
      </w:pPr>
      <w:r w:rsidRPr="00D350BE">
        <w:rPr>
          <w:rFonts w:ascii="Tahoma" w:hAnsi="Tahoma" w:cs="Tahoma"/>
          <w:sz w:val="18"/>
          <w:szCs w:val="18"/>
          <w:lang w:val="en-PK"/>
        </w:rPr>
        <w:t>Type</w:t>
      </w:r>
    </w:p>
    <w:p w14:paraId="294CD221" w14:textId="77777777" w:rsidR="00102B4E" w:rsidRPr="00D350BE" w:rsidRDefault="00102B4E">
      <w:pPr>
        <w:numPr>
          <w:ilvl w:val="0"/>
          <w:numId w:val="30"/>
        </w:numPr>
        <w:spacing w:after="0"/>
        <w:rPr>
          <w:rFonts w:ascii="Tahoma" w:hAnsi="Tahoma" w:cs="Tahoma"/>
          <w:sz w:val="18"/>
          <w:szCs w:val="18"/>
          <w:lang w:val="en-PK"/>
        </w:rPr>
      </w:pPr>
      <w:r w:rsidRPr="00D350BE">
        <w:rPr>
          <w:rFonts w:ascii="Tahoma" w:hAnsi="Tahoma" w:cs="Tahoma"/>
          <w:sz w:val="18"/>
          <w:szCs w:val="18"/>
          <w:lang w:val="en-PK"/>
        </w:rPr>
        <w:t>Standard round-point agricultural shovel</w:t>
      </w:r>
    </w:p>
    <w:p w14:paraId="0325F8D6" w14:textId="77777777" w:rsidR="00102B4E" w:rsidRPr="00D350BE" w:rsidRDefault="00102B4E" w:rsidP="008405A3">
      <w:pPr>
        <w:spacing w:after="0"/>
        <w:rPr>
          <w:rFonts w:ascii="Tahoma" w:hAnsi="Tahoma" w:cs="Tahoma"/>
          <w:sz w:val="18"/>
          <w:szCs w:val="18"/>
          <w:lang w:val="en-PK"/>
        </w:rPr>
      </w:pPr>
      <w:r w:rsidRPr="00D350BE">
        <w:rPr>
          <w:rFonts w:ascii="Tahoma" w:hAnsi="Tahoma" w:cs="Tahoma"/>
          <w:sz w:val="18"/>
          <w:szCs w:val="18"/>
          <w:lang w:val="en-PK"/>
        </w:rPr>
        <w:t>Blade</w:t>
      </w:r>
    </w:p>
    <w:p w14:paraId="62C7C9BC" w14:textId="77777777" w:rsidR="00102B4E" w:rsidRPr="00D350BE" w:rsidRDefault="00102B4E">
      <w:pPr>
        <w:numPr>
          <w:ilvl w:val="0"/>
          <w:numId w:val="31"/>
        </w:numPr>
        <w:spacing w:after="0"/>
        <w:rPr>
          <w:rFonts w:ascii="Tahoma" w:hAnsi="Tahoma" w:cs="Tahoma"/>
          <w:sz w:val="18"/>
          <w:szCs w:val="18"/>
          <w:lang w:val="en-PK"/>
        </w:rPr>
      </w:pPr>
      <w:r w:rsidRPr="00D350BE">
        <w:rPr>
          <w:rFonts w:ascii="Tahoma" w:hAnsi="Tahoma" w:cs="Tahoma"/>
          <w:sz w:val="18"/>
          <w:szCs w:val="18"/>
          <w:lang w:val="en-PK"/>
        </w:rPr>
        <w:t>Material: High-carbon steel / tempered mild steel</w:t>
      </w:r>
    </w:p>
    <w:p w14:paraId="259320A5" w14:textId="77777777" w:rsidR="00102B4E" w:rsidRPr="00D350BE" w:rsidRDefault="00102B4E">
      <w:pPr>
        <w:numPr>
          <w:ilvl w:val="0"/>
          <w:numId w:val="31"/>
        </w:numPr>
        <w:spacing w:after="0"/>
        <w:rPr>
          <w:rFonts w:ascii="Tahoma" w:hAnsi="Tahoma" w:cs="Tahoma"/>
          <w:sz w:val="18"/>
          <w:szCs w:val="18"/>
          <w:lang w:val="en-PK"/>
        </w:rPr>
      </w:pPr>
      <w:r w:rsidRPr="00D350BE">
        <w:rPr>
          <w:rFonts w:ascii="Tahoma" w:hAnsi="Tahoma" w:cs="Tahoma"/>
          <w:sz w:val="18"/>
          <w:szCs w:val="18"/>
          <w:lang w:val="en-PK"/>
        </w:rPr>
        <w:t>Steel gauge: 14–15 gauge (1.9–2.1 mm)</w:t>
      </w:r>
    </w:p>
    <w:p w14:paraId="18582147" w14:textId="77777777" w:rsidR="00102B4E" w:rsidRPr="00D350BE" w:rsidRDefault="00102B4E">
      <w:pPr>
        <w:numPr>
          <w:ilvl w:val="0"/>
          <w:numId w:val="31"/>
        </w:numPr>
        <w:spacing w:after="0"/>
        <w:rPr>
          <w:rFonts w:ascii="Tahoma" w:hAnsi="Tahoma" w:cs="Tahoma"/>
          <w:sz w:val="18"/>
          <w:szCs w:val="18"/>
          <w:lang w:val="en-PK"/>
        </w:rPr>
      </w:pPr>
      <w:r w:rsidRPr="00D350BE">
        <w:rPr>
          <w:rFonts w:ascii="Tahoma" w:hAnsi="Tahoma" w:cs="Tahoma"/>
          <w:sz w:val="18"/>
          <w:szCs w:val="18"/>
          <w:lang w:val="en-PK"/>
        </w:rPr>
        <w:lastRenderedPageBreak/>
        <w:t>Blade size: Approx. 300 × 230 mm (12″ × 9″)</w:t>
      </w:r>
    </w:p>
    <w:p w14:paraId="08015146" w14:textId="77777777" w:rsidR="00102B4E" w:rsidRPr="00D350BE" w:rsidRDefault="00102B4E">
      <w:pPr>
        <w:numPr>
          <w:ilvl w:val="0"/>
          <w:numId w:val="31"/>
        </w:numPr>
        <w:spacing w:after="0"/>
        <w:rPr>
          <w:rFonts w:ascii="Tahoma" w:hAnsi="Tahoma" w:cs="Tahoma"/>
          <w:sz w:val="18"/>
          <w:szCs w:val="18"/>
          <w:lang w:val="en-PK"/>
        </w:rPr>
      </w:pPr>
      <w:r w:rsidRPr="00D350BE">
        <w:rPr>
          <w:rFonts w:ascii="Tahoma" w:hAnsi="Tahoma" w:cs="Tahoma"/>
          <w:sz w:val="18"/>
          <w:szCs w:val="18"/>
          <w:lang w:val="en-PK"/>
        </w:rPr>
        <w:t>Finish: Black painted / epoxy-coated / anti-rust</w:t>
      </w:r>
    </w:p>
    <w:p w14:paraId="3597B1EA" w14:textId="77777777" w:rsidR="00102B4E" w:rsidRPr="00D350BE" w:rsidRDefault="00102B4E" w:rsidP="008405A3">
      <w:pPr>
        <w:spacing w:after="0"/>
        <w:rPr>
          <w:rFonts w:ascii="Tahoma" w:hAnsi="Tahoma" w:cs="Tahoma"/>
          <w:sz w:val="18"/>
          <w:szCs w:val="18"/>
          <w:lang w:val="en-PK"/>
        </w:rPr>
      </w:pPr>
      <w:r w:rsidRPr="00D350BE">
        <w:rPr>
          <w:rFonts w:ascii="Tahoma" w:hAnsi="Tahoma" w:cs="Tahoma"/>
          <w:sz w:val="18"/>
          <w:szCs w:val="18"/>
          <w:lang w:val="en-PK"/>
        </w:rPr>
        <w:t>Handle</w:t>
      </w:r>
    </w:p>
    <w:p w14:paraId="17911C6D" w14:textId="77777777" w:rsidR="00102B4E" w:rsidRPr="00D350BE" w:rsidRDefault="00102B4E">
      <w:pPr>
        <w:numPr>
          <w:ilvl w:val="0"/>
          <w:numId w:val="32"/>
        </w:numPr>
        <w:spacing w:after="0"/>
        <w:rPr>
          <w:rFonts w:ascii="Tahoma" w:hAnsi="Tahoma" w:cs="Tahoma"/>
          <w:sz w:val="18"/>
          <w:szCs w:val="18"/>
          <w:lang w:val="en-PK"/>
        </w:rPr>
      </w:pPr>
      <w:r w:rsidRPr="00D350BE">
        <w:rPr>
          <w:rFonts w:ascii="Tahoma" w:hAnsi="Tahoma" w:cs="Tahoma"/>
          <w:sz w:val="18"/>
          <w:szCs w:val="18"/>
          <w:lang w:val="en-PK"/>
        </w:rPr>
        <w:t>Material: Hardwood (Ash/Beech) or fiberglass</w:t>
      </w:r>
    </w:p>
    <w:p w14:paraId="34FC40D7" w14:textId="77777777" w:rsidR="00102B4E" w:rsidRPr="00D350BE" w:rsidRDefault="00102B4E">
      <w:pPr>
        <w:numPr>
          <w:ilvl w:val="0"/>
          <w:numId w:val="32"/>
        </w:numPr>
        <w:spacing w:after="0"/>
        <w:rPr>
          <w:rFonts w:ascii="Tahoma" w:hAnsi="Tahoma" w:cs="Tahoma"/>
          <w:sz w:val="18"/>
          <w:szCs w:val="18"/>
          <w:lang w:val="en-PK"/>
        </w:rPr>
      </w:pPr>
      <w:r w:rsidRPr="00D350BE">
        <w:rPr>
          <w:rFonts w:ascii="Tahoma" w:hAnsi="Tahoma" w:cs="Tahoma"/>
          <w:sz w:val="18"/>
          <w:szCs w:val="18"/>
          <w:lang w:val="en-PK"/>
        </w:rPr>
        <w:t>Handle length: 110–120 cm (44″–48″)</w:t>
      </w:r>
    </w:p>
    <w:p w14:paraId="4C503745" w14:textId="77777777" w:rsidR="00102B4E" w:rsidRPr="00D350BE" w:rsidRDefault="00102B4E">
      <w:pPr>
        <w:numPr>
          <w:ilvl w:val="0"/>
          <w:numId w:val="32"/>
        </w:numPr>
        <w:spacing w:after="0"/>
        <w:rPr>
          <w:rFonts w:ascii="Tahoma" w:hAnsi="Tahoma" w:cs="Tahoma"/>
          <w:sz w:val="18"/>
          <w:szCs w:val="18"/>
          <w:lang w:val="en-PK"/>
        </w:rPr>
      </w:pPr>
      <w:r w:rsidRPr="00D350BE">
        <w:rPr>
          <w:rFonts w:ascii="Tahoma" w:hAnsi="Tahoma" w:cs="Tahoma"/>
          <w:sz w:val="18"/>
          <w:szCs w:val="18"/>
          <w:lang w:val="en-PK"/>
        </w:rPr>
        <w:t>Grip: D-handle or straight grip with ergonomic finish</w:t>
      </w:r>
    </w:p>
    <w:p w14:paraId="3C6530A0" w14:textId="77777777" w:rsidR="00102B4E" w:rsidRPr="00D350BE" w:rsidRDefault="00102B4E" w:rsidP="008405A3">
      <w:pPr>
        <w:spacing w:after="0"/>
        <w:rPr>
          <w:rFonts w:ascii="Tahoma" w:hAnsi="Tahoma" w:cs="Tahoma"/>
          <w:sz w:val="18"/>
          <w:szCs w:val="18"/>
          <w:lang w:val="en-PK"/>
        </w:rPr>
      </w:pPr>
      <w:r w:rsidRPr="00D350BE">
        <w:rPr>
          <w:rFonts w:ascii="Tahoma" w:hAnsi="Tahoma" w:cs="Tahoma"/>
          <w:sz w:val="18"/>
          <w:szCs w:val="18"/>
          <w:lang w:val="en-PK"/>
        </w:rPr>
        <w:t>Ergonomics</w:t>
      </w:r>
    </w:p>
    <w:p w14:paraId="11074CCF" w14:textId="77777777" w:rsidR="00102B4E" w:rsidRPr="00D350BE" w:rsidRDefault="00102B4E">
      <w:pPr>
        <w:numPr>
          <w:ilvl w:val="0"/>
          <w:numId w:val="33"/>
        </w:numPr>
        <w:spacing w:after="0"/>
        <w:rPr>
          <w:rFonts w:ascii="Tahoma" w:hAnsi="Tahoma" w:cs="Tahoma"/>
          <w:sz w:val="18"/>
          <w:szCs w:val="18"/>
          <w:lang w:val="en-PK"/>
        </w:rPr>
      </w:pPr>
      <w:r w:rsidRPr="00D350BE">
        <w:rPr>
          <w:rFonts w:ascii="Tahoma" w:hAnsi="Tahoma" w:cs="Tahoma"/>
          <w:sz w:val="18"/>
          <w:szCs w:val="18"/>
          <w:lang w:val="en-PK"/>
        </w:rPr>
        <w:t>Balanced weight for extended fieldwork</w:t>
      </w:r>
    </w:p>
    <w:p w14:paraId="601A5D24" w14:textId="77777777" w:rsidR="00102B4E" w:rsidRPr="00D350BE" w:rsidRDefault="00102B4E">
      <w:pPr>
        <w:numPr>
          <w:ilvl w:val="0"/>
          <w:numId w:val="33"/>
        </w:numPr>
        <w:spacing w:after="0"/>
        <w:rPr>
          <w:rFonts w:ascii="Tahoma" w:hAnsi="Tahoma" w:cs="Tahoma"/>
          <w:sz w:val="18"/>
          <w:szCs w:val="18"/>
          <w:lang w:val="en-PK"/>
        </w:rPr>
      </w:pPr>
      <w:r w:rsidRPr="00D350BE">
        <w:rPr>
          <w:rFonts w:ascii="Tahoma" w:hAnsi="Tahoma" w:cs="Tahoma"/>
          <w:sz w:val="18"/>
          <w:szCs w:val="18"/>
          <w:lang w:val="en-PK"/>
        </w:rPr>
        <w:t>Smooth, splinter-free grip</w:t>
      </w:r>
    </w:p>
    <w:p w14:paraId="6E7413E7" w14:textId="77777777" w:rsidR="00102B4E" w:rsidRPr="00D350BE" w:rsidRDefault="00102B4E">
      <w:pPr>
        <w:numPr>
          <w:ilvl w:val="0"/>
          <w:numId w:val="33"/>
        </w:numPr>
        <w:spacing w:after="0"/>
        <w:rPr>
          <w:rFonts w:ascii="Tahoma" w:hAnsi="Tahoma" w:cs="Tahoma"/>
          <w:sz w:val="18"/>
          <w:szCs w:val="18"/>
          <w:lang w:val="en-PK"/>
        </w:rPr>
      </w:pPr>
      <w:r w:rsidRPr="00D350BE">
        <w:rPr>
          <w:rFonts w:ascii="Tahoma" w:hAnsi="Tahoma" w:cs="Tahoma"/>
          <w:sz w:val="18"/>
          <w:szCs w:val="18"/>
          <w:lang w:val="en-PK"/>
        </w:rPr>
        <w:t>Shock-absorbing handle preferred</w:t>
      </w:r>
    </w:p>
    <w:p w14:paraId="762C7F59" w14:textId="77777777" w:rsidR="00102B4E" w:rsidRPr="00D350BE" w:rsidRDefault="00102B4E" w:rsidP="008405A3">
      <w:pPr>
        <w:spacing w:after="0"/>
        <w:rPr>
          <w:rFonts w:ascii="Tahoma" w:hAnsi="Tahoma" w:cs="Tahoma"/>
          <w:sz w:val="18"/>
          <w:szCs w:val="18"/>
          <w:lang w:val="en-PK"/>
        </w:rPr>
      </w:pPr>
      <w:r w:rsidRPr="00D350BE">
        <w:rPr>
          <w:rFonts w:ascii="Tahoma" w:hAnsi="Tahoma" w:cs="Tahoma"/>
          <w:sz w:val="18"/>
          <w:szCs w:val="18"/>
          <w:lang w:val="en-PK"/>
        </w:rPr>
        <w:t>Durability</w:t>
      </w:r>
    </w:p>
    <w:p w14:paraId="241E720B" w14:textId="77777777" w:rsidR="00102B4E" w:rsidRPr="00D350BE" w:rsidRDefault="00102B4E">
      <w:pPr>
        <w:numPr>
          <w:ilvl w:val="0"/>
          <w:numId w:val="34"/>
        </w:numPr>
        <w:spacing w:after="0"/>
        <w:rPr>
          <w:rFonts w:ascii="Tahoma" w:hAnsi="Tahoma" w:cs="Tahoma"/>
          <w:sz w:val="18"/>
          <w:szCs w:val="18"/>
          <w:lang w:val="en-PK"/>
        </w:rPr>
      </w:pPr>
      <w:r w:rsidRPr="00D350BE">
        <w:rPr>
          <w:rFonts w:ascii="Tahoma" w:hAnsi="Tahoma" w:cs="Tahoma"/>
          <w:sz w:val="18"/>
          <w:szCs w:val="18"/>
          <w:lang w:val="en-PK"/>
        </w:rPr>
        <w:t>Suitable for soil, compost, manure, and light gravel</w:t>
      </w:r>
    </w:p>
    <w:p w14:paraId="3F09DB73" w14:textId="77777777" w:rsidR="00102B4E" w:rsidRPr="00D350BE" w:rsidRDefault="00102B4E">
      <w:pPr>
        <w:numPr>
          <w:ilvl w:val="0"/>
          <w:numId w:val="34"/>
        </w:numPr>
        <w:spacing w:after="0"/>
        <w:rPr>
          <w:rFonts w:ascii="Tahoma" w:hAnsi="Tahoma" w:cs="Tahoma"/>
          <w:sz w:val="18"/>
          <w:szCs w:val="18"/>
          <w:lang w:val="en-PK"/>
        </w:rPr>
      </w:pPr>
      <w:r w:rsidRPr="00D350BE">
        <w:rPr>
          <w:rFonts w:ascii="Tahoma" w:hAnsi="Tahoma" w:cs="Tahoma"/>
          <w:sz w:val="18"/>
          <w:szCs w:val="18"/>
          <w:lang w:val="en-PK"/>
        </w:rPr>
        <w:t>Corrosion-resistant blade</w:t>
      </w:r>
    </w:p>
    <w:p w14:paraId="161AB8E5" w14:textId="77777777" w:rsidR="00102B4E" w:rsidRPr="00D350BE" w:rsidRDefault="00102B4E" w:rsidP="008405A3">
      <w:pPr>
        <w:spacing w:after="0"/>
        <w:rPr>
          <w:rFonts w:ascii="Tahoma" w:hAnsi="Tahoma" w:cs="Tahoma"/>
          <w:b/>
          <w:bCs/>
          <w:sz w:val="18"/>
          <w:szCs w:val="18"/>
          <w:u w:val="single"/>
          <w:lang w:val="en-PK"/>
        </w:rPr>
      </w:pPr>
      <w:r w:rsidRPr="00D350BE">
        <w:rPr>
          <w:rFonts w:ascii="Tahoma" w:hAnsi="Tahoma" w:cs="Tahoma"/>
          <w:b/>
          <w:bCs/>
          <w:sz w:val="18"/>
          <w:szCs w:val="18"/>
          <w:u w:val="single"/>
          <w:lang w:val="en-PK"/>
        </w:rPr>
        <w:t>Item 6: Spade</w:t>
      </w:r>
    </w:p>
    <w:p w14:paraId="1A33D5ED" w14:textId="77777777" w:rsidR="00102B4E" w:rsidRPr="00D350BE" w:rsidRDefault="00102B4E" w:rsidP="008405A3">
      <w:pPr>
        <w:spacing w:after="0"/>
        <w:rPr>
          <w:rFonts w:ascii="Tahoma" w:hAnsi="Tahoma" w:cs="Tahoma"/>
          <w:sz w:val="18"/>
          <w:szCs w:val="18"/>
          <w:lang w:val="en-PK"/>
        </w:rPr>
      </w:pPr>
      <w:r w:rsidRPr="00D350BE">
        <w:rPr>
          <w:rFonts w:ascii="Tahoma" w:hAnsi="Tahoma" w:cs="Tahoma"/>
          <w:sz w:val="18"/>
          <w:szCs w:val="18"/>
          <w:lang w:val="en-PK"/>
        </w:rPr>
        <w:t>Quantity: 100 Units</w:t>
      </w:r>
    </w:p>
    <w:p w14:paraId="51A2A96E" w14:textId="77777777" w:rsidR="00102B4E" w:rsidRPr="00D350BE" w:rsidRDefault="00102B4E" w:rsidP="008405A3">
      <w:pPr>
        <w:spacing w:after="0"/>
        <w:rPr>
          <w:rFonts w:ascii="Tahoma" w:hAnsi="Tahoma" w:cs="Tahoma"/>
          <w:sz w:val="18"/>
          <w:szCs w:val="18"/>
          <w:lang w:val="en-PK"/>
        </w:rPr>
      </w:pPr>
      <w:r w:rsidRPr="00D350BE">
        <w:rPr>
          <w:rFonts w:ascii="Tahoma" w:hAnsi="Tahoma" w:cs="Tahoma"/>
          <w:sz w:val="18"/>
          <w:szCs w:val="18"/>
          <w:lang w:val="en-PK"/>
        </w:rPr>
        <w:t>Type</w:t>
      </w:r>
    </w:p>
    <w:p w14:paraId="684AD3F9" w14:textId="77777777" w:rsidR="00102B4E" w:rsidRPr="00D350BE" w:rsidRDefault="00102B4E">
      <w:pPr>
        <w:numPr>
          <w:ilvl w:val="0"/>
          <w:numId w:val="35"/>
        </w:numPr>
        <w:spacing w:after="0"/>
        <w:rPr>
          <w:rFonts w:ascii="Tahoma" w:hAnsi="Tahoma" w:cs="Tahoma"/>
          <w:sz w:val="18"/>
          <w:szCs w:val="18"/>
          <w:lang w:val="en-PK"/>
        </w:rPr>
      </w:pPr>
      <w:r w:rsidRPr="00D350BE">
        <w:rPr>
          <w:rFonts w:ascii="Tahoma" w:hAnsi="Tahoma" w:cs="Tahoma"/>
          <w:sz w:val="18"/>
          <w:szCs w:val="18"/>
          <w:lang w:val="en-PK"/>
        </w:rPr>
        <w:t>Square-mouth agricultural spade</w:t>
      </w:r>
    </w:p>
    <w:p w14:paraId="19B2F0B2" w14:textId="77777777" w:rsidR="00102B4E" w:rsidRPr="00D350BE" w:rsidRDefault="00102B4E" w:rsidP="008405A3">
      <w:pPr>
        <w:spacing w:after="0"/>
        <w:rPr>
          <w:rFonts w:ascii="Tahoma" w:hAnsi="Tahoma" w:cs="Tahoma"/>
          <w:sz w:val="18"/>
          <w:szCs w:val="18"/>
          <w:lang w:val="en-PK"/>
        </w:rPr>
      </w:pPr>
      <w:r w:rsidRPr="00D350BE">
        <w:rPr>
          <w:rFonts w:ascii="Tahoma" w:hAnsi="Tahoma" w:cs="Tahoma"/>
          <w:sz w:val="18"/>
          <w:szCs w:val="18"/>
          <w:lang w:val="en-PK"/>
        </w:rPr>
        <w:t>Blade</w:t>
      </w:r>
    </w:p>
    <w:p w14:paraId="00C88C19" w14:textId="77777777" w:rsidR="00102B4E" w:rsidRPr="00D350BE" w:rsidRDefault="00102B4E">
      <w:pPr>
        <w:numPr>
          <w:ilvl w:val="0"/>
          <w:numId w:val="36"/>
        </w:numPr>
        <w:spacing w:after="0"/>
        <w:rPr>
          <w:rFonts w:ascii="Tahoma" w:hAnsi="Tahoma" w:cs="Tahoma"/>
          <w:sz w:val="18"/>
          <w:szCs w:val="18"/>
          <w:lang w:val="en-PK"/>
        </w:rPr>
      </w:pPr>
      <w:r w:rsidRPr="00D350BE">
        <w:rPr>
          <w:rFonts w:ascii="Tahoma" w:hAnsi="Tahoma" w:cs="Tahoma"/>
          <w:sz w:val="18"/>
          <w:szCs w:val="18"/>
          <w:lang w:val="en-PK"/>
        </w:rPr>
        <w:t>Material: Forged high-carbon steel</w:t>
      </w:r>
    </w:p>
    <w:p w14:paraId="28B34DBC" w14:textId="77777777" w:rsidR="00102B4E" w:rsidRPr="00D350BE" w:rsidRDefault="00102B4E">
      <w:pPr>
        <w:numPr>
          <w:ilvl w:val="0"/>
          <w:numId w:val="36"/>
        </w:numPr>
        <w:spacing w:after="0"/>
        <w:rPr>
          <w:rFonts w:ascii="Tahoma" w:hAnsi="Tahoma" w:cs="Tahoma"/>
          <w:sz w:val="18"/>
          <w:szCs w:val="18"/>
          <w:lang w:val="en-PK"/>
        </w:rPr>
      </w:pPr>
      <w:r w:rsidRPr="00D350BE">
        <w:rPr>
          <w:rFonts w:ascii="Tahoma" w:hAnsi="Tahoma" w:cs="Tahoma"/>
          <w:sz w:val="18"/>
          <w:szCs w:val="18"/>
          <w:lang w:val="en-PK"/>
        </w:rPr>
        <w:t>Steel gauge: 14 gauge (≈2.0 mm)</w:t>
      </w:r>
    </w:p>
    <w:p w14:paraId="01B9F70D" w14:textId="77777777" w:rsidR="00102B4E" w:rsidRPr="00D350BE" w:rsidRDefault="00102B4E">
      <w:pPr>
        <w:numPr>
          <w:ilvl w:val="0"/>
          <w:numId w:val="36"/>
        </w:numPr>
        <w:spacing w:after="0"/>
        <w:rPr>
          <w:rFonts w:ascii="Tahoma" w:hAnsi="Tahoma" w:cs="Tahoma"/>
          <w:sz w:val="18"/>
          <w:szCs w:val="18"/>
          <w:lang w:val="en-PK"/>
        </w:rPr>
      </w:pPr>
      <w:r w:rsidRPr="00D350BE">
        <w:rPr>
          <w:rFonts w:ascii="Tahoma" w:hAnsi="Tahoma" w:cs="Tahoma"/>
          <w:sz w:val="18"/>
          <w:szCs w:val="18"/>
          <w:lang w:val="en-PK"/>
        </w:rPr>
        <w:t>Blade size: Approx. 280 × 180 mm (11″ × 7″)</w:t>
      </w:r>
    </w:p>
    <w:p w14:paraId="56474CDB" w14:textId="77777777" w:rsidR="00102B4E" w:rsidRPr="00D350BE" w:rsidRDefault="00102B4E">
      <w:pPr>
        <w:numPr>
          <w:ilvl w:val="0"/>
          <w:numId w:val="36"/>
        </w:numPr>
        <w:spacing w:after="0"/>
        <w:rPr>
          <w:rFonts w:ascii="Tahoma" w:hAnsi="Tahoma" w:cs="Tahoma"/>
          <w:sz w:val="18"/>
          <w:szCs w:val="18"/>
          <w:lang w:val="en-PK"/>
        </w:rPr>
      </w:pPr>
      <w:r w:rsidRPr="00D350BE">
        <w:rPr>
          <w:rFonts w:ascii="Tahoma" w:hAnsi="Tahoma" w:cs="Tahoma"/>
          <w:sz w:val="18"/>
          <w:szCs w:val="18"/>
          <w:lang w:val="en-PK"/>
        </w:rPr>
        <w:t>Blade edge: Hardened and sharpened</w:t>
      </w:r>
    </w:p>
    <w:p w14:paraId="085C4651" w14:textId="77777777" w:rsidR="00102B4E" w:rsidRPr="00D350BE" w:rsidRDefault="00102B4E">
      <w:pPr>
        <w:numPr>
          <w:ilvl w:val="0"/>
          <w:numId w:val="36"/>
        </w:numPr>
        <w:spacing w:after="0"/>
        <w:rPr>
          <w:rFonts w:ascii="Tahoma" w:hAnsi="Tahoma" w:cs="Tahoma"/>
          <w:sz w:val="18"/>
          <w:szCs w:val="18"/>
          <w:lang w:val="en-PK"/>
        </w:rPr>
      </w:pPr>
      <w:r w:rsidRPr="00D350BE">
        <w:rPr>
          <w:rFonts w:ascii="Tahoma" w:hAnsi="Tahoma" w:cs="Tahoma"/>
          <w:sz w:val="18"/>
          <w:szCs w:val="18"/>
          <w:lang w:val="en-PK"/>
        </w:rPr>
        <w:t>Finish: Powder-coated / epoxy paint for rust resistance</w:t>
      </w:r>
    </w:p>
    <w:p w14:paraId="57024E91" w14:textId="77777777" w:rsidR="00102B4E" w:rsidRPr="00D350BE" w:rsidRDefault="00102B4E" w:rsidP="008405A3">
      <w:pPr>
        <w:spacing w:after="0"/>
        <w:rPr>
          <w:rFonts w:ascii="Tahoma" w:hAnsi="Tahoma" w:cs="Tahoma"/>
          <w:sz w:val="18"/>
          <w:szCs w:val="18"/>
          <w:lang w:val="en-PK"/>
        </w:rPr>
      </w:pPr>
      <w:r w:rsidRPr="00D350BE">
        <w:rPr>
          <w:rFonts w:ascii="Tahoma" w:hAnsi="Tahoma" w:cs="Tahoma"/>
          <w:sz w:val="18"/>
          <w:szCs w:val="18"/>
          <w:lang w:val="en-PK"/>
        </w:rPr>
        <w:t>Handle</w:t>
      </w:r>
    </w:p>
    <w:p w14:paraId="0E8CF2E9" w14:textId="77777777" w:rsidR="00102B4E" w:rsidRPr="00D350BE" w:rsidRDefault="00102B4E">
      <w:pPr>
        <w:numPr>
          <w:ilvl w:val="0"/>
          <w:numId w:val="37"/>
        </w:numPr>
        <w:spacing w:after="0"/>
        <w:rPr>
          <w:rFonts w:ascii="Tahoma" w:hAnsi="Tahoma" w:cs="Tahoma"/>
          <w:sz w:val="18"/>
          <w:szCs w:val="18"/>
          <w:lang w:val="en-PK"/>
        </w:rPr>
      </w:pPr>
      <w:r w:rsidRPr="00D350BE">
        <w:rPr>
          <w:rFonts w:ascii="Tahoma" w:hAnsi="Tahoma" w:cs="Tahoma"/>
          <w:sz w:val="18"/>
          <w:szCs w:val="18"/>
          <w:lang w:val="en-PK"/>
        </w:rPr>
        <w:t>Material: Hardwood or fiberglass</w:t>
      </w:r>
    </w:p>
    <w:p w14:paraId="504F8D24" w14:textId="77777777" w:rsidR="00102B4E" w:rsidRPr="00D350BE" w:rsidRDefault="00102B4E">
      <w:pPr>
        <w:numPr>
          <w:ilvl w:val="0"/>
          <w:numId w:val="37"/>
        </w:numPr>
        <w:spacing w:after="0"/>
        <w:rPr>
          <w:rFonts w:ascii="Tahoma" w:hAnsi="Tahoma" w:cs="Tahoma"/>
          <w:sz w:val="18"/>
          <w:szCs w:val="18"/>
          <w:lang w:val="en-PK"/>
        </w:rPr>
      </w:pPr>
      <w:r w:rsidRPr="00D350BE">
        <w:rPr>
          <w:rFonts w:ascii="Tahoma" w:hAnsi="Tahoma" w:cs="Tahoma"/>
          <w:sz w:val="18"/>
          <w:szCs w:val="18"/>
          <w:lang w:val="en-PK"/>
        </w:rPr>
        <w:t>Length: 110–120 cm</w:t>
      </w:r>
    </w:p>
    <w:p w14:paraId="16E67646" w14:textId="77777777" w:rsidR="00102B4E" w:rsidRPr="00D350BE" w:rsidRDefault="00102B4E">
      <w:pPr>
        <w:numPr>
          <w:ilvl w:val="0"/>
          <w:numId w:val="37"/>
        </w:numPr>
        <w:spacing w:after="0"/>
        <w:rPr>
          <w:rFonts w:ascii="Tahoma" w:hAnsi="Tahoma" w:cs="Tahoma"/>
          <w:sz w:val="18"/>
          <w:szCs w:val="18"/>
          <w:lang w:val="en-PK"/>
        </w:rPr>
      </w:pPr>
      <w:r w:rsidRPr="00D350BE">
        <w:rPr>
          <w:rFonts w:ascii="Tahoma" w:hAnsi="Tahoma" w:cs="Tahoma"/>
          <w:sz w:val="18"/>
          <w:szCs w:val="18"/>
          <w:lang w:val="en-PK"/>
        </w:rPr>
        <w:t>Grip: D-handle preferred for digging in compact soil</w:t>
      </w:r>
    </w:p>
    <w:p w14:paraId="225406E4" w14:textId="77777777" w:rsidR="00102B4E" w:rsidRPr="00D350BE" w:rsidRDefault="00102B4E" w:rsidP="008405A3">
      <w:pPr>
        <w:spacing w:after="0"/>
        <w:rPr>
          <w:rFonts w:ascii="Tahoma" w:hAnsi="Tahoma" w:cs="Tahoma"/>
          <w:sz w:val="18"/>
          <w:szCs w:val="18"/>
          <w:lang w:val="en-PK"/>
        </w:rPr>
      </w:pPr>
      <w:r w:rsidRPr="00D350BE">
        <w:rPr>
          <w:rFonts w:ascii="Tahoma" w:hAnsi="Tahoma" w:cs="Tahoma"/>
          <w:sz w:val="18"/>
          <w:szCs w:val="18"/>
          <w:lang w:val="en-PK"/>
        </w:rPr>
        <w:t>Strength &amp; Durability</w:t>
      </w:r>
    </w:p>
    <w:p w14:paraId="0C9919CB" w14:textId="77777777" w:rsidR="00102B4E" w:rsidRPr="00D350BE" w:rsidRDefault="00102B4E">
      <w:pPr>
        <w:numPr>
          <w:ilvl w:val="0"/>
          <w:numId w:val="38"/>
        </w:numPr>
        <w:spacing w:after="0"/>
        <w:rPr>
          <w:rFonts w:ascii="Tahoma" w:hAnsi="Tahoma" w:cs="Tahoma"/>
          <w:sz w:val="18"/>
          <w:szCs w:val="18"/>
          <w:lang w:val="en-PK"/>
        </w:rPr>
      </w:pPr>
      <w:r w:rsidRPr="00D350BE">
        <w:rPr>
          <w:rFonts w:ascii="Tahoma" w:hAnsi="Tahoma" w:cs="Tahoma"/>
          <w:sz w:val="18"/>
          <w:szCs w:val="18"/>
          <w:lang w:val="en-PK"/>
        </w:rPr>
        <w:t>Designed for rocky, compact, and hard soil</w:t>
      </w:r>
    </w:p>
    <w:p w14:paraId="687F46BA" w14:textId="77777777" w:rsidR="00102B4E" w:rsidRPr="00D350BE" w:rsidRDefault="00102B4E">
      <w:pPr>
        <w:numPr>
          <w:ilvl w:val="0"/>
          <w:numId w:val="38"/>
        </w:numPr>
        <w:spacing w:after="0"/>
        <w:rPr>
          <w:rFonts w:ascii="Tahoma" w:hAnsi="Tahoma" w:cs="Tahoma"/>
          <w:sz w:val="18"/>
          <w:szCs w:val="18"/>
          <w:lang w:val="en-PK"/>
        </w:rPr>
      </w:pPr>
      <w:r w:rsidRPr="00D350BE">
        <w:rPr>
          <w:rFonts w:ascii="Tahoma" w:hAnsi="Tahoma" w:cs="Tahoma"/>
          <w:sz w:val="18"/>
          <w:szCs w:val="18"/>
          <w:lang w:val="en-PK"/>
        </w:rPr>
        <w:t>Reinforced blade-to-handle socket</w:t>
      </w:r>
    </w:p>
    <w:p w14:paraId="75C9406F" w14:textId="77777777" w:rsidR="00102B4E" w:rsidRPr="00D350BE" w:rsidRDefault="00102B4E">
      <w:pPr>
        <w:numPr>
          <w:ilvl w:val="0"/>
          <w:numId w:val="38"/>
        </w:numPr>
        <w:spacing w:after="0"/>
        <w:rPr>
          <w:rFonts w:ascii="Tahoma" w:hAnsi="Tahoma" w:cs="Tahoma"/>
          <w:sz w:val="18"/>
          <w:szCs w:val="18"/>
          <w:lang w:val="en-PK"/>
        </w:rPr>
      </w:pPr>
      <w:r w:rsidRPr="00D350BE">
        <w:rPr>
          <w:rFonts w:ascii="Tahoma" w:hAnsi="Tahoma" w:cs="Tahoma"/>
          <w:sz w:val="18"/>
          <w:szCs w:val="18"/>
          <w:lang w:val="en-PK"/>
        </w:rPr>
        <w:t>Resistant to bending and cracking</w:t>
      </w:r>
    </w:p>
    <w:p w14:paraId="07E1E26E" w14:textId="77777777" w:rsidR="008405A3" w:rsidRPr="00D350BE" w:rsidRDefault="008405A3" w:rsidP="008405A3">
      <w:pPr>
        <w:spacing w:after="0"/>
        <w:rPr>
          <w:rFonts w:ascii="Tahoma" w:hAnsi="Tahoma" w:cs="Tahoma"/>
          <w:b/>
          <w:bCs/>
          <w:sz w:val="18"/>
          <w:szCs w:val="18"/>
          <w:lang w:val="en-PK"/>
        </w:rPr>
      </w:pPr>
    </w:p>
    <w:p w14:paraId="27122ACC" w14:textId="18296A5B" w:rsidR="00102B4E" w:rsidRPr="00D350BE" w:rsidRDefault="00102B4E" w:rsidP="008405A3">
      <w:pPr>
        <w:spacing w:after="0"/>
        <w:rPr>
          <w:rFonts w:ascii="Tahoma" w:hAnsi="Tahoma" w:cs="Tahoma"/>
          <w:b/>
          <w:bCs/>
          <w:sz w:val="18"/>
          <w:szCs w:val="18"/>
          <w:lang w:val="en-PK"/>
        </w:rPr>
      </w:pPr>
      <w:r w:rsidRPr="00D350BE">
        <w:rPr>
          <w:rFonts w:ascii="Tahoma" w:hAnsi="Tahoma" w:cs="Tahoma"/>
          <w:b/>
          <w:bCs/>
          <w:sz w:val="18"/>
          <w:szCs w:val="18"/>
          <w:lang w:val="en-PK"/>
        </w:rPr>
        <w:t>General Quality Requirements (Applicable to All Items)</w:t>
      </w:r>
    </w:p>
    <w:p w14:paraId="7F00AC5F" w14:textId="77777777" w:rsidR="00102B4E" w:rsidRPr="00D350BE" w:rsidRDefault="00102B4E">
      <w:pPr>
        <w:numPr>
          <w:ilvl w:val="0"/>
          <w:numId w:val="39"/>
        </w:numPr>
        <w:spacing w:after="0"/>
        <w:rPr>
          <w:rFonts w:ascii="Tahoma" w:hAnsi="Tahoma" w:cs="Tahoma"/>
          <w:sz w:val="18"/>
          <w:szCs w:val="18"/>
          <w:lang w:val="en-PK"/>
        </w:rPr>
      </w:pPr>
      <w:r w:rsidRPr="00D350BE">
        <w:rPr>
          <w:rFonts w:ascii="Tahoma" w:hAnsi="Tahoma" w:cs="Tahoma"/>
          <w:sz w:val="18"/>
          <w:szCs w:val="18"/>
          <w:lang w:val="en-PK"/>
        </w:rPr>
        <w:t>Brand-new, unused, and free from defects</w:t>
      </w:r>
    </w:p>
    <w:p w14:paraId="57E1B7AA" w14:textId="77777777" w:rsidR="00102B4E" w:rsidRPr="00D350BE" w:rsidRDefault="00102B4E">
      <w:pPr>
        <w:numPr>
          <w:ilvl w:val="0"/>
          <w:numId w:val="39"/>
        </w:numPr>
        <w:spacing w:after="0"/>
        <w:rPr>
          <w:rFonts w:ascii="Tahoma" w:hAnsi="Tahoma" w:cs="Tahoma"/>
          <w:sz w:val="18"/>
          <w:szCs w:val="18"/>
          <w:lang w:val="en-PK"/>
        </w:rPr>
      </w:pPr>
      <w:r w:rsidRPr="00D350BE">
        <w:rPr>
          <w:rFonts w:ascii="Tahoma" w:hAnsi="Tahoma" w:cs="Tahoma"/>
          <w:sz w:val="18"/>
          <w:szCs w:val="18"/>
          <w:lang w:val="en-PK"/>
        </w:rPr>
        <w:t>Suitable for mountainous and cold climatic conditions</w:t>
      </w:r>
    </w:p>
    <w:p w14:paraId="094FD80B" w14:textId="77777777" w:rsidR="00102B4E" w:rsidRPr="00D350BE" w:rsidRDefault="00102B4E">
      <w:pPr>
        <w:numPr>
          <w:ilvl w:val="0"/>
          <w:numId w:val="39"/>
        </w:numPr>
        <w:spacing w:after="0"/>
        <w:rPr>
          <w:rFonts w:ascii="Tahoma" w:hAnsi="Tahoma" w:cs="Tahoma"/>
          <w:sz w:val="18"/>
          <w:szCs w:val="18"/>
          <w:lang w:val="en-PK"/>
        </w:rPr>
      </w:pPr>
      <w:r w:rsidRPr="00D350BE">
        <w:rPr>
          <w:rFonts w:ascii="Tahoma" w:hAnsi="Tahoma" w:cs="Tahoma"/>
          <w:sz w:val="18"/>
          <w:szCs w:val="18"/>
          <w:lang w:val="en-PK"/>
        </w:rPr>
        <w:t>Supplier must mention:</w:t>
      </w:r>
    </w:p>
    <w:p w14:paraId="571FC4F5" w14:textId="77777777" w:rsidR="00102B4E" w:rsidRPr="00D350BE" w:rsidRDefault="00102B4E">
      <w:pPr>
        <w:numPr>
          <w:ilvl w:val="1"/>
          <w:numId w:val="39"/>
        </w:numPr>
        <w:spacing w:after="0"/>
        <w:rPr>
          <w:rFonts w:ascii="Tahoma" w:hAnsi="Tahoma" w:cs="Tahoma"/>
          <w:sz w:val="18"/>
          <w:szCs w:val="18"/>
          <w:lang w:val="en-PK"/>
        </w:rPr>
      </w:pPr>
      <w:r w:rsidRPr="00D350BE">
        <w:rPr>
          <w:rFonts w:ascii="Tahoma" w:hAnsi="Tahoma" w:cs="Tahoma"/>
          <w:sz w:val="18"/>
          <w:szCs w:val="18"/>
          <w:lang w:val="en-PK"/>
        </w:rPr>
        <w:t>Brand / Country of origin</w:t>
      </w:r>
    </w:p>
    <w:p w14:paraId="78D3D639" w14:textId="77777777" w:rsidR="00102B4E" w:rsidRPr="00D350BE" w:rsidRDefault="00102B4E">
      <w:pPr>
        <w:numPr>
          <w:ilvl w:val="1"/>
          <w:numId w:val="39"/>
        </w:numPr>
        <w:spacing w:after="0"/>
        <w:rPr>
          <w:rFonts w:ascii="Tahoma" w:hAnsi="Tahoma" w:cs="Tahoma"/>
          <w:sz w:val="18"/>
          <w:szCs w:val="18"/>
          <w:lang w:val="en-PK"/>
        </w:rPr>
      </w:pPr>
      <w:r w:rsidRPr="00D350BE">
        <w:rPr>
          <w:rFonts w:ascii="Tahoma" w:hAnsi="Tahoma" w:cs="Tahoma"/>
          <w:sz w:val="18"/>
          <w:szCs w:val="18"/>
          <w:lang w:val="en-PK"/>
        </w:rPr>
        <w:t>Steel gauge and material details</w:t>
      </w:r>
    </w:p>
    <w:p w14:paraId="71CE4622" w14:textId="77777777" w:rsidR="00102B4E" w:rsidRPr="00D350BE" w:rsidRDefault="00102B4E">
      <w:pPr>
        <w:numPr>
          <w:ilvl w:val="1"/>
          <w:numId w:val="39"/>
        </w:numPr>
        <w:spacing w:after="0"/>
        <w:rPr>
          <w:rFonts w:ascii="Tahoma" w:hAnsi="Tahoma" w:cs="Tahoma"/>
          <w:sz w:val="18"/>
          <w:szCs w:val="18"/>
          <w:lang w:val="en-PK"/>
        </w:rPr>
      </w:pPr>
      <w:r w:rsidRPr="00D350BE">
        <w:rPr>
          <w:rFonts w:ascii="Tahoma" w:hAnsi="Tahoma" w:cs="Tahoma"/>
          <w:sz w:val="18"/>
          <w:szCs w:val="18"/>
          <w:lang w:val="en-PK"/>
        </w:rPr>
        <w:t>Warranty</w:t>
      </w:r>
    </w:p>
    <w:p w14:paraId="11658941" w14:textId="77777777" w:rsidR="00102B4E" w:rsidRPr="00D350BE" w:rsidRDefault="00102B4E">
      <w:pPr>
        <w:numPr>
          <w:ilvl w:val="0"/>
          <w:numId w:val="39"/>
        </w:numPr>
        <w:spacing w:after="0"/>
        <w:rPr>
          <w:rFonts w:ascii="Tahoma" w:hAnsi="Tahoma" w:cs="Tahoma"/>
          <w:sz w:val="18"/>
          <w:szCs w:val="18"/>
          <w:lang w:val="en-PK"/>
        </w:rPr>
      </w:pPr>
      <w:r w:rsidRPr="00D350BE">
        <w:rPr>
          <w:rFonts w:ascii="Tahoma" w:hAnsi="Tahoma" w:cs="Tahoma"/>
          <w:sz w:val="18"/>
          <w:szCs w:val="18"/>
          <w:lang w:val="en-PK"/>
        </w:rPr>
        <w:t>Samples may be demanded for verification before bulk supply</w:t>
      </w:r>
    </w:p>
    <w:p w14:paraId="4B769E00" w14:textId="77777777" w:rsidR="00D350BE" w:rsidRPr="00D350BE" w:rsidRDefault="00D350BE" w:rsidP="008405A3">
      <w:pPr>
        <w:spacing w:after="0"/>
        <w:rPr>
          <w:rFonts w:ascii="Tahoma" w:hAnsi="Tahoma" w:cs="Tahoma"/>
          <w:b/>
          <w:bCs/>
          <w:sz w:val="18"/>
          <w:szCs w:val="18"/>
          <w:lang w:val="en-PK"/>
        </w:rPr>
      </w:pPr>
    </w:p>
    <w:p w14:paraId="25345F7B" w14:textId="5EE9D3FE"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Separate bidding and evaluation</w:t>
      </w:r>
    </w:p>
    <w:p w14:paraId="653FC5C0" w14:textId="77777777" w:rsidR="00C841F4" w:rsidRPr="00D350BE" w:rsidRDefault="00C841F4" w:rsidP="008405A3">
      <w:pPr>
        <w:numPr>
          <w:ilvl w:val="0"/>
          <w:numId w:val="2"/>
        </w:numPr>
        <w:spacing w:after="0"/>
        <w:rPr>
          <w:rFonts w:ascii="Tahoma" w:hAnsi="Tahoma" w:cs="Tahoma"/>
          <w:sz w:val="18"/>
          <w:szCs w:val="18"/>
          <w:lang w:val="en-PK"/>
        </w:rPr>
      </w:pPr>
      <w:r w:rsidRPr="00D350BE">
        <w:rPr>
          <w:rFonts w:ascii="Tahoma" w:hAnsi="Tahoma" w:cs="Tahoma"/>
          <w:sz w:val="18"/>
          <w:szCs w:val="18"/>
          <w:lang w:val="en-PK"/>
        </w:rPr>
        <w:t>Suppliers must apply for each lot separately.</w:t>
      </w:r>
    </w:p>
    <w:p w14:paraId="5A924F4F" w14:textId="77777777" w:rsidR="00C841F4" w:rsidRPr="00D350BE" w:rsidRDefault="00C841F4" w:rsidP="008405A3">
      <w:pPr>
        <w:numPr>
          <w:ilvl w:val="0"/>
          <w:numId w:val="2"/>
        </w:numPr>
        <w:spacing w:after="0"/>
        <w:rPr>
          <w:rFonts w:ascii="Tahoma" w:hAnsi="Tahoma" w:cs="Tahoma"/>
          <w:sz w:val="18"/>
          <w:szCs w:val="18"/>
          <w:lang w:val="en-PK"/>
        </w:rPr>
      </w:pPr>
      <w:r w:rsidRPr="00D350BE">
        <w:rPr>
          <w:rFonts w:ascii="Tahoma" w:hAnsi="Tahoma" w:cs="Tahoma"/>
          <w:sz w:val="18"/>
          <w:szCs w:val="18"/>
          <w:lang w:val="en-PK"/>
        </w:rPr>
        <w:t>Each lot will be evaluated on its own merits following the evaluation criteria.</w:t>
      </w:r>
    </w:p>
    <w:p w14:paraId="1EEF85A2" w14:textId="65E64F99" w:rsidR="00667487" w:rsidRPr="00D350BE" w:rsidRDefault="00C841F4" w:rsidP="008405A3">
      <w:pPr>
        <w:numPr>
          <w:ilvl w:val="0"/>
          <w:numId w:val="2"/>
        </w:numPr>
        <w:spacing w:after="0"/>
        <w:rPr>
          <w:rFonts w:ascii="Tahoma" w:hAnsi="Tahoma" w:cs="Tahoma"/>
          <w:sz w:val="18"/>
          <w:szCs w:val="18"/>
          <w:lang w:val="en-PK"/>
        </w:rPr>
      </w:pPr>
      <w:r w:rsidRPr="00D350BE">
        <w:rPr>
          <w:rFonts w:ascii="Tahoma" w:hAnsi="Tahoma" w:cs="Tahoma"/>
          <w:sz w:val="18"/>
          <w:szCs w:val="18"/>
          <w:lang w:val="en-PK"/>
        </w:rPr>
        <w:t>Suppliers may bid for Lot 1, Lot 2, or both; however, separate submissions are required</w:t>
      </w:r>
      <w:r w:rsidR="00667487" w:rsidRPr="00D350BE">
        <w:rPr>
          <w:rFonts w:ascii="Tahoma" w:hAnsi="Tahoma" w:cs="Tahoma"/>
          <w:sz w:val="18"/>
          <w:szCs w:val="18"/>
          <w:lang w:val="en-PK"/>
        </w:rPr>
        <w:t>.</w:t>
      </w:r>
      <w:r w:rsidRPr="00D350BE">
        <w:rPr>
          <w:rFonts w:ascii="Tahoma" w:hAnsi="Tahoma" w:cs="Tahoma"/>
          <w:sz w:val="18"/>
          <w:szCs w:val="18"/>
          <w:lang w:val="en-PK"/>
        </w:rPr>
        <w:t xml:space="preserve"> </w:t>
      </w:r>
    </w:p>
    <w:p w14:paraId="0C010AD7" w14:textId="77777777" w:rsidR="00D350BE" w:rsidRPr="00D350BE" w:rsidRDefault="00D350BE" w:rsidP="008405A3">
      <w:pPr>
        <w:spacing w:after="0"/>
        <w:rPr>
          <w:rFonts w:ascii="Tahoma" w:hAnsi="Tahoma" w:cs="Tahoma"/>
          <w:b/>
          <w:bCs/>
          <w:sz w:val="18"/>
          <w:szCs w:val="18"/>
          <w:u w:val="single"/>
          <w:lang w:val="en-PK"/>
        </w:rPr>
      </w:pPr>
    </w:p>
    <w:p w14:paraId="39AB99AF" w14:textId="209840F7" w:rsidR="00C841F4" w:rsidRPr="00D350BE" w:rsidRDefault="00C841F4" w:rsidP="008405A3">
      <w:pPr>
        <w:spacing w:after="0"/>
        <w:rPr>
          <w:rFonts w:ascii="Tahoma" w:hAnsi="Tahoma" w:cs="Tahoma"/>
          <w:b/>
          <w:bCs/>
          <w:sz w:val="18"/>
          <w:szCs w:val="18"/>
          <w:u w:val="single"/>
          <w:lang w:val="en-PK"/>
        </w:rPr>
      </w:pPr>
      <w:r w:rsidRPr="00D350BE">
        <w:rPr>
          <w:rFonts w:ascii="Tahoma" w:hAnsi="Tahoma" w:cs="Tahoma"/>
          <w:b/>
          <w:bCs/>
          <w:sz w:val="18"/>
          <w:szCs w:val="18"/>
          <w:u w:val="single"/>
          <w:lang w:val="en-PK"/>
        </w:rPr>
        <w:t>Eligibility Criteria</w:t>
      </w:r>
    </w:p>
    <w:p w14:paraId="6F10D884" w14:textId="45817739" w:rsidR="007F4BC9" w:rsidRPr="00D350BE" w:rsidRDefault="007F4BC9" w:rsidP="008405A3">
      <w:pPr>
        <w:spacing w:after="0"/>
        <w:rPr>
          <w:rFonts w:ascii="Tahoma" w:hAnsi="Tahoma" w:cs="Tahoma"/>
          <w:b/>
          <w:bCs/>
          <w:color w:val="000000" w:themeColor="text1"/>
          <w:sz w:val="18"/>
          <w:szCs w:val="18"/>
          <w:lang w:val="en-PK"/>
        </w:rPr>
      </w:pPr>
      <w:r w:rsidRPr="00D350BE">
        <w:rPr>
          <w:rFonts w:ascii="Tahoma" w:hAnsi="Tahoma" w:cs="Tahoma"/>
          <w:b/>
          <w:bCs/>
          <w:color w:val="000000" w:themeColor="text1"/>
          <w:sz w:val="18"/>
          <w:szCs w:val="18"/>
          <w:lang w:val="en-PK"/>
        </w:rPr>
        <w:t>General Eligibility</w:t>
      </w:r>
    </w:p>
    <w:p w14:paraId="744F2E2B" w14:textId="46D417B7" w:rsidR="007F4BC9" w:rsidRPr="00D350BE" w:rsidRDefault="007F4BC9">
      <w:pPr>
        <w:pStyle w:val="ListParagraph"/>
        <w:numPr>
          <w:ilvl w:val="0"/>
          <w:numId w:val="43"/>
        </w:numPr>
        <w:spacing w:after="0"/>
        <w:rPr>
          <w:rFonts w:ascii="Tahoma" w:hAnsi="Tahoma" w:cs="Tahoma"/>
          <w:color w:val="000000" w:themeColor="text1"/>
          <w:sz w:val="18"/>
          <w:szCs w:val="18"/>
          <w:lang w:val="en-PK"/>
        </w:rPr>
      </w:pPr>
      <w:r w:rsidRPr="00D350BE">
        <w:rPr>
          <w:rFonts w:ascii="Tahoma" w:hAnsi="Tahoma" w:cs="Tahoma"/>
          <w:color w:val="000000" w:themeColor="text1"/>
          <w:sz w:val="18"/>
          <w:szCs w:val="18"/>
          <w:lang w:val="en-PK"/>
        </w:rPr>
        <w:t>The supplier must be a registered and legitimate business entity, legally authorized to supply goods in Pakistan.</w:t>
      </w:r>
    </w:p>
    <w:p w14:paraId="1CAB2F52" w14:textId="0005EC12" w:rsidR="007F4BC9" w:rsidRPr="00D350BE" w:rsidRDefault="007F4BC9">
      <w:pPr>
        <w:pStyle w:val="ListParagraph"/>
        <w:numPr>
          <w:ilvl w:val="0"/>
          <w:numId w:val="43"/>
        </w:numPr>
        <w:spacing w:after="0"/>
        <w:rPr>
          <w:rFonts w:ascii="Tahoma" w:hAnsi="Tahoma" w:cs="Tahoma"/>
          <w:color w:val="000000" w:themeColor="text1"/>
          <w:sz w:val="18"/>
          <w:szCs w:val="18"/>
          <w:lang w:val="en-PK"/>
        </w:rPr>
      </w:pPr>
      <w:r w:rsidRPr="00D350BE">
        <w:rPr>
          <w:rFonts w:ascii="Tahoma" w:hAnsi="Tahoma" w:cs="Tahoma"/>
          <w:color w:val="000000" w:themeColor="text1"/>
          <w:sz w:val="18"/>
          <w:szCs w:val="18"/>
          <w:lang w:val="en-PK"/>
        </w:rPr>
        <w:lastRenderedPageBreak/>
        <w:t>The supplier must have demonstrated capacity, relevant experience, and a proven track record in the supply of seeds, fertilizers, and/or agricultural tools, as applicable to the lot(s) being quoted.</w:t>
      </w:r>
    </w:p>
    <w:p w14:paraId="6E430E77" w14:textId="290A9837" w:rsidR="007F4BC9" w:rsidRPr="00D350BE" w:rsidRDefault="007F4BC9">
      <w:pPr>
        <w:pStyle w:val="ListParagraph"/>
        <w:numPr>
          <w:ilvl w:val="0"/>
          <w:numId w:val="43"/>
        </w:numPr>
        <w:spacing w:after="0"/>
        <w:rPr>
          <w:rFonts w:ascii="Tahoma" w:hAnsi="Tahoma" w:cs="Tahoma"/>
          <w:color w:val="000000" w:themeColor="text1"/>
          <w:sz w:val="18"/>
          <w:szCs w:val="18"/>
          <w:lang w:val="en-PK"/>
        </w:rPr>
      </w:pPr>
      <w:r w:rsidRPr="00D350BE">
        <w:rPr>
          <w:rFonts w:ascii="Tahoma" w:hAnsi="Tahoma" w:cs="Tahoma"/>
          <w:color w:val="000000" w:themeColor="text1"/>
          <w:sz w:val="18"/>
          <w:szCs w:val="18"/>
          <w:lang w:val="en-PK"/>
        </w:rPr>
        <w:t>The supplier must not have any conflict of interest with AKRSP. Any existing or potential personal, financial, or business relationship with AKRSP staff or management must be fully disclosed at the time of bid submission.</w:t>
      </w:r>
    </w:p>
    <w:p w14:paraId="4EB425D7" w14:textId="77777777" w:rsidR="00D350BE" w:rsidRPr="00D350BE" w:rsidRDefault="00D350BE" w:rsidP="008405A3">
      <w:pPr>
        <w:spacing w:after="0"/>
        <w:rPr>
          <w:rFonts w:ascii="Tahoma" w:hAnsi="Tahoma" w:cs="Tahoma"/>
          <w:b/>
          <w:bCs/>
          <w:color w:val="000000" w:themeColor="text1"/>
          <w:sz w:val="18"/>
          <w:szCs w:val="18"/>
          <w:lang w:val="en-PK"/>
        </w:rPr>
      </w:pPr>
    </w:p>
    <w:p w14:paraId="0BA0990B" w14:textId="1F099C0B" w:rsidR="007F4BC9" w:rsidRPr="00D350BE" w:rsidRDefault="007F4BC9" w:rsidP="008405A3">
      <w:pPr>
        <w:spacing w:after="0"/>
        <w:rPr>
          <w:rFonts w:ascii="Tahoma" w:hAnsi="Tahoma" w:cs="Tahoma"/>
          <w:b/>
          <w:bCs/>
          <w:color w:val="000000" w:themeColor="text1"/>
          <w:sz w:val="18"/>
          <w:szCs w:val="18"/>
          <w:lang w:val="en-PK"/>
        </w:rPr>
      </w:pPr>
      <w:r w:rsidRPr="00D350BE">
        <w:rPr>
          <w:rFonts w:ascii="Tahoma" w:hAnsi="Tahoma" w:cs="Tahoma"/>
          <w:b/>
          <w:bCs/>
          <w:color w:val="000000" w:themeColor="text1"/>
          <w:sz w:val="18"/>
          <w:szCs w:val="18"/>
          <w:lang w:val="en-PK"/>
        </w:rPr>
        <w:t>Specific Documentation Requirements</w:t>
      </w:r>
    </w:p>
    <w:p w14:paraId="2B1BE7CE" w14:textId="3FC005D0" w:rsidR="007F4BC9" w:rsidRPr="00D350BE" w:rsidRDefault="007F4BC9">
      <w:pPr>
        <w:pStyle w:val="ListParagraph"/>
        <w:numPr>
          <w:ilvl w:val="0"/>
          <w:numId w:val="44"/>
        </w:numPr>
        <w:spacing w:after="0"/>
        <w:rPr>
          <w:rFonts w:ascii="Tahoma" w:hAnsi="Tahoma" w:cs="Tahoma"/>
          <w:color w:val="000000" w:themeColor="text1"/>
          <w:sz w:val="18"/>
          <w:szCs w:val="18"/>
          <w:lang w:val="en-PK"/>
        </w:rPr>
      </w:pPr>
      <w:r w:rsidRPr="00D350BE">
        <w:rPr>
          <w:rFonts w:ascii="Tahoma" w:hAnsi="Tahoma" w:cs="Tahoma"/>
          <w:color w:val="000000" w:themeColor="text1"/>
          <w:sz w:val="18"/>
          <w:szCs w:val="18"/>
          <w:lang w:val="en-PK"/>
        </w:rPr>
        <w:t>Registration and Legal Documents</w:t>
      </w:r>
      <w:r w:rsidRPr="00D350BE">
        <w:rPr>
          <w:rFonts w:ascii="Tahoma" w:hAnsi="Tahoma" w:cs="Tahoma"/>
          <w:color w:val="000000" w:themeColor="text1"/>
          <w:sz w:val="18"/>
          <w:szCs w:val="18"/>
          <w:lang w:val="en-PK"/>
        </w:rPr>
        <w:br/>
        <w:t>The supplier must submit copies of the following (as applicable):</w:t>
      </w:r>
    </w:p>
    <w:p w14:paraId="409E4E9C" w14:textId="4D968F76" w:rsidR="007F4BC9" w:rsidRPr="00D350BE" w:rsidRDefault="007F4BC9">
      <w:pPr>
        <w:numPr>
          <w:ilvl w:val="0"/>
          <w:numId w:val="40"/>
        </w:numPr>
        <w:spacing w:after="0"/>
        <w:rPr>
          <w:rFonts w:ascii="Tahoma" w:hAnsi="Tahoma" w:cs="Tahoma"/>
          <w:color w:val="000000" w:themeColor="text1"/>
          <w:sz w:val="18"/>
          <w:szCs w:val="18"/>
          <w:lang w:val="en-PK"/>
        </w:rPr>
      </w:pPr>
      <w:r w:rsidRPr="00D350BE">
        <w:rPr>
          <w:rFonts w:ascii="Tahoma" w:hAnsi="Tahoma" w:cs="Tahoma"/>
          <w:color w:val="000000" w:themeColor="text1"/>
          <w:sz w:val="18"/>
          <w:szCs w:val="18"/>
          <w:lang w:val="en-PK"/>
        </w:rPr>
        <w:t xml:space="preserve">Valid business registration certificate (SECP Registration or </w:t>
      </w:r>
      <w:r w:rsidRPr="00D350BE">
        <w:rPr>
          <w:rFonts w:ascii="Tahoma" w:hAnsi="Tahoma" w:cs="Tahoma"/>
          <w:sz w:val="18"/>
          <w:szCs w:val="18"/>
          <w:lang w:val="en-PK"/>
        </w:rPr>
        <w:t>Department of Agriculture (Extension)</w:t>
      </w:r>
      <w:r w:rsidR="00055EC1">
        <w:rPr>
          <w:rFonts w:ascii="Tahoma" w:hAnsi="Tahoma" w:cs="Tahoma"/>
          <w:sz w:val="18"/>
          <w:szCs w:val="18"/>
          <w:lang w:val="en-PK"/>
        </w:rPr>
        <w:t>,</w:t>
      </w:r>
      <w:r w:rsidRPr="00D350BE">
        <w:rPr>
          <w:rFonts w:ascii="Tahoma" w:hAnsi="Tahoma" w:cs="Tahoma"/>
          <w:sz w:val="18"/>
          <w:szCs w:val="18"/>
          <w:lang w:val="en-PK"/>
        </w:rPr>
        <w:t xml:space="preserve"> </w:t>
      </w:r>
      <w:r w:rsidRPr="00D350BE">
        <w:rPr>
          <w:rFonts w:ascii="Tahoma" w:hAnsi="Tahoma" w:cs="Tahoma"/>
          <w:color w:val="000000" w:themeColor="text1"/>
          <w:sz w:val="18"/>
          <w:szCs w:val="18"/>
          <w:lang w:val="en-PK"/>
        </w:rPr>
        <w:t>NTN / Tax Registration Certificate</w:t>
      </w:r>
    </w:p>
    <w:p w14:paraId="1250DEA6" w14:textId="77777777" w:rsidR="00D350BE" w:rsidRPr="00D350BE" w:rsidRDefault="00D350BE" w:rsidP="008405A3">
      <w:pPr>
        <w:spacing w:after="0"/>
        <w:rPr>
          <w:rFonts w:ascii="Tahoma" w:hAnsi="Tahoma" w:cs="Tahoma"/>
          <w:b/>
          <w:bCs/>
          <w:color w:val="000000" w:themeColor="text1"/>
          <w:sz w:val="18"/>
          <w:szCs w:val="18"/>
          <w:u w:val="single"/>
          <w:lang w:val="en-PK"/>
        </w:rPr>
      </w:pPr>
    </w:p>
    <w:p w14:paraId="24C9CEA5" w14:textId="701C8CC2" w:rsidR="007F4BC9" w:rsidRPr="00D350BE" w:rsidRDefault="007F4BC9" w:rsidP="008405A3">
      <w:pPr>
        <w:spacing w:after="0"/>
        <w:rPr>
          <w:rFonts w:ascii="Tahoma" w:hAnsi="Tahoma" w:cs="Tahoma"/>
          <w:color w:val="000000" w:themeColor="text1"/>
          <w:sz w:val="18"/>
          <w:szCs w:val="18"/>
          <w:lang w:val="en-PK"/>
        </w:rPr>
      </w:pPr>
      <w:r w:rsidRPr="00D350BE">
        <w:rPr>
          <w:rFonts w:ascii="Tahoma" w:hAnsi="Tahoma" w:cs="Tahoma"/>
          <w:b/>
          <w:bCs/>
          <w:color w:val="000000" w:themeColor="text1"/>
          <w:sz w:val="18"/>
          <w:szCs w:val="18"/>
          <w:u w:val="single"/>
          <w:lang w:val="en-PK"/>
        </w:rPr>
        <w:t>Evidence of Relevant Experience / Past Performance</w:t>
      </w:r>
      <w:r w:rsidRPr="00D350BE">
        <w:rPr>
          <w:rFonts w:ascii="Tahoma" w:hAnsi="Tahoma" w:cs="Tahoma"/>
          <w:color w:val="000000" w:themeColor="text1"/>
          <w:sz w:val="18"/>
          <w:szCs w:val="18"/>
          <w:lang w:val="en-PK"/>
        </w:rPr>
        <w:br/>
        <w:t>The supplier must provide documentary evidence of successfully supplying similar goods to government, non-governmental, or private sector organizations. Acceptable documents include the following:</w:t>
      </w:r>
    </w:p>
    <w:p w14:paraId="6D095459" w14:textId="77777777" w:rsidR="007F4BC9" w:rsidRPr="00D350BE" w:rsidRDefault="007F4BC9">
      <w:pPr>
        <w:numPr>
          <w:ilvl w:val="0"/>
          <w:numId w:val="41"/>
        </w:numPr>
        <w:spacing w:after="0"/>
        <w:rPr>
          <w:rFonts w:ascii="Tahoma" w:hAnsi="Tahoma" w:cs="Tahoma"/>
          <w:color w:val="000000" w:themeColor="text1"/>
          <w:sz w:val="18"/>
          <w:szCs w:val="18"/>
          <w:lang w:val="en-PK"/>
        </w:rPr>
      </w:pPr>
      <w:r w:rsidRPr="00D350BE">
        <w:rPr>
          <w:rFonts w:ascii="Tahoma" w:hAnsi="Tahoma" w:cs="Tahoma"/>
          <w:color w:val="000000" w:themeColor="text1"/>
          <w:sz w:val="18"/>
          <w:szCs w:val="18"/>
          <w:lang w:val="en-PK"/>
        </w:rPr>
        <w:t>Copy of Purchase Order (PO) or Purchase Agreement/Contract</w:t>
      </w:r>
    </w:p>
    <w:p w14:paraId="19F5D451" w14:textId="77777777" w:rsidR="007F4BC9" w:rsidRPr="00D350BE" w:rsidRDefault="007F4BC9">
      <w:pPr>
        <w:numPr>
          <w:ilvl w:val="0"/>
          <w:numId w:val="41"/>
        </w:numPr>
        <w:spacing w:after="0"/>
        <w:rPr>
          <w:rFonts w:ascii="Tahoma" w:hAnsi="Tahoma" w:cs="Tahoma"/>
          <w:color w:val="000000" w:themeColor="text1"/>
          <w:sz w:val="18"/>
          <w:szCs w:val="18"/>
          <w:lang w:val="en-PK"/>
        </w:rPr>
      </w:pPr>
      <w:r w:rsidRPr="00D350BE">
        <w:rPr>
          <w:rFonts w:ascii="Tahoma" w:hAnsi="Tahoma" w:cs="Tahoma"/>
          <w:color w:val="000000" w:themeColor="text1"/>
          <w:sz w:val="18"/>
          <w:szCs w:val="18"/>
          <w:lang w:val="en-PK"/>
        </w:rPr>
        <w:t>Completion Certificate or Satisfactory Performance Certificate issued by the client</w:t>
      </w:r>
    </w:p>
    <w:p w14:paraId="428EC4C3" w14:textId="77777777" w:rsidR="00D350BE" w:rsidRPr="00D350BE" w:rsidRDefault="00D350BE" w:rsidP="008405A3">
      <w:pPr>
        <w:spacing w:after="0"/>
        <w:rPr>
          <w:rFonts w:ascii="Tahoma" w:hAnsi="Tahoma" w:cs="Tahoma"/>
          <w:b/>
          <w:bCs/>
          <w:color w:val="000000" w:themeColor="text1"/>
          <w:sz w:val="18"/>
          <w:szCs w:val="18"/>
          <w:lang w:val="en-PK"/>
        </w:rPr>
      </w:pPr>
    </w:p>
    <w:p w14:paraId="3296F284" w14:textId="437A36A2" w:rsidR="007F4BC9" w:rsidRPr="00D350BE" w:rsidRDefault="007F4BC9" w:rsidP="008405A3">
      <w:pPr>
        <w:spacing w:after="0"/>
        <w:rPr>
          <w:rFonts w:ascii="Tahoma" w:hAnsi="Tahoma" w:cs="Tahoma"/>
          <w:b/>
          <w:bCs/>
          <w:color w:val="000000" w:themeColor="text1"/>
          <w:sz w:val="18"/>
          <w:szCs w:val="18"/>
          <w:lang w:val="en-PK"/>
        </w:rPr>
      </w:pPr>
      <w:r w:rsidRPr="00D350BE">
        <w:rPr>
          <w:rFonts w:ascii="Tahoma" w:hAnsi="Tahoma" w:cs="Tahoma"/>
          <w:b/>
          <w:bCs/>
          <w:color w:val="000000" w:themeColor="text1"/>
          <w:sz w:val="18"/>
          <w:szCs w:val="18"/>
          <w:lang w:val="en-PK"/>
        </w:rPr>
        <w:t>The submitted documents must clearly show:</w:t>
      </w:r>
    </w:p>
    <w:p w14:paraId="63E28772" w14:textId="77777777" w:rsidR="007F4BC9" w:rsidRPr="00D350BE" w:rsidRDefault="007F4BC9">
      <w:pPr>
        <w:numPr>
          <w:ilvl w:val="0"/>
          <w:numId w:val="42"/>
        </w:numPr>
        <w:spacing w:after="0"/>
        <w:rPr>
          <w:rFonts w:ascii="Tahoma" w:hAnsi="Tahoma" w:cs="Tahoma"/>
          <w:color w:val="000000" w:themeColor="text1"/>
          <w:sz w:val="18"/>
          <w:szCs w:val="18"/>
          <w:lang w:val="en-PK"/>
        </w:rPr>
      </w:pPr>
      <w:r w:rsidRPr="00D350BE">
        <w:rPr>
          <w:rFonts w:ascii="Tahoma" w:hAnsi="Tahoma" w:cs="Tahoma"/>
          <w:color w:val="000000" w:themeColor="text1"/>
          <w:sz w:val="18"/>
          <w:szCs w:val="18"/>
          <w:lang w:val="en-PK"/>
        </w:rPr>
        <w:t>Name of the client/organization</w:t>
      </w:r>
    </w:p>
    <w:p w14:paraId="047303EC" w14:textId="77777777" w:rsidR="007F4BC9" w:rsidRPr="00D350BE" w:rsidRDefault="007F4BC9">
      <w:pPr>
        <w:numPr>
          <w:ilvl w:val="0"/>
          <w:numId w:val="42"/>
        </w:numPr>
        <w:spacing w:after="0"/>
        <w:rPr>
          <w:rFonts w:ascii="Tahoma" w:hAnsi="Tahoma" w:cs="Tahoma"/>
          <w:color w:val="000000" w:themeColor="text1"/>
          <w:sz w:val="18"/>
          <w:szCs w:val="18"/>
          <w:lang w:val="en-PK"/>
        </w:rPr>
      </w:pPr>
      <w:r w:rsidRPr="00D350BE">
        <w:rPr>
          <w:rFonts w:ascii="Tahoma" w:hAnsi="Tahoma" w:cs="Tahoma"/>
          <w:color w:val="000000" w:themeColor="text1"/>
          <w:sz w:val="18"/>
          <w:szCs w:val="18"/>
          <w:lang w:val="en-PK"/>
        </w:rPr>
        <w:t>Description of goods supplied (seeds, fertilizers, agricultural tools, etc.)</w:t>
      </w:r>
    </w:p>
    <w:p w14:paraId="4B6A309A" w14:textId="77777777" w:rsidR="007F4BC9" w:rsidRPr="00D350BE" w:rsidRDefault="007F4BC9">
      <w:pPr>
        <w:numPr>
          <w:ilvl w:val="0"/>
          <w:numId w:val="42"/>
        </w:numPr>
        <w:spacing w:after="0"/>
        <w:rPr>
          <w:rFonts w:ascii="Tahoma" w:hAnsi="Tahoma" w:cs="Tahoma"/>
          <w:color w:val="000000" w:themeColor="text1"/>
          <w:sz w:val="18"/>
          <w:szCs w:val="18"/>
          <w:lang w:val="en-PK"/>
        </w:rPr>
      </w:pPr>
      <w:r w:rsidRPr="00D350BE">
        <w:rPr>
          <w:rFonts w:ascii="Tahoma" w:hAnsi="Tahoma" w:cs="Tahoma"/>
          <w:color w:val="000000" w:themeColor="text1"/>
          <w:sz w:val="18"/>
          <w:szCs w:val="18"/>
          <w:lang w:val="en-PK"/>
        </w:rPr>
        <w:t>Contract or order value (where available)</w:t>
      </w:r>
    </w:p>
    <w:p w14:paraId="43D762CE" w14:textId="77777777" w:rsidR="007F4BC9" w:rsidRPr="00D350BE" w:rsidRDefault="007F4BC9">
      <w:pPr>
        <w:numPr>
          <w:ilvl w:val="0"/>
          <w:numId w:val="42"/>
        </w:numPr>
        <w:spacing w:after="0"/>
        <w:rPr>
          <w:rFonts w:ascii="Tahoma" w:hAnsi="Tahoma" w:cs="Tahoma"/>
          <w:color w:val="000000" w:themeColor="text1"/>
          <w:sz w:val="18"/>
          <w:szCs w:val="18"/>
          <w:lang w:val="en-PK"/>
        </w:rPr>
      </w:pPr>
      <w:r w:rsidRPr="00D350BE">
        <w:rPr>
          <w:rFonts w:ascii="Tahoma" w:hAnsi="Tahoma" w:cs="Tahoma"/>
          <w:color w:val="000000" w:themeColor="text1"/>
          <w:sz w:val="18"/>
          <w:szCs w:val="18"/>
          <w:lang w:val="en-PK"/>
        </w:rPr>
        <w:t>Period of supply</w:t>
      </w:r>
    </w:p>
    <w:p w14:paraId="38F65107" w14:textId="77777777" w:rsidR="007F4BC9" w:rsidRPr="00D350BE" w:rsidRDefault="007F4BC9" w:rsidP="008405A3">
      <w:pPr>
        <w:spacing w:after="0"/>
        <w:rPr>
          <w:rFonts w:ascii="Tahoma" w:hAnsi="Tahoma" w:cs="Tahoma"/>
          <w:color w:val="000000" w:themeColor="text1"/>
          <w:sz w:val="18"/>
          <w:szCs w:val="18"/>
          <w:lang w:val="en-PK"/>
        </w:rPr>
      </w:pPr>
      <w:r w:rsidRPr="00D350BE">
        <w:rPr>
          <w:rFonts w:ascii="Tahoma" w:hAnsi="Tahoma" w:cs="Tahoma"/>
          <w:color w:val="000000" w:themeColor="text1"/>
          <w:sz w:val="18"/>
          <w:szCs w:val="18"/>
          <w:lang w:val="en-PK"/>
        </w:rPr>
        <w:t>Failure to submit the above documentary evidence with the technical bid may result in disqualification.</w:t>
      </w:r>
    </w:p>
    <w:p w14:paraId="66222F51" w14:textId="77777777" w:rsidR="00D01819" w:rsidRPr="00D350BE" w:rsidRDefault="00D01819" w:rsidP="008405A3">
      <w:pPr>
        <w:spacing w:after="0"/>
        <w:rPr>
          <w:rFonts w:ascii="Tahoma" w:hAnsi="Tahoma" w:cs="Tahoma"/>
          <w:b/>
          <w:bCs/>
          <w:sz w:val="18"/>
          <w:szCs w:val="18"/>
          <w:lang w:val="en-PK"/>
        </w:rPr>
      </w:pPr>
    </w:p>
    <w:p w14:paraId="216B5D15" w14:textId="58842C26" w:rsidR="0053280A" w:rsidRPr="00D350BE" w:rsidRDefault="00C841F4">
      <w:pPr>
        <w:pStyle w:val="ListParagraph"/>
        <w:numPr>
          <w:ilvl w:val="0"/>
          <w:numId w:val="44"/>
        </w:numPr>
        <w:spacing w:after="0"/>
        <w:rPr>
          <w:rFonts w:ascii="Tahoma" w:hAnsi="Tahoma" w:cs="Tahoma"/>
          <w:sz w:val="18"/>
          <w:szCs w:val="18"/>
          <w:lang w:val="en-PK"/>
        </w:rPr>
      </w:pPr>
      <w:r w:rsidRPr="00D350BE">
        <w:rPr>
          <w:rFonts w:ascii="Tahoma" w:hAnsi="Tahoma" w:cs="Tahoma"/>
          <w:b/>
          <w:bCs/>
          <w:sz w:val="18"/>
          <w:szCs w:val="18"/>
          <w:lang w:val="en-PK"/>
        </w:rPr>
        <w:t>Certification compliance</w:t>
      </w:r>
      <w:r w:rsidRPr="00D350BE">
        <w:rPr>
          <w:rFonts w:ascii="Tahoma" w:hAnsi="Tahoma" w:cs="Tahoma"/>
          <w:b/>
          <w:bCs/>
          <w:sz w:val="18"/>
          <w:szCs w:val="18"/>
          <w:lang w:val="en-PK"/>
        </w:rPr>
        <w:br/>
      </w:r>
      <w:r w:rsidRPr="00D350BE">
        <w:rPr>
          <w:rFonts w:ascii="Tahoma" w:hAnsi="Tahoma" w:cs="Tahoma"/>
          <w:sz w:val="18"/>
          <w:szCs w:val="18"/>
          <w:lang w:val="en-PK"/>
        </w:rPr>
        <w:t xml:space="preserve">Seeds must be approved by recognized government authorities such as FSC&amp;RD or Punjab Seed Corporation or equivalent recognized bodies involved in seed certification or quality control. FSC&amp;RD is an attached department under the Ministry of National Food Security and Research, responsible for regulating seed quality, which confirms the relevancy of such certification requirements. </w:t>
      </w:r>
    </w:p>
    <w:p w14:paraId="7D433651" w14:textId="212A6773" w:rsidR="00C841F4" w:rsidRPr="00D350BE" w:rsidRDefault="00A25A0B">
      <w:pPr>
        <w:pStyle w:val="ListParagraph"/>
        <w:numPr>
          <w:ilvl w:val="0"/>
          <w:numId w:val="44"/>
        </w:numPr>
        <w:spacing w:after="0"/>
        <w:rPr>
          <w:rFonts w:ascii="Tahoma" w:hAnsi="Tahoma" w:cs="Tahoma"/>
          <w:sz w:val="18"/>
          <w:szCs w:val="18"/>
          <w:lang w:val="en-PK"/>
        </w:rPr>
      </w:pPr>
      <w:r w:rsidRPr="00D350BE">
        <w:rPr>
          <w:rFonts w:ascii="Tahoma" w:hAnsi="Tahoma" w:cs="Tahoma"/>
          <w:sz w:val="18"/>
          <w:szCs w:val="18"/>
          <w:lang w:val="en-PK"/>
        </w:rPr>
        <w:t xml:space="preserve">The fertilizer must be duly registered and approved by the Department of Agriculture (Extension) under the Fertilizer Control Order, Government of </w:t>
      </w:r>
      <w:proofErr w:type="gramStart"/>
      <w:r w:rsidRPr="00D350BE">
        <w:rPr>
          <w:rFonts w:ascii="Tahoma" w:hAnsi="Tahoma" w:cs="Tahoma"/>
          <w:sz w:val="18"/>
          <w:szCs w:val="18"/>
          <w:lang w:val="en-PK"/>
        </w:rPr>
        <w:t>Pakistan.</w:t>
      </w:r>
      <w:r w:rsidR="00C841F4" w:rsidRPr="00D350BE">
        <w:rPr>
          <w:rFonts w:ascii="Tahoma" w:hAnsi="Tahoma" w:cs="Tahoma"/>
          <w:sz w:val="18"/>
          <w:szCs w:val="18"/>
          <w:lang w:val="en-PK"/>
        </w:rPr>
        <w:t>.</w:t>
      </w:r>
      <w:proofErr w:type="gramEnd"/>
    </w:p>
    <w:p w14:paraId="6623DF0A" w14:textId="77777777" w:rsidR="00A25A0B" w:rsidRPr="00D350BE" w:rsidRDefault="00A25A0B" w:rsidP="008405A3">
      <w:pPr>
        <w:spacing w:after="0"/>
        <w:rPr>
          <w:rFonts w:ascii="Tahoma" w:hAnsi="Tahoma" w:cs="Tahoma"/>
          <w:sz w:val="18"/>
          <w:szCs w:val="18"/>
          <w:lang w:val="en-PK"/>
        </w:rPr>
      </w:pPr>
    </w:p>
    <w:p w14:paraId="1687B545" w14:textId="15A10331" w:rsidR="00A25A0B" w:rsidRPr="00D350BE" w:rsidRDefault="00C841F4" w:rsidP="008405A3">
      <w:pPr>
        <w:spacing w:after="0"/>
        <w:rPr>
          <w:rFonts w:ascii="Tahoma" w:hAnsi="Tahoma" w:cs="Tahoma"/>
          <w:sz w:val="18"/>
          <w:szCs w:val="18"/>
          <w:lang w:val="en-PK"/>
        </w:rPr>
      </w:pPr>
      <w:r w:rsidRPr="00D350BE">
        <w:rPr>
          <w:rFonts w:ascii="Tahoma" w:hAnsi="Tahoma" w:cs="Tahoma"/>
          <w:b/>
          <w:bCs/>
          <w:sz w:val="18"/>
          <w:szCs w:val="18"/>
          <w:u w:val="single"/>
          <w:lang w:val="en-PK"/>
        </w:rPr>
        <w:t>Ethics and integrity</w:t>
      </w:r>
      <w:r w:rsidRPr="00D350BE">
        <w:rPr>
          <w:rFonts w:ascii="Tahoma" w:hAnsi="Tahoma" w:cs="Tahoma"/>
          <w:sz w:val="18"/>
          <w:szCs w:val="18"/>
          <w:lang w:val="en-PK"/>
        </w:rPr>
        <w:br/>
        <w:t>Suppliers must comply with the highest ethical standards; submission of false documentation, collusion, or any corrupt practice will result in disqualification</w:t>
      </w:r>
    </w:p>
    <w:p w14:paraId="1A0773FE" w14:textId="77777777" w:rsidR="00D350BE" w:rsidRPr="00D350BE" w:rsidRDefault="00D350BE" w:rsidP="008405A3">
      <w:pPr>
        <w:spacing w:after="0"/>
        <w:rPr>
          <w:rFonts w:ascii="Tahoma" w:hAnsi="Tahoma" w:cs="Tahoma"/>
          <w:b/>
          <w:bCs/>
          <w:sz w:val="18"/>
          <w:szCs w:val="18"/>
          <w:u w:val="single"/>
          <w:lang w:val="en-PK"/>
        </w:rPr>
      </w:pPr>
    </w:p>
    <w:p w14:paraId="4921F111" w14:textId="7A1F337E" w:rsidR="00C841F4" w:rsidRPr="00D350BE" w:rsidRDefault="00C841F4" w:rsidP="008405A3">
      <w:pPr>
        <w:spacing w:after="0"/>
        <w:rPr>
          <w:rFonts w:ascii="Tahoma" w:hAnsi="Tahoma" w:cs="Tahoma"/>
          <w:b/>
          <w:bCs/>
          <w:sz w:val="18"/>
          <w:szCs w:val="18"/>
          <w:u w:val="single"/>
          <w:lang w:val="en-PK"/>
        </w:rPr>
      </w:pPr>
      <w:r w:rsidRPr="00D350BE">
        <w:rPr>
          <w:rFonts w:ascii="Tahoma" w:hAnsi="Tahoma" w:cs="Tahoma"/>
          <w:b/>
          <w:bCs/>
          <w:sz w:val="18"/>
          <w:szCs w:val="18"/>
          <w:u w:val="single"/>
          <w:lang w:val="en-PK"/>
        </w:rPr>
        <w:t>Bidding Procedure</w:t>
      </w:r>
    </w:p>
    <w:p w14:paraId="67D2C812" w14:textId="77777777" w:rsidR="00D01819" w:rsidRPr="00D350BE" w:rsidRDefault="00C841F4">
      <w:pPr>
        <w:pStyle w:val="ListParagraph"/>
        <w:numPr>
          <w:ilvl w:val="0"/>
          <w:numId w:val="45"/>
        </w:numPr>
        <w:spacing w:after="0"/>
        <w:rPr>
          <w:rFonts w:ascii="Tahoma" w:hAnsi="Tahoma" w:cs="Tahoma"/>
          <w:sz w:val="18"/>
          <w:szCs w:val="18"/>
          <w:lang w:val="en-PK"/>
        </w:rPr>
      </w:pPr>
      <w:r w:rsidRPr="00D350BE">
        <w:rPr>
          <w:rFonts w:ascii="Tahoma" w:hAnsi="Tahoma" w:cs="Tahoma"/>
          <w:b/>
          <w:bCs/>
          <w:sz w:val="18"/>
          <w:szCs w:val="18"/>
          <w:lang w:val="en-PK"/>
        </w:rPr>
        <w:t>Bid submission</w:t>
      </w:r>
      <w:r w:rsidRPr="00D350BE">
        <w:rPr>
          <w:rFonts w:ascii="Tahoma" w:hAnsi="Tahoma" w:cs="Tahoma"/>
          <w:b/>
          <w:bCs/>
          <w:sz w:val="18"/>
          <w:szCs w:val="18"/>
          <w:lang w:val="en-PK"/>
        </w:rPr>
        <w:br/>
      </w:r>
      <w:r w:rsidRPr="00D350BE">
        <w:rPr>
          <w:rFonts w:ascii="Tahoma" w:hAnsi="Tahoma" w:cs="Tahoma"/>
          <w:sz w:val="18"/>
          <w:szCs w:val="18"/>
          <w:lang w:val="en-PK"/>
        </w:rPr>
        <w:t>Single sealed envelope: Price and technical offer must be submitted together in one sealed envelope for each lot.</w:t>
      </w:r>
    </w:p>
    <w:p w14:paraId="1C80A56F" w14:textId="77777777" w:rsidR="00D01819" w:rsidRPr="00D350BE" w:rsidRDefault="00C841F4">
      <w:pPr>
        <w:pStyle w:val="ListParagraph"/>
        <w:numPr>
          <w:ilvl w:val="0"/>
          <w:numId w:val="45"/>
        </w:numPr>
        <w:spacing w:after="0"/>
        <w:rPr>
          <w:rFonts w:ascii="Tahoma" w:hAnsi="Tahoma" w:cs="Tahoma"/>
          <w:sz w:val="18"/>
          <w:szCs w:val="18"/>
          <w:lang w:val="en-PK"/>
        </w:rPr>
      </w:pPr>
      <w:r w:rsidRPr="00D350BE">
        <w:rPr>
          <w:rFonts w:ascii="Tahoma" w:hAnsi="Tahoma" w:cs="Tahoma"/>
          <w:sz w:val="18"/>
          <w:szCs w:val="18"/>
          <w:lang w:val="en-PK"/>
        </w:rPr>
        <w:t>Marking: Envelope must be clearly marked with the lot number and RFQ reference.</w:t>
      </w:r>
    </w:p>
    <w:p w14:paraId="5E14B58E" w14:textId="77777777" w:rsidR="00D01819" w:rsidRPr="00D350BE" w:rsidRDefault="00C841F4">
      <w:pPr>
        <w:pStyle w:val="ListParagraph"/>
        <w:numPr>
          <w:ilvl w:val="0"/>
          <w:numId w:val="45"/>
        </w:numPr>
        <w:spacing w:after="0"/>
        <w:rPr>
          <w:rFonts w:ascii="Tahoma" w:hAnsi="Tahoma" w:cs="Tahoma"/>
          <w:sz w:val="18"/>
          <w:szCs w:val="18"/>
          <w:lang w:val="en-PK"/>
        </w:rPr>
      </w:pPr>
      <w:r w:rsidRPr="00D350BE">
        <w:rPr>
          <w:rFonts w:ascii="Tahoma" w:hAnsi="Tahoma" w:cs="Tahoma"/>
          <w:sz w:val="18"/>
          <w:szCs w:val="18"/>
          <w:lang w:val="en-PK"/>
        </w:rPr>
        <w:t xml:space="preserve">Address: Deliver to Aga Khan Rural Support Programme, </w:t>
      </w:r>
      <w:r w:rsidR="005A648E" w:rsidRPr="00D350BE">
        <w:rPr>
          <w:rFonts w:ascii="Tahoma" w:hAnsi="Tahoma" w:cs="Tahoma"/>
          <w:sz w:val="18"/>
          <w:szCs w:val="18"/>
          <w:lang w:val="en-PK"/>
        </w:rPr>
        <w:t>Regional Program Office Chitral</w:t>
      </w:r>
    </w:p>
    <w:p w14:paraId="180505FF" w14:textId="77777777" w:rsidR="00D01819" w:rsidRPr="00D350BE" w:rsidRDefault="00C841F4">
      <w:pPr>
        <w:pStyle w:val="ListParagraph"/>
        <w:numPr>
          <w:ilvl w:val="0"/>
          <w:numId w:val="45"/>
        </w:numPr>
        <w:spacing w:after="0"/>
        <w:rPr>
          <w:rFonts w:ascii="Tahoma" w:hAnsi="Tahoma" w:cs="Tahoma"/>
          <w:sz w:val="18"/>
          <w:szCs w:val="18"/>
          <w:lang w:val="en-PK"/>
        </w:rPr>
      </w:pPr>
      <w:r w:rsidRPr="00D350BE">
        <w:rPr>
          <w:rFonts w:ascii="Tahoma" w:hAnsi="Tahoma" w:cs="Tahoma"/>
          <w:sz w:val="18"/>
          <w:szCs w:val="18"/>
          <w:lang w:val="en-PK"/>
        </w:rPr>
        <w:t xml:space="preserve">Deadline: On or before </w:t>
      </w:r>
      <w:r w:rsidR="00D01819" w:rsidRPr="00D350BE">
        <w:rPr>
          <w:rFonts w:ascii="Tahoma" w:hAnsi="Tahoma" w:cs="Tahoma"/>
          <w:sz w:val="18"/>
          <w:szCs w:val="18"/>
          <w:lang w:val="en-PK"/>
        </w:rPr>
        <w:t>03</w:t>
      </w:r>
      <w:r w:rsidRPr="00D350BE">
        <w:rPr>
          <w:rFonts w:ascii="Tahoma" w:hAnsi="Tahoma" w:cs="Tahoma"/>
          <w:sz w:val="18"/>
          <w:szCs w:val="18"/>
          <w:lang w:val="en-PK"/>
        </w:rPr>
        <w:t xml:space="preserve"> </w:t>
      </w:r>
      <w:r w:rsidR="00D01819" w:rsidRPr="00D350BE">
        <w:rPr>
          <w:rFonts w:ascii="Tahoma" w:hAnsi="Tahoma" w:cs="Tahoma"/>
          <w:sz w:val="18"/>
          <w:szCs w:val="18"/>
          <w:lang w:val="en-PK"/>
        </w:rPr>
        <w:t>February</w:t>
      </w:r>
      <w:r w:rsidRPr="00D350BE">
        <w:rPr>
          <w:rFonts w:ascii="Tahoma" w:hAnsi="Tahoma" w:cs="Tahoma"/>
          <w:sz w:val="18"/>
          <w:szCs w:val="18"/>
          <w:lang w:val="en-PK"/>
        </w:rPr>
        <w:t xml:space="preserve"> 2026 by the time specified in the final RFQ notice. Bids may be delivered in person or by post.</w:t>
      </w:r>
    </w:p>
    <w:p w14:paraId="01A4BA68" w14:textId="016843FE" w:rsidR="00C841F4" w:rsidRPr="00D350BE" w:rsidRDefault="00C841F4">
      <w:pPr>
        <w:pStyle w:val="ListParagraph"/>
        <w:numPr>
          <w:ilvl w:val="0"/>
          <w:numId w:val="45"/>
        </w:numPr>
        <w:spacing w:after="0"/>
        <w:rPr>
          <w:rFonts w:ascii="Tahoma" w:hAnsi="Tahoma" w:cs="Tahoma"/>
          <w:sz w:val="18"/>
          <w:szCs w:val="18"/>
          <w:lang w:val="en-PK"/>
        </w:rPr>
      </w:pPr>
      <w:r w:rsidRPr="00D350BE">
        <w:rPr>
          <w:rFonts w:ascii="Tahoma" w:hAnsi="Tahoma" w:cs="Tahoma"/>
          <w:sz w:val="18"/>
          <w:szCs w:val="18"/>
          <w:lang w:val="en-PK"/>
        </w:rPr>
        <w:t>Late submissions: All late submissions received after the deadline will be rejected.</w:t>
      </w:r>
    </w:p>
    <w:p w14:paraId="50969342" w14:textId="77777777" w:rsidR="00D01819" w:rsidRPr="00D350BE" w:rsidRDefault="00C841F4">
      <w:pPr>
        <w:pStyle w:val="ListParagraph"/>
        <w:numPr>
          <w:ilvl w:val="0"/>
          <w:numId w:val="45"/>
        </w:numPr>
        <w:spacing w:after="0"/>
        <w:rPr>
          <w:rFonts w:ascii="Tahoma" w:hAnsi="Tahoma" w:cs="Tahoma"/>
          <w:sz w:val="18"/>
          <w:szCs w:val="18"/>
          <w:lang w:val="en-PK"/>
        </w:rPr>
      </w:pPr>
      <w:r w:rsidRPr="00D350BE">
        <w:rPr>
          <w:rFonts w:ascii="Tahoma" w:hAnsi="Tahoma" w:cs="Tahoma"/>
          <w:b/>
          <w:bCs/>
          <w:sz w:val="18"/>
          <w:szCs w:val="18"/>
          <w:lang w:val="en-PK"/>
        </w:rPr>
        <w:t>Language</w:t>
      </w:r>
      <w:r w:rsidRPr="00D350BE">
        <w:rPr>
          <w:rFonts w:ascii="Tahoma" w:hAnsi="Tahoma" w:cs="Tahoma"/>
          <w:sz w:val="18"/>
          <w:szCs w:val="18"/>
          <w:lang w:val="en-PK"/>
        </w:rPr>
        <w:br/>
        <w:t>Bids must be submitted in English.</w:t>
      </w:r>
    </w:p>
    <w:p w14:paraId="278FD604" w14:textId="76FE2045" w:rsidR="00C841F4" w:rsidRPr="00D350BE" w:rsidRDefault="00C841F4">
      <w:pPr>
        <w:pStyle w:val="ListParagraph"/>
        <w:numPr>
          <w:ilvl w:val="0"/>
          <w:numId w:val="45"/>
        </w:numPr>
        <w:spacing w:after="0"/>
        <w:rPr>
          <w:rFonts w:ascii="Tahoma" w:hAnsi="Tahoma" w:cs="Tahoma"/>
          <w:sz w:val="18"/>
          <w:szCs w:val="18"/>
          <w:lang w:val="en-PK"/>
        </w:rPr>
      </w:pPr>
      <w:r w:rsidRPr="00D350BE">
        <w:rPr>
          <w:rFonts w:ascii="Tahoma" w:hAnsi="Tahoma" w:cs="Tahoma"/>
          <w:sz w:val="18"/>
          <w:szCs w:val="18"/>
          <w:lang w:val="en-PK"/>
        </w:rPr>
        <w:t xml:space="preserve"> Supporting documents may be provided in the national language, but the bid itself and essential technical documentation should be in English to ensure clarity for the evaluation committee.</w:t>
      </w:r>
    </w:p>
    <w:p w14:paraId="142FDA66" w14:textId="77777777" w:rsidR="00D01819" w:rsidRPr="00D350BE" w:rsidRDefault="00C841F4">
      <w:pPr>
        <w:pStyle w:val="ListParagraph"/>
        <w:numPr>
          <w:ilvl w:val="0"/>
          <w:numId w:val="45"/>
        </w:numPr>
        <w:spacing w:after="0"/>
        <w:rPr>
          <w:rFonts w:ascii="Tahoma" w:hAnsi="Tahoma" w:cs="Tahoma"/>
          <w:sz w:val="18"/>
          <w:szCs w:val="18"/>
          <w:lang w:val="en-PK"/>
        </w:rPr>
      </w:pPr>
      <w:r w:rsidRPr="00D350BE">
        <w:rPr>
          <w:rFonts w:ascii="Tahoma" w:hAnsi="Tahoma" w:cs="Tahoma"/>
          <w:b/>
          <w:bCs/>
          <w:sz w:val="18"/>
          <w:szCs w:val="18"/>
          <w:lang w:val="en-PK"/>
        </w:rPr>
        <w:lastRenderedPageBreak/>
        <w:t>Validity</w:t>
      </w:r>
      <w:r w:rsidRPr="00D350BE">
        <w:rPr>
          <w:rFonts w:ascii="Tahoma" w:hAnsi="Tahoma" w:cs="Tahoma"/>
          <w:b/>
          <w:bCs/>
          <w:sz w:val="18"/>
          <w:szCs w:val="18"/>
          <w:lang w:val="en-PK"/>
        </w:rPr>
        <w:br/>
      </w:r>
      <w:r w:rsidRPr="00D350BE">
        <w:rPr>
          <w:rFonts w:ascii="Tahoma" w:hAnsi="Tahoma" w:cs="Tahoma"/>
          <w:sz w:val="18"/>
          <w:szCs w:val="18"/>
          <w:lang w:val="en-PK"/>
        </w:rPr>
        <w:t xml:space="preserve">Offers shall remain valid for 60 days from the date of submission of bids. During this period, prices cannot be changed, and suppliers must </w:t>
      </w:r>
      <w:proofErr w:type="spellStart"/>
      <w:r w:rsidRPr="00D350BE">
        <w:rPr>
          <w:rFonts w:ascii="Tahoma" w:hAnsi="Tahoma" w:cs="Tahoma"/>
          <w:sz w:val="18"/>
          <w:szCs w:val="18"/>
          <w:lang w:val="en-PK"/>
        </w:rPr>
        <w:t>honor</w:t>
      </w:r>
      <w:proofErr w:type="spellEnd"/>
      <w:r w:rsidRPr="00D350BE">
        <w:rPr>
          <w:rFonts w:ascii="Tahoma" w:hAnsi="Tahoma" w:cs="Tahoma"/>
          <w:sz w:val="18"/>
          <w:szCs w:val="18"/>
          <w:lang w:val="en-PK"/>
        </w:rPr>
        <w:t xml:space="preserve"> the bid terms.</w:t>
      </w:r>
    </w:p>
    <w:p w14:paraId="53A484D9" w14:textId="33D8898E" w:rsidR="00C841F4" w:rsidRPr="00D350BE" w:rsidRDefault="00C841F4">
      <w:pPr>
        <w:pStyle w:val="ListParagraph"/>
        <w:numPr>
          <w:ilvl w:val="0"/>
          <w:numId w:val="45"/>
        </w:numPr>
        <w:spacing w:after="0"/>
        <w:rPr>
          <w:rFonts w:ascii="Tahoma" w:hAnsi="Tahoma" w:cs="Tahoma"/>
          <w:sz w:val="18"/>
          <w:szCs w:val="18"/>
          <w:lang w:val="en-PK"/>
        </w:rPr>
      </w:pPr>
      <w:r w:rsidRPr="00D350BE">
        <w:rPr>
          <w:rFonts w:ascii="Tahoma" w:hAnsi="Tahoma" w:cs="Tahoma"/>
          <w:b/>
          <w:bCs/>
          <w:sz w:val="18"/>
          <w:szCs w:val="18"/>
          <w:lang w:val="en-PK"/>
        </w:rPr>
        <w:t>Price terms</w:t>
      </w:r>
      <w:r w:rsidRPr="00D350BE">
        <w:rPr>
          <w:rFonts w:ascii="Tahoma" w:hAnsi="Tahoma" w:cs="Tahoma"/>
          <w:sz w:val="18"/>
          <w:szCs w:val="18"/>
          <w:lang w:val="en-PK"/>
        </w:rPr>
        <w:br/>
        <w:t>Quotation currency: Pakistani Rupees (PKR) only.</w:t>
      </w:r>
      <w:r w:rsidRPr="00D350BE">
        <w:rPr>
          <w:rFonts w:ascii="Tahoma" w:hAnsi="Tahoma" w:cs="Tahoma"/>
          <w:sz w:val="18"/>
          <w:szCs w:val="18"/>
          <w:lang w:val="en-PK"/>
        </w:rPr>
        <w:br/>
        <w:t>Prices quoted shall be fixed and cover 100% of the items required/specified for the lot.</w:t>
      </w:r>
      <w:r w:rsidRPr="00D350BE">
        <w:rPr>
          <w:rFonts w:ascii="Tahoma" w:hAnsi="Tahoma" w:cs="Tahoma"/>
          <w:sz w:val="18"/>
          <w:szCs w:val="18"/>
          <w:lang w:val="en-PK"/>
        </w:rPr>
        <w:br/>
        <w:t>Prices must be inclusive of all duties, taxes,</w:t>
      </w:r>
      <w:r w:rsidR="00D01819" w:rsidRPr="00D350BE">
        <w:rPr>
          <w:rFonts w:ascii="Tahoma" w:hAnsi="Tahoma" w:cs="Tahoma"/>
          <w:sz w:val="18"/>
          <w:szCs w:val="18"/>
          <w:lang w:val="en-PK"/>
        </w:rPr>
        <w:t xml:space="preserve"> loading unloading </w:t>
      </w:r>
      <w:r w:rsidRPr="00D350BE">
        <w:rPr>
          <w:rFonts w:ascii="Tahoma" w:hAnsi="Tahoma" w:cs="Tahoma"/>
          <w:sz w:val="18"/>
          <w:szCs w:val="18"/>
          <w:lang w:val="en-PK"/>
        </w:rPr>
        <w:t>and delivery charges; no additional charges should apply unless explicitly stated and included in the bid price.</w:t>
      </w:r>
    </w:p>
    <w:p w14:paraId="452118D5" w14:textId="77777777" w:rsidR="00D350BE" w:rsidRPr="00D350BE" w:rsidRDefault="00D350BE" w:rsidP="008405A3">
      <w:pPr>
        <w:spacing w:after="0"/>
        <w:rPr>
          <w:rFonts w:ascii="Tahoma" w:hAnsi="Tahoma" w:cs="Tahoma"/>
          <w:b/>
          <w:bCs/>
          <w:sz w:val="18"/>
          <w:szCs w:val="18"/>
          <w:u w:val="single"/>
          <w:lang w:val="en-PK"/>
        </w:rPr>
      </w:pPr>
    </w:p>
    <w:p w14:paraId="698961E1" w14:textId="2AF99DA2" w:rsidR="00C841F4" w:rsidRPr="00D350BE" w:rsidRDefault="00C841F4" w:rsidP="008405A3">
      <w:pPr>
        <w:spacing w:after="0"/>
        <w:rPr>
          <w:rFonts w:ascii="Tahoma" w:hAnsi="Tahoma" w:cs="Tahoma"/>
          <w:sz w:val="18"/>
          <w:szCs w:val="18"/>
          <w:lang w:val="en-PK"/>
        </w:rPr>
      </w:pPr>
      <w:r w:rsidRPr="00D350BE">
        <w:rPr>
          <w:rFonts w:ascii="Tahoma" w:hAnsi="Tahoma" w:cs="Tahoma"/>
          <w:b/>
          <w:bCs/>
          <w:sz w:val="18"/>
          <w:szCs w:val="18"/>
          <w:u w:val="single"/>
          <w:lang w:val="en-PK"/>
        </w:rPr>
        <w:t>Non</w:t>
      </w:r>
      <w:r w:rsidRPr="00D350BE">
        <w:rPr>
          <w:rFonts w:ascii="Tahoma" w:hAnsi="Tahoma" w:cs="Tahoma"/>
          <w:b/>
          <w:bCs/>
          <w:sz w:val="18"/>
          <w:szCs w:val="18"/>
          <w:u w:val="single"/>
          <w:lang w:val="en-PK"/>
        </w:rPr>
        <w:noBreakHyphen/>
        <w:t>negotiation of unit rates</w:t>
      </w:r>
      <w:r w:rsidRPr="00D350BE">
        <w:rPr>
          <w:rFonts w:ascii="Tahoma" w:hAnsi="Tahoma" w:cs="Tahoma"/>
          <w:sz w:val="18"/>
          <w:szCs w:val="18"/>
          <w:u w:val="single"/>
          <w:lang w:val="en-PK"/>
        </w:rPr>
        <w:br/>
      </w:r>
      <w:r w:rsidRPr="00D350BE">
        <w:rPr>
          <w:rFonts w:ascii="Tahoma" w:hAnsi="Tahoma" w:cs="Tahoma"/>
          <w:sz w:val="18"/>
          <w:szCs w:val="18"/>
          <w:lang w:val="en-PK"/>
        </w:rPr>
        <w:t>Suppliers are requested to provide their best offer with unit rates that will not be negotiated. The evaluation will consider the best combination of compliance, quality, and price within the stipulated terms.</w:t>
      </w:r>
    </w:p>
    <w:p w14:paraId="3CD1E473" w14:textId="77777777" w:rsidR="00D350BE" w:rsidRPr="00D350BE" w:rsidRDefault="00D350BE" w:rsidP="008405A3">
      <w:pPr>
        <w:spacing w:after="0"/>
        <w:rPr>
          <w:rFonts w:ascii="Tahoma" w:hAnsi="Tahoma" w:cs="Tahoma"/>
          <w:b/>
          <w:bCs/>
          <w:sz w:val="18"/>
          <w:szCs w:val="18"/>
          <w:u w:val="single"/>
          <w:lang w:val="en-PK"/>
        </w:rPr>
      </w:pPr>
    </w:p>
    <w:p w14:paraId="10D969BB" w14:textId="21C27A13" w:rsidR="00C841F4" w:rsidRPr="00D350BE" w:rsidRDefault="00C841F4" w:rsidP="008405A3">
      <w:pPr>
        <w:spacing w:after="0"/>
        <w:rPr>
          <w:rFonts w:ascii="Tahoma" w:hAnsi="Tahoma" w:cs="Tahoma"/>
          <w:b/>
          <w:bCs/>
          <w:sz w:val="18"/>
          <w:szCs w:val="18"/>
          <w:u w:val="single"/>
          <w:lang w:val="en-PK"/>
        </w:rPr>
      </w:pPr>
      <w:r w:rsidRPr="00D350BE">
        <w:rPr>
          <w:rFonts w:ascii="Tahoma" w:hAnsi="Tahoma" w:cs="Tahoma"/>
          <w:b/>
          <w:bCs/>
          <w:sz w:val="18"/>
          <w:szCs w:val="18"/>
          <w:u w:val="single"/>
          <w:lang w:val="en-PK"/>
        </w:rPr>
        <w:t>Technical Specifications and Standards</w:t>
      </w:r>
    </w:p>
    <w:p w14:paraId="7FB9D21E" w14:textId="214D1DC9"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Wheat Seed – detailed requirements (Lot 1, Item 1)</w:t>
      </w:r>
    </w:p>
    <w:p w14:paraId="16BEC907" w14:textId="221023A9" w:rsidR="00C841F4" w:rsidRPr="00D350BE" w:rsidRDefault="00C841F4">
      <w:pPr>
        <w:pStyle w:val="ListParagraph"/>
        <w:numPr>
          <w:ilvl w:val="0"/>
          <w:numId w:val="46"/>
        </w:numPr>
        <w:spacing w:after="0"/>
        <w:rPr>
          <w:rFonts w:ascii="Tahoma" w:hAnsi="Tahoma" w:cs="Tahoma"/>
          <w:sz w:val="18"/>
          <w:szCs w:val="18"/>
          <w:lang w:val="en-PK"/>
        </w:rPr>
      </w:pPr>
      <w:r w:rsidRPr="00D350BE">
        <w:rPr>
          <w:rFonts w:ascii="Tahoma" w:hAnsi="Tahoma" w:cs="Tahoma"/>
          <w:b/>
          <w:bCs/>
          <w:sz w:val="18"/>
          <w:szCs w:val="18"/>
          <w:lang w:val="en-PK"/>
        </w:rPr>
        <w:t>Varietal acceptance</w:t>
      </w:r>
      <w:r w:rsidRPr="00D350BE">
        <w:rPr>
          <w:rFonts w:ascii="Tahoma" w:hAnsi="Tahoma" w:cs="Tahoma"/>
          <w:sz w:val="18"/>
          <w:szCs w:val="18"/>
          <w:lang w:val="en-PK"/>
        </w:rPr>
        <w:br/>
        <w:t>Only the varieties Wadan</w:t>
      </w:r>
      <w:r w:rsidRPr="00D350BE">
        <w:rPr>
          <w:rFonts w:ascii="Tahoma" w:hAnsi="Tahoma" w:cs="Tahoma"/>
          <w:sz w:val="18"/>
          <w:szCs w:val="18"/>
          <w:lang w:val="en-PK"/>
        </w:rPr>
        <w:noBreakHyphen/>
        <w:t>2017 or Gulzar</w:t>
      </w:r>
      <w:r w:rsidRPr="00D350BE">
        <w:rPr>
          <w:rFonts w:ascii="Tahoma" w:hAnsi="Tahoma" w:cs="Tahoma"/>
          <w:sz w:val="18"/>
          <w:szCs w:val="18"/>
          <w:lang w:val="en-PK"/>
        </w:rPr>
        <w:noBreakHyphen/>
        <w:t>2019 are acceptable. Any deviations must be fully justified and approved by AKRSP in written form prior to delivery.</w:t>
      </w:r>
    </w:p>
    <w:p w14:paraId="3032DC66" w14:textId="1FF466BA" w:rsidR="00C841F4" w:rsidRPr="00D350BE" w:rsidRDefault="00C841F4">
      <w:pPr>
        <w:pStyle w:val="ListParagraph"/>
        <w:numPr>
          <w:ilvl w:val="0"/>
          <w:numId w:val="46"/>
        </w:numPr>
        <w:spacing w:after="0"/>
        <w:rPr>
          <w:rFonts w:ascii="Tahoma" w:hAnsi="Tahoma" w:cs="Tahoma"/>
          <w:sz w:val="18"/>
          <w:szCs w:val="18"/>
          <w:lang w:val="en-PK"/>
        </w:rPr>
      </w:pPr>
      <w:r w:rsidRPr="00D350BE">
        <w:rPr>
          <w:rFonts w:ascii="Tahoma" w:hAnsi="Tahoma" w:cs="Tahoma"/>
          <w:b/>
          <w:bCs/>
          <w:sz w:val="18"/>
          <w:szCs w:val="18"/>
          <w:lang w:val="en-PK"/>
        </w:rPr>
        <w:t>Quality assurance</w:t>
      </w:r>
      <w:r w:rsidRPr="00D350BE">
        <w:rPr>
          <w:rFonts w:ascii="Tahoma" w:hAnsi="Tahoma" w:cs="Tahoma"/>
          <w:b/>
          <w:bCs/>
          <w:sz w:val="18"/>
          <w:szCs w:val="18"/>
          <w:lang w:val="en-PK"/>
        </w:rPr>
        <w:br/>
      </w:r>
      <w:r w:rsidRPr="00D350BE">
        <w:rPr>
          <w:rFonts w:ascii="Tahoma" w:hAnsi="Tahoma" w:cs="Tahoma"/>
          <w:sz w:val="18"/>
          <w:szCs w:val="18"/>
          <w:lang w:val="en-PK"/>
        </w:rPr>
        <w:t>Germination rate measured by recognized testing methods must be ≥ 85%.</w:t>
      </w:r>
      <w:r w:rsidRPr="00D350BE">
        <w:rPr>
          <w:rFonts w:ascii="Tahoma" w:hAnsi="Tahoma" w:cs="Tahoma"/>
          <w:sz w:val="18"/>
          <w:szCs w:val="18"/>
          <w:lang w:val="en-PK"/>
        </w:rPr>
        <w:br/>
        <w:t>Seeds must be disease</w:t>
      </w:r>
      <w:r w:rsidRPr="00D350BE">
        <w:rPr>
          <w:rFonts w:ascii="Tahoma" w:hAnsi="Tahoma" w:cs="Tahoma"/>
          <w:sz w:val="18"/>
          <w:szCs w:val="18"/>
          <w:lang w:val="en-PK"/>
        </w:rPr>
        <w:noBreakHyphen/>
        <w:t>free, pure, and true to the specified variety.</w:t>
      </w:r>
      <w:r w:rsidRPr="00D350BE">
        <w:rPr>
          <w:rFonts w:ascii="Tahoma" w:hAnsi="Tahoma" w:cs="Tahoma"/>
          <w:sz w:val="18"/>
          <w:szCs w:val="18"/>
          <w:lang w:val="en-PK"/>
        </w:rPr>
        <w:br/>
        <w:t>Free from foreign seeds, inert matter, or contaminants.</w:t>
      </w:r>
      <w:r w:rsidRPr="00D350BE">
        <w:rPr>
          <w:rFonts w:ascii="Tahoma" w:hAnsi="Tahoma" w:cs="Tahoma"/>
          <w:sz w:val="18"/>
          <w:szCs w:val="18"/>
          <w:lang w:val="en-PK"/>
        </w:rPr>
        <w:br/>
        <w:t>Certification must show compliance with FSC&amp;RD or equivalent government authority.</w:t>
      </w:r>
    </w:p>
    <w:p w14:paraId="2A3DFA24" w14:textId="49D75302" w:rsidR="00C841F4" w:rsidRPr="00D350BE" w:rsidRDefault="00C841F4">
      <w:pPr>
        <w:pStyle w:val="ListParagraph"/>
        <w:numPr>
          <w:ilvl w:val="0"/>
          <w:numId w:val="46"/>
        </w:numPr>
        <w:spacing w:after="0"/>
        <w:rPr>
          <w:rFonts w:ascii="Tahoma" w:hAnsi="Tahoma" w:cs="Tahoma"/>
          <w:sz w:val="18"/>
          <w:szCs w:val="18"/>
          <w:lang w:val="en-PK"/>
        </w:rPr>
      </w:pPr>
      <w:r w:rsidRPr="00D350BE">
        <w:rPr>
          <w:rFonts w:ascii="Tahoma" w:hAnsi="Tahoma" w:cs="Tahoma"/>
          <w:b/>
          <w:bCs/>
          <w:sz w:val="18"/>
          <w:szCs w:val="18"/>
          <w:lang w:val="en-PK"/>
        </w:rPr>
        <w:t xml:space="preserve">Packaging and </w:t>
      </w:r>
      <w:proofErr w:type="spellStart"/>
      <w:r w:rsidRPr="00D350BE">
        <w:rPr>
          <w:rFonts w:ascii="Tahoma" w:hAnsi="Tahoma" w:cs="Tahoma"/>
          <w:b/>
          <w:bCs/>
          <w:sz w:val="18"/>
          <w:szCs w:val="18"/>
          <w:lang w:val="en-PK"/>
        </w:rPr>
        <w:t>labeling</w:t>
      </w:r>
      <w:proofErr w:type="spellEnd"/>
      <w:r w:rsidRPr="00D350BE">
        <w:rPr>
          <w:rFonts w:ascii="Tahoma" w:hAnsi="Tahoma" w:cs="Tahoma"/>
          <w:b/>
          <w:bCs/>
          <w:sz w:val="18"/>
          <w:szCs w:val="18"/>
          <w:lang w:val="en-PK"/>
        </w:rPr>
        <w:br/>
      </w:r>
      <w:r w:rsidRPr="00D350BE">
        <w:rPr>
          <w:rFonts w:ascii="Tahoma" w:hAnsi="Tahoma" w:cs="Tahoma"/>
          <w:sz w:val="18"/>
          <w:szCs w:val="18"/>
          <w:lang w:val="en-PK"/>
        </w:rPr>
        <w:t>Clean, sealed bags suitable for seed storage.</w:t>
      </w:r>
      <w:r w:rsidRPr="00D350BE">
        <w:rPr>
          <w:rFonts w:ascii="Tahoma" w:hAnsi="Tahoma" w:cs="Tahoma"/>
          <w:sz w:val="18"/>
          <w:szCs w:val="18"/>
          <w:lang w:val="en-PK"/>
        </w:rPr>
        <w:br/>
        <w:t>Each bag must show weight, batch number, variety name, certification reference, and supplier information.</w:t>
      </w:r>
      <w:r w:rsidRPr="00D350BE">
        <w:rPr>
          <w:rFonts w:ascii="Tahoma" w:hAnsi="Tahoma" w:cs="Tahoma"/>
          <w:sz w:val="18"/>
          <w:szCs w:val="18"/>
          <w:lang w:val="en-PK"/>
        </w:rPr>
        <w:br/>
        <w:t>Packaging must be designed to prevent moisture ingress, contamination, and maintain seed viability during transport and storage in the field.</w:t>
      </w:r>
    </w:p>
    <w:p w14:paraId="3B70452E" w14:textId="77777777" w:rsidR="00D350BE" w:rsidRPr="00D350BE" w:rsidRDefault="00D350BE" w:rsidP="008405A3">
      <w:pPr>
        <w:spacing w:after="0"/>
        <w:rPr>
          <w:rFonts w:ascii="Tahoma" w:hAnsi="Tahoma" w:cs="Tahoma"/>
          <w:b/>
          <w:bCs/>
          <w:sz w:val="18"/>
          <w:szCs w:val="18"/>
          <w:u w:val="single"/>
          <w:lang w:val="en-PK"/>
        </w:rPr>
      </w:pPr>
    </w:p>
    <w:p w14:paraId="1632A5E9" w14:textId="5B35D66F" w:rsidR="00C841F4" w:rsidRPr="00D350BE" w:rsidRDefault="00C841F4" w:rsidP="008405A3">
      <w:pPr>
        <w:spacing w:after="0"/>
        <w:rPr>
          <w:rFonts w:ascii="Tahoma" w:hAnsi="Tahoma" w:cs="Tahoma"/>
          <w:b/>
          <w:bCs/>
          <w:sz w:val="18"/>
          <w:szCs w:val="18"/>
          <w:u w:val="single"/>
          <w:lang w:val="en-PK"/>
        </w:rPr>
      </w:pPr>
      <w:r w:rsidRPr="00D350BE">
        <w:rPr>
          <w:rFonts w:ascii="Tahoma" w:hAnsi="Tahoma" w:cs="Tahoma"/>
          <w:b/>
          <w:bCs/>
          <w:sz w:val="18"/>
          <w:szCs w:val="18"/>
          <w:u w:val="single"/>
          <w:lang w:val="en-PK"/>
        </w:rPr>
        <w:t>Fodder Seed – detailed requirements (Lot 1, Item 2)</w:t>
      </w:r>
    </w:p>
    <w:p w14:paraId="30139172" w14:textId="77777777" w:rsidR="00C841F4" w:rsidRPr="00D350BE" w:rsidRDefault="00C841F4" w:rsidP="008405A3">
      <w:pPr>
        <w:spacing w:after="0"/>
        <w:rPr>
          <w:rFonts w:ascii="Tahoma" w:hAnsi="Tahoma" w:cs="Tahoma"/>
          <w:sz w:val="18"/>
          <w:szCs w:val="18"/>
          <w:lang w:val="en-PK"/>
        </w:rPr>
      </w:pPr>
      <w:r w:rsidRPr="00D350BE">
        <w:rPr>
          <w:rFonts w:ascii="Tahoma" w:hAnsi="Tahoma" w:cs="Tahoma"/>
          <w:b/>
          <w:bCs/>
          <w:sz w:val="18"/>
          <w:szCs w:val="18"/>
          <w:lang w:val="en-PK"/>
        </w:rPr>
        <w:t>6.2.1 Varietal acceptance</w:t>
      </w:r>
      <w:r w:rsidRPr="00D350BE">
        <w:rPr>
          <w:rFonts w:ascii="Tahoma" w:hAnsi="Tahoma" w:cs="Tahoma"/>
          <w:sz w:val="18"/>
          <w:szCs w:val="18"/>
          <w:lang w:val="en-PK"/>
        </w:rPr>
        <w:br/>
        <w:t>Accepted varieties: Sardi</w:t>
      </w:r>
      <w:r w:rsidRPr="00D350BE">
        <w:rPr>
          <w:rFonts w:ascii="Tahoma" w:hAnsi="Tahoma" w:cs="Tahoma"/>
          <w:sz w:val="18"/>
          <w:szCs w:val="18"/>
          <w:lang w:val="en-PK"/>
        </w:rPr>
        <w:noBreakHyphen/>
        <w:t>10 or Sada Bahar only. Other varieties will not be accepted unless mutually agreed in writing and documented by AKRSP.</w:t>
      </w:r>
    </w:p>
    <w:p w14:paraId="79BF85EC" w14:textId="76AC127A" w:rsidR="00C841F4" w:rsidRPr="00D350BE" w:rsidRDefault="00C841F4">
      <w:pPr>
        <w:pStyle w:val="ListParagraph"/>
        <w:numPr>
          <w:ilvl w:val="0"/>
          <w:numId w:val="47"/>
        </w:numPr>
        <w:spacing w:after="0"/>
        <w:rPr>
          <w:rFonts w:ascii="Tahoma" w:hAnsi="Tahoma" w:cs="Tahoma"/>
          <w:sz w:val="18"/>
          <w:szCs w:val="18"/>
          <w:lang w:val="en-PK"/>
        </w:rPr>
      </w:pPr>
      <w:r w:rsidRPr="00D350BE">
        <w:rPr>
          <w:rFonts w:ascii="Tahoma" w:hAnsi="Tahoma" w:cs="Tahoma"/>
          <w:b/>
          <w:bCs/>
          <w:sz w:val="18"/>
          <w:szCs w:val="18"/>
          <w:lang w:val="en-PK"/>
        </w:rPr>
        <w:t>Quality and purity</w:t>
      </w:r>
      <w:r w:rsidRPr="00D350BE">
        <w:rPr>
          <w:rFonts w:ascii="Tahoma" w:hAnsi="Tahoma" w:cs="Tahoma"/>
          <w:sz w:val="18"/>
          <w:szCs w:val="18"/>
          <w:lang w:val="en-PK"/>
        </w:rPr>
        <w:br/>
        <w:t>Germination rate ≥ 85%.</w:t>
      </w:r>
      <w:r w:rsidRPr="00D350BE">
        <w:rPr>
          <w:rFonts w:ascii="Tahoma" w:hAnsi="Tahoma" w:cs="Tahoma"/>
          <w:sz w:val="18"/>
          <w:szCs w:val="18"/>
          <w:lang w:val="en-PK"/>
        </w:rPr>
        <w:br/>
        <w:t>Must be free from weed seeds, admixtures, or inert matter.</w:t>
      </w:r>
      <w:r w:rsidRPr="00D350BE">
        <w:rPr>
          <w:rFonts w:ascii="Tahoma" w:hAnsi="Tahoma" w:cs="Tahoma"/>
          <w:sz w:val="18"/>
          <w:szCs w:val="18"/>
          <w:lang w:val="en-PK"/>
        </w:rPr>
        <w:br/>
        <w:t>Only pure Lucerne/Alfalfa seed acceptable.</w:t>
      </w:r>
    </w:p>
    <w:p w14:paraId="4381A1D3" w14:textId="0D0A7A1C" w:rsidR="00C841F4" w:rsidRPr="00D350BE" w:rsidRDefault="00C841F4">
      <w:pPr>
        <w:pStyle w:val="ListParagraph"/>
        <w:numPr>
          <w:ilvl w:val="0"/>
          <w:numId w:val="47"/>
        </w:numPr>
        <w:spacing w:after="0"/>
        <w:rPr>
          <w:rFonts w:ascii="Tahoma" w:hAnsi="Tahoma" w:cs="Tahoma"/>
          <w:sz w:val="18"/>
          <w:szCs w:val="18"/>
          <w:lang w:val="en-PK"/>
        </w:rPr>
      </w:pPr>
      <w:r w:rsidRPr="00D350BE">
        <w:rPr>
          <w:rFonts w:ascii="Tahoma" w:hAnsi="Tahoma" w:cs="Tahoma"/>
          <w:b/>
          <w:bCs/>
          <w:sz w:val="18"/>
          <w:szCs w:val="18"/>
          <w:lang w:val="en-PK"/>
        </w:rPr>
        <w:t>Certification</w:t>
      </w:r>
      <w:r w:rsidRPr="00D350BE">
        <w:rPr>
          <w:rFonts w:ascii="Tahoma" w:hAnsi="Tahoma" w:cs="Tahoma"/>
          <w:sz w:val="18"/>
          <w:szCs w:val="18"/>
          <w:lang w:val="en-PK"/>
        </w:rPr>
        <w:br/>
        <w:t>Certified and approved by FSC&amp;RD or equivalent authority. Accompanying documentation must confirm quality standards and purity.</w:t>
      </w:r>
    </w:p>
    <w:p w14:paraId="5F29F57D" w14:textId="502E8A33" w:rsidR="00C841F4" w:rsidRPr="00D350BE" w:rsidRDefault="00C841F4">
      <w:pPr>
        <w:pStyle w:val="ListParagraph"/>
        <w:numPr>
          <w:ilvl w:val="0"/>
          <w:numId w:val="47"/>
        </w:numPr>
        <w:spacing w:after="0"/>
        <w:rPr>
          <w:rFonts w:ascii="Tahoma" w:hAnsi="Tahoma" w:cs="Tahoma"/>
          <w:sz w:val="18"/>
          <w:szCs w:val="18"/>
          <w:lang w:val="en-PK"/>
        </w:rPr>
      </w:pPr>
      <w:r w:rsidRPr="00D350BE">
        <w:rPr>
          <w:rFonts w:ascii="Tahoma" w:hAnsi="Tahoma" w:cs="Tahoma"/>
          <w:b/>
          <w:bCs/>
          <w:sz w:val="18"/>
          <w:szCs w:val="18"/>
          <w:lang w:val="en-PK"/>
        </w:rPr>
        <w:t>Packaging</w:t>
      </w:r>
      <w:r w:rsidRPr="00D350BE">
        <w:rPr>
          <w:rFonts w:ascii="Tahoma" w:hAnsi="Tahoma" w:cs="Tahoma"/>
          <w:sz w:val="18"/>
          <w:szCs w:val="18"/>
          <w:lang w:val="en-PK"/>
        </w:rPr>
        <w:br/>
        <w:t>Secure, moisture</w:t>
      </w:r>
      <w:r w:rsidRPr="00D350BE">
        <w:rPr>
          <w:rFonts w:ascii="Tahoma" w:hAnsi="Tahoma" w:cs="Tahoma"/>
          <w:sz w:val="18"/>
          <w:szCs w:val="18"/>
          <w:lang w:val="en-PK"/>
        </w:rPr>
        <w:noBreakHyphen/>
        <w:t>proof bags to maintain viability.</w:t>
      </w:r>
      <w:r w:rsidRPr="00D350BE">
        <w:rPr>
          <w:rFonts w:ascii="Tahoma" w:hAnsi="Tahoma" w:cs="Tahoma"/>
          <w:sz w:val="18"/>
          <w:szCs w:val="18"/>
          <w:lang w:val="en-PK"/>
        </w:rPr>
        <w:br/>
        <w:t>Clear labelling with variety, weight, batch ID, certification, and supplier details.</w:t>
      </w:r>
    </w:p>
    <w:p w14:paraId="65A807C7" w14:textId="77777777" w:rsidR="00D350BE" w:rsidRPr="00D350BE" w:rsidRDefault="00D350BE" w:rsidP="008405A3">
      <w:pPr>
        <w:spacing w:after="0"/>
        <w:rPr>
          <w:rFonts w:ascii="Tahoma" w:hAnsi="Tahoma" w:cs="Tahoma"/>
          <w:b/>
          <w:bCs/>
          <w:sz w:val="18"/>
          <w:szCs w:val="18"/>
          <w:u w:val="single"/>
          <w:lang w:val="en-PK"/>
        </w:rPr>
      </w:pPr>
    </w:p>
    <w:p w14:paraId="38A37710" w14:textId="5D1ABBEB" w:rsidR="00C841F4" w:rsidRPr="00D350BE" w:rsidRDefault="00C841F4" w:rsidP="008405A3">
      <w:pPr>
        <w:spacing w:after="0"/>
        <w:rPr>
          <w:rFonts w:ascii="Tahoma" w:hAnsi="Tahoma" w:cs="Tahoma"/>
          <w:b/>
          <w:bCs/>
          <w:sz w:val="18"/>
          <w:szCs w:val="18"/>
          <w:u w:val="single"/>
          <w:lang w:val="en-PK"/>
        </w:rPr>
      </w:pPr>
      <w:r w:rsidRPr="00D350BE">
        <w:rPr>
          <w:rFonts w:ascii="Tahoma" w:hAnsi="Tahoma" w:cs="Tahoma"/>
          <w:b/>
          <w:bCs/>
          <w:sz w:val="18"/>
          <w:szCs w:val="18"/>
          <w:u w:val="single"/>
          <w:lang w:val="en-PK"/>
        </w:rPr>
        <w:t>Organic Fertilizer – detailed requirements (Lot 1, Item 3)</w:t>
      </w:r>
    </w:p>
    <w:p w14:paraId="721B6C90" w14:textId="1DA90584" w:rsidR="00C841F4" w:rsidRPr="00D350BE" w:rsidRDefault="00C841F4">
      <w:pPr>
        <w:pStyle w:val="ListParagraph"/>
        <w:numPr>
          <w:ilvl w:val="0"/>
          <w:numId w:val="48"/>
        </w:numPr>
        <w:spacing w:after="0"/>
        <w:rPr>
          <w:rFonts w:ascii="Tahoma" w:hAnsi="Tahoma" w:cs="Tahoma"/>
          <w:sz w:val="18"/>
          <w:szCs w:val="18"/>
          <w:lang w:val="en-PK"/>
        </w:rPr>
      </w:pPr>
      <w:r w:rsidRPr="00D350BE">
        <w:rPr>
          <w:rFonts w:ascii="Tahoma" w:hAnsi="Tahoma" w:cs="Tahoma"/>
          <w:b/>
          <w:bCs/>
          <w:sz w:val="18"/>
          <w:szCs w:val="18"/>
          <w:lang w:val="en-PK"/>
        </w:rPr>
        <w:t>Registration and credibility</w:t>
      </w:r>
      <w:r w:rsidRPr="00D350BE">
        <w:rPr>
          <w:rFonts w:ascii="Tahoma" w:hAnsi="Tahoma" w:cs="Tahoma"/>
          <w:sz w:val="18"/>
          <w:szCs w:val="18"/>
          <w:lang w:val="en-PK"/>
        </w:rPr>
        <w:br/>
        <w:t>Supplier must be registered with appropriate agriculture department or FSC&amp;RD.</w:t>
      </w:r>
      <w:r w:rsidRPr="00D350BE">
        <w:rPr>
          <w:rFonts w:ascii="Tahoma" w:hAnsi="Tahoma" w:cs="Tahoma"/>
          <w:sz w:val="18"/>
          <w:szCs w:val="18"/>
          <w:lang w:val="en-PK"/>
        </w:rPr>
        <w:br/>
        <w:t>Company monogram must be printed or shown on supply bags; indicates authenticity and traceability.</w:t>
      </w:r>
    </w:p>
    <w:p w14:paraId="2120C2A8" w14:textId="7699CD5F" w:rsidR="00C841F4" w:rsidRPr="00D350BE" w:rsidRDefault="00C841F4">
      <w:pPr>
        <w:pStyle w:val="ListParagraph"/>
        <w:numPr>
          <w:ilvl w:val="0"/>
          <w:numId w:val="48"/>
        </w:numPr>
        <w:spacing w:after="0"/>
        <w:rPr>
          <w:rFonts w:ascii="Tahoma" w:hAnsi="Tahoma" w:cs="Tahoma"/>
          <w:sz w:val="18"/>
          <w:szCs w:val="18"/>
          <w:lang w:val="en-PK"/>
        </w:rPr>
      </w:pPr>
      <w:r w:rsidRPr="00D350BE">
        <w:rPr>
          <w:rFonts w:ascii="Tahoma" w:hAnsi="Tahoma" w:cs="Tahoma"/>
          <w:b/>
          <w:bCs/>
          <w:sz w:val="18"/>
          <w:szCs w:val="18"/>
          <w:lang w:val="en-PK"/>
        </w:rPr>
        <w:t>Physical form and appearance</w:t>
      </w:r>
      <w:r w:rsidRPr="00D350BE">
        <w:rPr>
          <w:rFonts w:ascii="Tahoma" w:hAnsi="Tahoma" w:cs="Tahoma"/>
          <w:sz w:val="18"/>
          <w:szCs w:val="18"/>
          <w:lang w:val="en-PK"/>
        </w:rPr>
        <w:br/>
        <w:t>Granular fertilizer to ensure ease of handling and application.</w:t>
      </w:r>
      <w:r w:rsidRPr="00D350BE">
        <w:rPr>
          <w:rFonts w:ascii="Tahoma" w:hAnsi="Tahoma" w:cs="Tahoma"/>
          <w:sz w:val="18"/>
          <w:szCs w:val="18"/>
          <w:lang w:val="en-PK"/>
        </w:rPr>
        <w:br/>
      </w:r>
      <w:proofErr w:type="spellStart"/>
      <w:r w:rsidRPr="00D350BE">
        <w:rPr>
          <w:rFonts w:ascii="Tahoma" w:hAnsi="Tahoma" w:cs="Tahoma"/>
          <w:sz w:val="18"/>
          <w:szCs w:val="18"/>
          <w:lang w:val="en-PK"/>
        </w:rPr>
        <w:t>Color</w:t>
      </w:r>
      <w:proofErr w:type="spellEnd"/>
      <w:r w:rsidRPr="00D350BE">
        <w:rPr>
          <w:rFonts w:ascii="Tahoma" w:hAnsi="Tahoma" w:cs="Tahoma"/>
          <w:sz w:val="18"/>
          <w:szCs w:val="18"/>
          <w:lang w:val="en-PK"/>
        </w:rPr>
        <w:t xml:space="preserve"> range: Brown to dark brown, uniform appearance indicative of organic origin.</w:t>
      </w:r>
    </w:p>
    <w:p w14:paraId="00D861B4" w14:textId="46658DE7" w:rsidR="00C841F4" w:rsidRPr="00D350BE" w:rsidRDefault="00C841F4">
      <w:pPr>
        <w:pStyle w:val="ListParagraph"/>
        <w:numPr>
          <w:ilvl w:val="0"/>
          <w:numId w:val="48"/>
        </w:numPr>
        <w:spacing w:after="0"/>
        <w:rPr>
          <w:rFonts w:ascii="Tahoma" w:hAnsi="Tahoma" w:cs="Tahoma"/>
          <w:sz w:val="18"/>
          <w:szCs w:val="18"/>
          <w:lang w:val="en-PK"/>
        </w:rPr>
      </w:pPr>
      <w:r w:rsidRPr="00D350BE">
        <w:rPr>
          <w:rFonts w:ascii="Tahoma" w:hAnsi="Tahoma" w:cs="Tahoma"/>
          <w:b/>
          <w:bCs/>
          <w:sz w:val="18"/>
          <w:szCs w:val="18"/>
          <w:lang w:val="en-PK"/>
        </w:rPr>
        <w:lastRenderedPageBreak/>
        <w:t>Nutrient composition</w:t>
      </w:r>
      <w:r w:rsidRPr="00D350BE">
        <w:rPr>
          <w:rFonts w:ascii="Tahoma" w:hAnsi="Tahoma" w:cs="Tahoma"/>
          <w:sz w:val="18"/>
          <w:szCs w:val="18"/>
          <w:lang w:val="en-PK"/>
        </w:rPr>
        <w:br/>
        <w:t>Typical nutrient ranges, minimum levels:</w:t>
      </w:r>
    </w:p>
    <w:p w14:paraId="0828F27D" w14:textId="77777777" w:rsidR="00C841F4" w:rsidRPr="00D350BE" w:rsidRDefault="00C841F4" w:rsidP="008405A3">
      <w:pPr>
        <w:numPr>
          <w:ilvl w:val="0"/>
          <w:numId w:val="3"/>
        </w:numPr>
        <w:spacing w:after="0"/>
        <w:rPr>
          <w:rFonts w:ascii="Tahoma" w:hAnsi="Tahoma" w:cs="Tahoma"/>
          <w:sz w:val="18"/>
          <w:szCs w:val="18"/>
          <w:lang w:val="en-PK"/>
        </w:rPr>
      </w:pPr>
      <w:r w:rsidRPr="00D350BE">
        <w:rPr>
          <w:rFonts w:ascii="Tahoma" w:hAnsi="Tahoma" w:cs="Tahoma"/>
          <w:sz w:val="18"/>
          <w:szCs w:val="18"/>
          <w:lang w:val="en-PK"/>
        </w:rPr>
        <w:t>Nitrogen (N): 20%</w:t>
      </w:r>
    </w:p>
    <w:p w14:paraId="25EB4C73" w14:textId="77777777" w:rsidR="00C841F4" w:rsidRPr="00D350BE" w:rsidRDefault="00C841F4" w:rsidP="008405A3">
      <w:pPr>
        <w:numPr>
          <w:ilvl w:val="0"/>
          <w:numId w:val="3"/>
        </w:numPr>
        <w:spacing w:after="0"/>
        <w:rPr>
          <w:rFonts w:ascii="Tahoma" w:hAnsi="Tahoma" w:cs="Tahoma"/>
          <w:sz w:val="18"/>
          <w:szCs w:val="18"/>
          <w:lang w:val="en-PK"/>
        </w:rPr>
      </w:pPr>
      <w:r w:rsidRPr="00D350BE">
        <w:rPr>
          <w:rFonts w:ascii="Tahoma" w:hAnsi="Tahoma" w:cs="Tahoma"/>
          <w:sz w:val="18"/>
          <w:szCs w:val="18"/>
          <w:lang w:val="en-PK"/>
        </w:rPr>
        <w:t>Phosphorus (P): 4%</w:t>
      </w:r>
    </w:p>
    <w:p w14:paraId="4EE0AF1B" w14:textId="77777777" w:rsidR="00C841F4" w:rsidRPr="00D350BE" w:rsidRDefault="00C841F4" w:rsidP="008405A3">
      <w:pPr>
        <w:numPr>
          <w:ilvl w:val="0"/>
          <w:numId w:val="3"/>
        </w:numPr>
        <w:spacing w:after="0"/>
        <w:rPr>
          <w:rFonts w:ascii="Tahoma" w:hAnsi="Tahoma" w:cs="Tahoma"/>
          <w:sz w:val="18"/>
          <w:szCs w:val="18"/>
          <w:lang w:val="en-PK"/>
        </w:rPr>
      </w:pPr>
      <w:r w:rsidRPr="00D350BE">
        <w:rPr>
          <w:rFonts w:ascii="Tahoma" w:hAnsi="Tahoma" w:cs="Tahoma"/>
          <w:sz w:val="18"/>
          <w:szCs w:val="18"/>
          <w:lang w:val="en-PK"/>
        </w:rPr>
        <w:t>Potassium (K): 4%</w:t>
      </w:r>
    </w:p>
    <w:p w14:paraId="1CAA8068" w14:textId="7E3474EC" w:rsidR="00C841F4" w:rsidRPr="00D350BE" w:rsidRDefault="00C841F4" w:rsidP="008405A3">
      <w:pPr>
        <w:spacing w:after="0"/>
        <w:ind w:left="360"/>
        <w:rPr>
          <w:rFonts w:ascii="Tahoma" w:hAnsi="Tahoma" w:cs="Tahoma"/>
          <w:sz w:val="18"/>
          <w:szCs w:val="18"/>
          <w:lang w:val="en-PK"/>
        </w:rPr>
      </w:pPr>
      <w:r w:rsidRPr="00D350BE">
        <w:rPr>
          <w:rFonts w:ascii="Tahoma" w:hAnsi="Tahoma" w:cs="Tahoma"/>
          <w:b/>
          <w:bCs/>
          <w:sz w:val="18"/>
          <w:szCs w:val="18"/>
          <w:lang w:val="en-PK"/>
        </w:rPr>
        <w:t>Organic matter</w:t>
      </w:r>
      <w:r w:rsidRPr="00D350BE">
        <w:rPr>
          <w:rFonts w:ascii="Tahoma" w:hAnsi="Tahoma" w:cs="Tahoma"/>
          <w:b/>
          <w:bCs/>
          <w:sz w:val="18"/>
          <w:szCs w:val="18"/>
          <w:lang w:val="en-PK"/>
        </w:rPr>
        <w:br/>
      </w:r>
      <w:r w:rsidRPr="00D350BE">
        <w:rPr>
          <w:rFonts w:ascii="Tahoma" w:hAnsi="Tahoma" w:cs="Tahoma"/>
          <w:sz w:val="18"/>
          <w:szCs w:val="18"/>
          <w:lang w:val="en-PK"/>
        </w:rPr>
        <w:t>Minimum 15% organic matter content to improve soil structure, microbial activity, and fertility.</w:t>
      </w:r>
    </w:p>
    <w:p w14:paraId="540CCCA1" w14:textId="771A8C8F" w:rsidR="00C841F4" w:rsidRPr="00D350BE" w:rsidRDefault="00C841F4">
      <w:pPr>
        <w:pStyle w:val="ListParagraph"/>
        <w:numPr>
          <w:ilvl w:val="0"/>
          <w:numId w:val="49"/>
        </w:numPr>
        <w:spacing w:after="0"/>
        <w:rPr>
          <w:rFonts w:ascii="Tahoma" w:hAnsi="Tahoma" w:cs="Tahoma"/>
          <w:sz w:val="18"/>
          <w:szCs w:val="18"/>
          <w:lang w:val="en-PK"/>
        </w:rPr>
      </w:pPr>
      <w:r w:rsidRPr="00D350BE">
        <w:rPr>
          <w:rFonts w:ascii="Tahoma" w:hAnsi="Tahoma" w:cs="Tahoma"/>
          <w:b/>
          <w:bCs/>
          <w:sz w:val="18"/>
          <w:szCs w:val="18"/>
          <w:lang w:val="en-PK"/>
        </w:rPr>
        <w:t>Quality and safety standards</w:t>
      </w:r>
      <w:r w:rsidRPr="00D350BE">
        <w:rPr>
          <w:rFonts w:ascii="Tahoma" w:hAnsi="Tahoma" w:cs="Tahoma"/>
          <w:sz w:val="18"/>
          <w:szCs w:val="18"/>
          <w:lang w:val="en-PK"/>
        </w:rPr>
        <w:br/>
        <w:t>Pathogen</w:t>
      </w:r>
      <w:r w:rsidRPr="00D350BE">
        <w:rPr>
          <w:rFonts w:ascii="Tahoma" w:hAnsi="Tahoma" w:cs="Tahoma"/>
          <w:sz w:val="18"/>
          <w:szCs w:val="18"/>
          <w:lang w:val="en-PK"/>
        </w:rPr>
        <w:noBreakHyphen/>
        <w:t>free to avoid introduction of harmful organisms.</w:t>
      </w:r>
      <w:r w:rsidRPr="00D350BE">
        <w:rPr>
          <w:rFonts w:ascii="Tahoma" w:hAnsi="Tahoma" w:cs="Tahoma"/>
          <w:sz w:val="18"/>
          <w:szCs w:val="18"/>
          <w:lang w:val="en-PK"/>
        </w:rPr>
        <w:br/>
        <w:t>Weed seed</w:t>
      </w:r>
      <w:r w:rsidRPr="00D350BE">
        <w:rPr>
          <w:rFonts w:ascii="Tahoma" w:hAnsi="Tahoma" w:cs="Tahoma"/>
          <w:sz w:val="18"/>
          <w:szCs w:val="18"/>
          <w:lang w:val="en-PK"/>
        </w:rPr>
        <w:noBreakHyphen/>
        <w:t>free to prevent spreading unwanted species.</w:t>
      </w:r>
      <w:r w:rsidRPr="00D350BE">
        <w:rPr>
          <w:rFonts w:ascii="Tahoma" w:hAnsi="Tahoma" w:cs="Tahoma"/>
          <w:sz w:val="18"/>
          <w:szCs w:val="18"/>
          <w:lang w:val="en-PK"/>
        </w:rPr>
        <w:br/>
        <w:t>Must meet any applicable national or international organic fertilizer standards or guidelines relevant to Pakistan.</w:t>
      </w:r>
    </w:p>
    <w:p w14:paraId="0A1314D5" w14:textId="3B96FDEA" w:rsidR="00C841F4" w:rsidRPr="00D350BE" w:rsidRDefault="00C841F4">
      <w:pPr>
        <w:pStyle w:val="ListParagraph"/>
        <w:numPr>
          <w:ilvl w:val="0"/>
          <w:numId w:val="49"/>
        </w:numPr>
        <w:spacing w:after="0"/>
        <w:rPr>
          <w:rFonts w:ascii="Tahoma" w:hAnsi="Tahoma" w:cs="Tahoma"/>
          <w:sz w:val="18"/>
          <w:szCs w:val="18"/>
          <w:lang w:val="en-PK"/>
        </w:rPr>
      </w:pPr>
      <w:r w:rsidRPr="00D350BE">
        <w:rPr>
          <w:rFonts w:ascii="Tahoma" w:hAnsi="Tahoma" w:cs="Tahoma"/>
          <w:b/>
          <w:bCs/>
          <w:sz w:val="18"/>
          <w:szCs w:val="18"/>
          <w:lang w:val="en-PK"/>
        </w:rPr>
        <w:t>Packaging</w:t>
      </w:r>
      <w:r w:rsidRPr="00D350BE">
        <w:rPr>
          <w:rFonts w:ascii="Tahoma" w:hAnsi="Tahoma" w:cs="Tahoma"/>
          <w:sz w:val="18"/>
          <w:szCs w:val="18"/>
          <w:lang w:val="en-PK"/>
        </w:rPr>
        <w:br/>
        <w:t>Quality bags suitable for transportation and storage under variable weather conditions.</w:t>
      </w:r>
      <w:r w:rsidRPr="00D350BE">
        <w:rPr>
          <w:rFonts w:ascii="Tahoma" w:hAnsi="Tahoma" w:cs="Tahoma"/>
          <w:sz w:val="18"/>
          <w:szCs w:val="18"/>
          <w:lang w:val="en-PK"/>
        </w:rPr>
        <w:br/>
        <w:t>Protect against moisture, tearing, and contamination.</w:t>
      </w:r>
    </w:p>
    <w:p w14:paraId="66F65C3A" w14:textId="77777777" w:rsidR="00D350BE" w:rsidRPr="00D350BE" w:rsidRDefault="00D350BE" w:rsidP="008405A3">
      <w:pPr>
        <w:spacing w:after="0"/>
        <w:rPr>
          <w:rFonts w:ascii="Tahoma" w:hAnsi="Tahoma" w:cs="Tahoma"/>
          <w:b/>
          <w:bCs/>
          <w:sz w:val="18"/>
          <w:szCs w:val="18"/>
          <w:u w:val="single"/>
          <w:lang w:val="en-PK"/>
        </w:rPr>
      </w:pPr>
    </w:p>
    <w:p w14:paraId="07440730" w14:textId="7A3F3C39" w:rsidR="00C841F4" w:rsidRPr="00D350BE" w:rsidRDefault="00C841F4" w:rsidP="008405A3">
      <w:pPr>
        <w:spacing w:after="0"/>
        <w:rPr>
          <w:rFonts w:ascii="Tahoma" w:hAnsi="Tahoma" w:cs="Tahoma"/>
          <w:b/>
          <w:bCs/>
          <w:sz w:val="18"/>
          <w:szCs w:val="18"/>
          <w:u w:val="single"/>
          <w:lang w:val="en-PK"/>
        </w:rPr>
      </w:pPr>
      <w:r w:rsidRPr="00D350BE">
        <w:rPr>
          <w:rFonts w:ascii="Tahoma" w:hAnsi="Tahoma" w:cs="Tahoma"/>
          <w:b/>
          <w:bCs/>
          <w:sz w:val="18"/>
          <w:szCs w:val="18"/>
          <w:u w:val="single"/>
          <w:lang w:val="en-PK"/>
        </w:rPr>
        <w:t>Agricultural Tools – detailed requirements (Lot 2)</w:t>
      </w:r>
    </w:p>
    <w:p w14:paraId="57D481E5" w14:textId="77EC35F6"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Wheelbarrows</w:t>
      </w:r>
    </w:p>
    <w:p w14:paraId="0E8816A5" w14:textId="79AF0294" w:rsidR="00C841F4" w:rsidRPr="00D350BE" w:rsidRDefault="00C841F4">
      <w:pPr>
        <w:pStyle w:val="ListParagraph"/>
        <w:numPr>
          <w:ilvl w:val="0"/>
          <w:numId w:val="50"/>
        </w:numPr>
        <w:spacing w:after="0"/>
        <w:rPr>
          <w:rFonts w:ascii="Tahoma" w:hAnsi="Tahoma" w:cs="Tahoma"/>
          <w:b/>
          <w:bCs/>
          <w:sz w:val="18"/>
          <w:szCs w:val="18"/>
          <w:lang w:val="en-PK"/>
        </w:rPr>
      </w:pPr>
      <w:r w:rsidRPr="00D350BE">
        <w:rPr>
          <w:rFonts w:ascii="Tahoma" w:hAnsi="Tahoma" w:cs="Tahoma"/>
          <w:b/>
          <w:bCs/>
          <w:sz w:val="18"/>
          <w:szCs w:val="18"/>
          <w:lang w:val="en-PK"/>
        </w:rPr>
        <w:t>Design and materials</w:t>
      </w:r>
    </w:p>
    <w:p w14:paraId="15D9735D" w14:textId="77777777" w:rsidR="00C841F4" w:rsidRPr="00D350BE" w:rsidRDefault="00C841F4" w:rsidP="008405A3">
      <w:pPr>
        <w:numPr>
          <w:ilvl w:val="0"/>
          <w:numId w:val="4"/>
        </w:numPr>
        <w:spacing w:after="0"/>
        <w:rPr>
          <w:rFonts w:ascii="Tahoma" w:hAnsi="Tahoma" w:cs="Tahoma"/>
          <w:sz w:val="18"/>
          <w:szCs w:val="18"/>
          <w:lang w:val="en-PK"/>
        </w:rPr>
      </w:pPr>
      <w:r w:rsidRPr="00D350BE">
        <w:rPr>
          <w:rFonts w:ascii="Tahoma" w:hAnsi="Tahoma" w:cs="Tahoma"/>
          <w:sz w:val="18"/>
          <w:szCs w:val="18"/>
          <w:lang w:val="en-PK"/>
        </w:rPr>
        <w:t>Frame: Steel or other durable, rust-resistant metal capable of rough-terrain field use.</w:t>
      </w:r>
    </w:p>
    <w:p w14:paraId="522B6BD5" w14:textId="77777777" w:rsidR="00C841F4" w:rsidRPr="00D350BE" w:rsidRDefault="00C841F4" w:rsidP="008405A3">
      <w:pPr>
        <w:numPr>
          <w:ilvl w:val="0"/>
          <w:numId w:val="4"/>
        </w:numPr>
        <w:spacing w:after="0"/>
        <w:rPr>
          <w:rFonts w:ascii="Tahoma" w:hAnsi="Tahoma" w:cs="Tahoma"/>
          <w:sz w:val="18"/>
          <w:szCs w:val="18"/>
          <w:lang w:val="en-PK"/>
        </w:rPr>
      </w:pPr>
      <w:r w:rsidRPr="00D350BE">
        <w:rPr>
          <w:rFonts w:ascii="Tahoma" w:hAnsi="Tahoma" w:cs="Tahoma"/>
          <w:sz w:val="18"/>
          <w:szCs w:val="18"/>
          <w:lang w:val="en-PK"/>
        </w:rPr>
        <w:t>Tray: Impact</w:t>
      </w:r>
      <w:r w:rsidRPr="00D350BE">
        <w:rPr>
          <w:rFonts w:ascii="Tahoma" w:hAnsi="Tahoma" w:cs="Tahoma"/>
          <w:sz w:val="18"/>
          <w:szCs w:val="18"/>
          <w:lang w:val="en-PK"/>
        </w:rPr>
        <w:noBreakHyphen/>
        <w:t>resistant material capable of carrying soil, tools, and materials without deformation.</w:t>
      </w:r>
    </w:p>
    <w:p w14:paraId="66D4BB4B" w14:textId="77777777" w:rsidR="00C841F4" w:rsidRPr="00D350BE" w:rsidRDefault="00C841F4" w:rsidP="008405A3">
      <w:pPr>
        <w:numPr>
          <w:ilvl w:val="0"/>
          <w:numId w:val="4"/>
        </w:numPr>
        <w:spacing w:after="0"/>
        <w:rPr>
          <w:rFonts w:ascii="Tahoma" w:hAnsi="Tahoma" w:cs="Tahoma"/>
          <w:sz w:val="18"/>
          <w:szCs w:val="18"/>
          <w:lang w:val="en-PK"/>
        </w:rPr>
      </w:pPr>
      <w:r w:rsidRPr="00D350BE">
        <w:rPr>
          <w:rFonts w:ascii="Tahoma" w:hAnsi="Tahoma" w:cs="Tahoma"/>
          <w:sz w:val="18"/>
          <w:szCs w:val="18"/>
          <w:lang w:val="en-PK"/>
        </w:rPr>
        <w:t>Wheel: Heavy-duty, puncture-resistant or pneumatic tire suitable for mountainous rural terrain; protective guards if applicable.</w:t>
      </w:r>
    </w:p>
    <w:p w14:paraId="62E38F69" w14:textId="10C67A34"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Shovels</w:t>
      </w:r>
    </w:p>
    <w:p w14:paraId="4F018E91" w14:textId="358BBB30" w:rsidR="00C841F4" w:rsidRPr="00D350BE" w:rsidRDefault="00C841F4">
      <w:pPr>
        <w:pStyle w:val="ListParagraph"/>
        <w:numPr>
          <w:ilvl w:val="0"/>
          <w:numId w:val="51"/>
        </w:numPr>
        <w:spacing w:after="0"/>
        <w:rPr>
          <w:rFonts w:ascii="Tahoma" w:hAnsi="Tahoma" w:cs="Tahoma"/>
          <w:b/>
          <w:bCs/>
          <w:sz w:val="18"/>
          <w:szCs w:val="18"/>
          <w:lang w:val="en-PK"/>
        </w:rPr>
      </w:pPr>
      <w:r w:rsidRPr="00D350BE">
        <w:rPr>
          <w:rFonts w:ascii="Tahoma" w:hAnsi="Tahoma" w:cs="Tahoma"/>
          <w:b/>
          <w:bCs/>
          <w:sz w:val="18"/>
          <w:szCs w:val="18"/>
          <w:lang w:val="en-PK"/>
        </w:rPr>
        <w:t>Design</w:t>
      </w:r>
    </w:p>
    <w:p w14:paraId="09C7238D" w14:textId="77777777" w:rsidR="00C841F4" w:rsidRPr="00D350BE" w:rsidRDefault="00C841F4">
      <w:pPr>
        <w:numPr>
          <w:ilvl w:val="0"/>
          <w:numId w:val="5"/>
        </w:numPr>
        <w:spacing w:after="0"/>
        <w:rPr>
          <w:rFonts w:ascii="Tahoma" w:hAnsi="Tahoma" w:cs="Tahoma"/>
          <w:sz w:val="18"/>
          <w:szCs w:val="18"/>
          <w:lang w:val="en-PK"/>
        </w:rPr>
      </w:pPr>
      <w:r w:rsidRPr="00D350BE">
        <w:rPr>
          <w:rFonts w:ascii="Tahoma" w:hAnsi="Tahoma" w:cs="Tahoma"/>
          <w:sz w:val="18"/>
          <w:szCs w:val="18"/>
          <w:lang w:val="en-PK"/>
        </w:rPr>
        <w:t>Medium</w:t>
      </w:r>
      <w:r w:rsidRPr="00D350BE">
        <w:rPr>
          <w:rFonts w:ascii="Tahoma" w:hAnsi="Tahoma" w:cs="Tahoma"/>
          <w:sz w:val="18"/>
          <w:szCs w:val="18"/>
          <w:lang w:val="en-PK"/>
        </w:rPr>
        <w:noBreakHyphen/>
        <w:t>size agricultural shovel with broad blade for soil movement and digging tasks.</w:t>
      </w:r>
    </w:p>
    <w:p w14:paraId="37AB87A7" w14:textId="77777777" w:rsidR="00C841F4" w:rsidRPr="00D350BE" w:rsidRDefault="00C841F4">
      <w:pPr>
        <w:numPr>
          <w:ilvl w:val="0"/>
          <w:numId w:val="5"/>
        </w:numPr>
        <w:spacing w:after="0"/>
        <w:rPr>
          <w:rFonts w:ascii="Tahoma" w:hAnsi="Tahoma" w:cs="Tahoma"/>
          <w:sz w:val="18"/>
          <w:szCs w:val="18"/>
          <w:lang w:val="en-PK"/>
        </w:rPr>
      </w:pPr>
      <w:r w:rsidRPr="00D350BE">
        <w:rPr>
          <w:rFonts w:ascii="Tahoma" w:hAnsi="Tahoma" w:cs="Tahoma"/>
          <w:sz w:val="18"/>
          <w:szCs w:val="18"/>
          <w:lang w:val="en-PK"/>
        </w:rPr>
        <w:t>Blade: Hardened steel or equivalent, corrosion</w:t>
      </w:r>
      <w:r w:rsidRPr="00D350BE">
        <w:rPr>
          <w:rFonts w:ascii="Tahoma" w:hAnsi="Tahoma" w:cs="Tahoma"/>
          <w:sz w:val="18"/>
          <w:szCs w:val="18"/>
          <w:lang w:val="en-PK"/>
        </w:rPr>
        <w:noBreakHyphen/>
        <w:t>resistant, properly attached to handle.</w:t>
      </w:r>
    </w:p>
    <w:p w14:paraId="4A7FEAAF" w14:textId="77777777" w:rsidR="00C841F4" w:rsidRPr="00D350BE" w:rsidRDefault="00C841F4">
      <w:pPr>
        <w:numPr>
          <w:ilvl w:val="0"/>
          <w:numId w:val="5"/>
        </w:numPr>
        <w:spacing w:after="0"/>
        <w:rPr>
          <w:rFonts w:ascii="Tahoma" w:hAnsi="Tahoma" w:cs="Tahoma"/>
          <w:sz w:val="18"/>
          <w:szCs w:val="18"/>
          <w:lang w:val="en-PK"/>
        </w:rPr>
      </w:pPr>
      <w:r w:rsidRPr="00D350BE">
        <w:rPr>
          <w:rFonts w:ascii="Tahoma" w:hAnsi="Tahoma" w:cs="Tahoma"/>
          <w:sz w:val="18"/>
          <w:szCs w:val="18"/>
          <w:lang w:val="en-PK"/>
        </w:rPr>
        <w:t>Handle: Hardwood or high</w:t>
      </w:r>
      <w:r w:rsidRPr="00D350BE">
        <w:rPr>
          <w:rFonts w:ascii="Tahoma" w:hAnsi="Tahoma" w:cs="Tahoma"/>
          <w:sz w:val="18"/>
          <w:szCs w:val="18"/>
          <w:lang w:val="en-PK"/>
        </w:rPr>
        <w:noBreakHyphen/>
        <w:t>strength composite, ergonomic shape, protected against splintering.</w:t>
      </w:r>
    </w:p>
    <w:p w14:paraId="496F45EB" w14:textId="10A16744"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Spades</w:t>
      </w:r>
    </w:p>
    <w:p w14:paraId="4CDA29B4" w14:textId="60AD4FC1" w:rsidR="00C841F4" w:rsidRPr="00D350BE" w:rsidRDefault="00C841F4">
      <w:pPr>
        <w:pStyle w:val="ListParagraph"/>
        <w:numPr>
          <w:ilvl w:val="0"/>
          <w:numId w:val="52"/>
        </w:numPr>
        <w:spacing w:after="0"/>
        <w:rPr>
          <w:rFonts w:ascii="Tahoma" w:hAnsi="Tahoma" w:cs="Tahoma"/>
          <w:b/>
          <w:bCs/>
          <w:sz w:val="18"/>
          <w:szCs w:val="18"/>
          <w:lang w:val="en-PK"/>
        </w:rPr>
      </w:pPr>
      <w:r w:rsidRPr="00D350BE">
        <w:rPr>
          <w:rFonts w:ascii="Tahoma" w:hAnsi="Tahoma" w:cs="Tahoma"/>
          <w:b/>
          <w:bCs/>
          <w:sz w:val="18"/>
          <w:szCs w:val="18"/>
          <w:lang w:val="en-PK"/>
        </w:rPr>
        <w:t>Design</w:t>
      </w:r>
    </w:p>
    <w:p w14:paraId="687EB65B" w14:textId="77777777" w:rsidR="00C841F4" w:rsidRPr="00D350BE" w:rsidRDefault="00C841F4">
      <w:pPr>
        <w:numPr>
          <w:ilvl w:val="0"/>
          <w:numId w:val="6"/>
        </w:numPr>
        <w:spacing w:after="0"/>
        <w:rPr>
          <w:rFonts w:ascii="Tahoma" w:hAnsi="Tahoma" w:cs="Tahoma"/>
          <w:sz w:val="18"/>
          <w:szCs w:val="18"/>
          <w:lang w:val="en-PK"/>
        </w:rPr>
      </w:pPr>
      <w:r w:rsidRPr="00D350BE">
        <w:rPr>
          <w:rFonts w:ascii="Tahoma" w:hAnsi="Tahoma" w:cs="Tahoma"/>
          <w:sz w:val="18"/>
          <w:szCs w:val="18"/>
          <w:lang w:val="en-PK"/>
        </w:rPr>
        <w:t>Traditional or modern spade suitable for trenching, cutting soil, or edging.</w:t>
      </w:r>
    </w:p>
    <w:p w14:paraId="6026A456" w14:textId="77777777" w:rsidR="00C841F4" w:rsidRPr="00D350BE" w:rsidRDefault="00C841F4">
      <w:pPr>
        <w:numPr>
          <w:ilvl w:val="0"/>
          <w:numId w:val="6"/>
        </w:numPr>
        <w:spacing w:after="0"/>
        <w:rPr>
          <w:rFonts w:ascii="Tahoma" w:hAnsi="Tahoma" w:cs="Tahoma"/>
          <w:sz w:val="18"/>
          <w:szCs w:val="18"/>
          <w:lang w:val="en-PK"/>
        </w:rPr>
      </w:pPr>
      <w:r w:rsidRPr="00D350BE">
        <w:rPr>
          <w:rFonts w:ascii="Tahoma" w:hAnsi="Tahoma" w:cs="Tahoma"/>
          <w:sz w:val="18"/>
          <w:szCs w:val="18"/>
          <w:lang w:val="en-PK"/>
        </w:rPr>
        <w:t>Blade: High-quality steel, with smooth edge; resistant to bending or chipping.</w:t>
      </w:r>
    </w:p>
    <w:p w14:paraId="2DFFA9CE" w14:textId="73526B9E" w:rsidR="00C841F4" w:rsidRPr="00D350BE" w:rsidRDefault="00C841F4" w:rsidP="008405A3">
      <w:pPr>
        <w:spacing w:after="0"/>
        <w:rPr>
          <w:rFonts w:ascii="Tahoma" w:hAnsi="Tahoma" w:cs="Tahoma"/>
          <w:sz w:val="18"/>
          <w:szCs w:val="18"/>
          <w:lang w:val="en-PK"/>
        </w:rPr>
      </w:pPr>
      <w:r w:rsidRPr="00D350BE">
        <w:rPr>
          <w:rFonts w:ascii="Tahoma" w:hAnsi="Tahoma" w:cs="Tahoma"/>
          <w:b/>
          <w:bCs/>
          <w:sz w:val="18"/>
          <w:szCs w:val="18"/>
          <w:lang w:val="en-PK"/>
        </w:rPr>
        <w:t>Quality control and testing</w:t>
      </w:r>
      <w:r w:rsidRPr="00D350BE">
        <w:rPr>
          <w:rFonts w:ascii="Tahoma" w:hAnsi="Tahoma" w:cs="Tahoma"/>
          <w:b/>
          <w:bCs/>
          <w:sz w:val="18"/>
          <w:szCs w:val="18"/>
          <w:lang w:val="en-PK"/>
        </w:rPr>
        <w:br/>
      </w:r>
      <w:r w:rsidRPr="00D350BE">
        <w:rPr>
          <w:rFonts w:ascii="Tahoma" w:hAnsi="Tahoma" w:cs="Tahoma"/>
          <w:sz w:val="18"/>
          <w:szCs w:val="18"/>
          <w:lang w:val="en-PK"/>
        </w:rPr>
        <w:t>Both shovels and spades must pass visual inspection at delivery and should be suitable for immediate deployment. Any defect will be addressed under warranty provisions.</w:t>
      </w:r>
    </w:p>
    <w:p w14:paraId="05CCECCC" w14:textId="77777777" w:rsidR="00D350BE" w:rsidRPr="00D350BE" w:rsidRDefault="00D350BE" w:rsidP="008405A3">
      <w:pPr>
        <w:spacing w:after="0"/>
        <w:rPr>
          <w:rFonts w:ascii="Tahoma" w:hAnsi="Tahoma" w:cs="Tahoma"/>
          <w:b/>
          <w:bCs/>
          <w:sz w:val="18"/>
          <w:szCs w:val="18"/>
          <w:u w:val="single"/>
          <w:lang w:val="en-PK"/>
        </w:rPr>
      </w:pPr>
    </w:p>
    <w:p w14:paraId="67BD36DA" w14:textId="143D1149" w:rsidR="00C841F4" w:rsidRPr="00D350BE" w:rsidRDefault="00C841F4" w:rsidP="008405A3">
      <w:pPr>
        <w:spacing w:after="0"/>
        <w:rPr>
          <w:rFonts w:ascii="Tahoma" w:hAnsi="Tahoma" w:cs="Tahoma"/>
          <w:b/>
          <w:bCs/>
          <w:sz w:val="18"/>
          <w:szCs w:val="18"/>
          <w:u w:val="single"/>
          <w:lang w:val="en-PK"/>
        </w:rPr>
      </w:pPr>
      <w:r w:rsidRPr="00D350BE">
        <w:rPr>
          <w:rFonts w:ascii="Tahoma" w:hAnsi="Tahoma" w:cs="Tahoma"/>
          <w:b/>
          <w:bCs/>
          <w:sz w:val="18"/>
          <w:szCs w:val="18"/>
          <w:u w:val="single"/>
          <w:lang w:val="en-PK"/>
        </w:rPr>
        <w:t>Delivery Locations and Logistics</w:t>
      </w:r>
    </w:p>
    <w:p w14:paraId="60EE2EB9" w14:textId="6EAFB734" w:rsidR="00C841F4" w:rsidRPr="00D350BE" w:rsidRDefault="00C841F4" w:rsidP="008405A3">
      <w:pPr>
        <w:spacing w:after="0"/>
        <w:rPr>
          <w:rFonts w:ascii="Tahoma" w:hAnsi="Tahoma" w:cs="Tahoma"/>
          <w:sz w:val="18"/>
          <w:szCs w:val="18"/>
          <w:lang w:val="en-PK"/>
        </w:rPr>
      </w:pPr>
      <w:r w:rsidRPr="00D350BE">
        <w:rPr>
          <w:rFonts w:ascii="Tahoma" w:hAnsi="Tahoma" w:cs="Tahoma"/>
          <w:b/>
          <w:bCs/>
          <w:sz w:val="18"/>
          <w:szCs w:val="18"/>
          <w:lang w:val="en-PK"/>
        </w:rPr>
        <w:t>Delivery points</w:t>
      </w:r>
      <w:r w:rsidRPr="00D350BE">
        <w:rPr>
          <w:rFonts w:ascii="Tahoma" w:hAnsi="Tahoma" w:cs="Tahoma"/>
          <w:b/>
          <w:bCs/>
          <w:sz w:val="18"/>
          <w:szCs w:val="18"/>
          <w:lang w:val="en-PK"/>
        </w:rPr>
        <w:br/>
      </w:r>
      <w:r w:rsidRPr="00D350BE">
        <w:rPr>
          <w:rFonts w:ascii="Tahoma" w:hAnsi="Tahoma" w:cs="Tahoma"/>
          <w:sz w:val="18"/>
          <w:szCs w:val="18"/>
          <w:lang w:val="en-PK"/>
        </w:rPr>
        <w:t>Goods shall be delivered to the following locations within the relevant districts:</w:t>
      </w:r>
    </w:p>
    <w:p w14:paraId="2C834DC5" w14:textId="77777777" w:rsidR="00C841F4" w:rsidRPr="00D350BE" w:rsidRDefault="00C841F4">
      <w:pPr>
        <w:numPr>
          <w:ilvl w:val="0"/>
          <w:numId w:val="7"/>
        </w:numPr>
        <w:spacing w:after="0"/>
        <w:rPr>
          <w:rFonts w:ascii="Tahoma" w:hAnsi="Tahoma" w:cs="Tahoma"/>
          <w:sz w:val="18"/>
          <w:szCs w:val="18"/>
          <w:lang w:val="en-PK"/>
        </w:rPr>
      </w:pPr>
      <w:r w:rsidRPr="00D350BE">
        <w:rPr>
          <w:rFonts w:ascii="Tahoma" w:hAnsi="Tahoma" w:cs="Tahoma"/>
          <w:sz w:val="18"/>
          <w:szCs w:val="18"/>
          <w:lang w:val="en-PK"/>
        </w:rPr>
        <w:t>Nagar Drosh</w:t>
      </w:r>
    </w:p>
    <w:p w14:paraId="444B3AE2" w14:textId="77777777" w:rsidR="00C841F4" w:rsidRPr="00D350BE" w:rsidRDefault="00C841F4">
      <w:pPr>
        <w:numPr>
          <w:ilvl w:val="0"/>
          <w:numId w:val="7"/>
        </w:numPr>
        <w:spacing w:after="0"/>
        <w:rPr>
          <w:rFonts w:ascii="Tahoma" w:hAnsi="Tahoma" w:cs="Tahoma"/>
          <w:sz w:val="18"/>
          <w:szCs w:val="18"/>
          <w:lang w:val="en-PK"/>
        </w:rPr>
      </w:pPr>
      <w:r w:rsidRPr="00D350BE">
        <w:rPr>
          <w:rFonts w:ascii="Tahoma" w:hAnsi="Tahoma" w:cs="Tahoma"/>
          <w:sz w:val="18"/>
          <w:szCs w:val="18"/>
          <w:lang w:val="en-PK"/>
        </w:rPr>
        <w:t xml:space="preserve">Drosh DICTE </w:t>
      </w:r>
      <w:proofErr w:type="spellStart"/>
      <w:r w:rsidRPr="00D350BE">
        <w:rPr>
          <w:rFonts w:ascii="Tahoma" w:hAnsi="Tahoma" w:cs="Tahoma"/>
          <w:sz w:val="18"/>
          <w:szCs w:val="18"/>
          <w:lang w:val="en-PK"/>
        </w:rPr>
        <w:t>Shahnigar</w:t>
      </w:r>
      <w:proofErr w:type="spellEnd"/>
    </w:p>
    <w:p w14:paraId="151ED269" w14:textId="77777777" w:rsidR="00C841F4" w:rsidRPr="00D350BE" w:rsidRDefault="00C841F4">
      <w:pPr>
        <w:numPr>
          <w:ilvl w:val="0"/>
          <w:numId w:val="7"/>
        </w:numPr>
        <w:spacing w:after="0"/>
        <w:rPr>
          <w:rFonts w:ascii="Tahoma" w:hAnsi="Tahoma" w:cs="Tahoma"/>
          <w:sz w:val="18"/>
          <w:szCs w:val="18"/>
          <w:lang w:val="en-PK"/>
        </w:rPr>
      </w:pPr>
      <w:r w:rsidRPr="00D350BE">
        <w:rPr>
          <w:rFonts w:ascii="Tahoma" w:hAnsi="Tahoma" w:cs="Tahoma"/>
          <w:sz w:val="18"/>
          <w:szCs w:val="18"/>
          <w:lang w:val="en-PK"/>
        </w:rPr>
        <w:t>Garamchashma – GADO Office (</w:t>
      </w:r>
      <w:proofErr w:type="spellStart"/>
      <w:r w:rsidRPr="00D350BE">
        <w:rPr>
          <w:rFonts w:ascii="Tahoma" w:hAnsi="Tahoma" w:cs="Tahoma"/>
          <w:sz w:val="18"/>
          <w:szCs w:val="18"/>
          <w:lang w:val="en-PK"/>
        </w:rPr>
        <w:t>izh</w:t>
      </w:r>
      <w:proofErr w:type="spellEnd"/>
      <w:r w:rsidRPr="00D350BE">
        <w:rPr>
          <w:rFonts w:ascii="Tahoma" w:hAnsi="Tahoma" w:cs="Tahoma"/>
          <w:sz w:val="18"/>
          <w:szCs w:val="18"/>
          <w:lang w:val="en-PK"/>
        </w:rPr>
        <w:t>)</w:t>
      </w:r>
    </w:p>
    <w:p w14:paraId="5A7AC59C" w14:textId="77777777" w:rsidR="00C841F4" w:rsidRPr="00D350BE" w:rsidRDefault="00C841F4">
      <w:pPr>
        <w:numPr>
          <w:ilvl w:val="0"/>
          <w:numId w:val="7"/>
        </w:numPr>
        <w:spacing w:after="0"/>
        <w:rPr>
          <w:rFonts w:ascii="Tahoma" w:hAnsi="Tahoma" w:cs="Tahoma"/>
          <w:sz w:val="18"/>
          <w:szCs w:val="18"/>
          <w:lang w:val="en-PK"/>
        </w:rPr>
      </w:pPr>
      <w:r w:rsidRPr="00D350BE">
        <w:rPr>
          <w:rFonts w:ascii="Tahoma" w:hAnsi="Tahoma" w:cs="Tahoma"/>
          <w:sz w:val="18"/>
          <w:szCs w:val="18"/>
          <w:lang w:val="en-PK"/>
        </w:rPr>
        <w:t>Mastuj – QASADO Office main bazar</w:t>
      </w:r>
    </w:p>
    <w:p w14:paraId="32FBC5BE" w14:textId="77777777" w:rsidR="00C841F4" w:rsidRPr="00D350BE" w:rsidRDefault="00C841F4">
      <w:pPr>
        <w:numPr>
          <w:ilvl w:val="0"/>
          <w:numId w:val="7"/>
        </w:numPr>
        <w:spacing w:after="0"/>
        <w:rPr>
          <w:rFonts w:ascii="Tahoma" w:hAnsi="Tahoma" w:cs="Tahoma"/>
          <w:sz w:val="18"/>
          <w:szCs w:val="18"/>
          <w:lang w:val="en-PK"/>
        </w:rPr>
      </w:pPr>
      <w:r w:rsidRPr="00D350BE">
        <w:rPr>
          <w:rFonts w:ascii="Tahoma" w:hAnsi="Tahoma" w:cs="Tahoma"/>
          <w:sz w:val="18"/>
          <w:szCs w:val="18"/>
          <w:lang w:val="en-PK"/>
        </w:rPr>
        <w:t xml:space="preserve">Brep – </w:t>
      </w:r>
      <w:proofErr w:type="spellStart"/>
      <w:r w:rsidRPr="00D350BE">
        <w:rPr>
          <w:rFonts w:ascii="Tahoma" w:hAnsi="Tahoma" w:cs="Tahoma"/>
          <w:sz w:val="18"/>
          <w:szCs w:val="18"/>
          <w:lang w:val="en-PK"/>
        </w:rPr>
        <w:t>Center</w:t>
      </w:r>
      <w:proofErr w:type="spellEnd"/>
    </w:p>
    <w:p w14:paraId="7FDDDC37" w14:textId="77777777" w:rsidR="00C841F4" w:rsidRPr="00D350BE" w:rsidRDefault="00C841F4">
      <w:pPr>
        <w:numPr>
          <w:ilvl w:val="0"/>
          <w:numId w:val="7"/>
        </w:numPr>
        <w:spacing w:after="0"/>
        <w:rPr>
          <w:rFonts w:ascii="Tahoma" w:hAnsi="Tahoma" w:cs="Tahoma"/>
          <w:sz w:val="18"/>
          <w:szCs w:val="18"/>
          <w:lang w:val="en-PK"/>
        </w:rPr>
      </w:pPr>
      <w:proofErr w:type="spellStart"/>
      <w:r w:rsidRPr="00D350BE">
        <w:rPr>
          <w:rFonts w:ascii="Tahoma" w:hAnsi="Tahoma" w:cs="Tahoma"/>
          <w:sz w:val="18"/>
          <w:szCs w:val="18"/>
          <w:lang w:val="en-PK"/>
        </w:rPr>
        <w:t>Sorelaspur</w:t>
      </w:r>
      <w:proofErr w:type="spellEnd"/>
      <w:r w:rsidRPr="00D350BE">
        <w:rPr>
          <w:rFonts w:ascii="Tahoma" w:hAnsi="Tahoma" w:cs="Tahoma"/>
          <w:sz w:val="18"/>
          <w:szCs w:val="18"/>
          <w:lang w:val="en-PK"/>
        </w:rPr>
        <w:t xml:space="preserve"> – SADCWO Office</w:t>
      </w:r>
    </w:p>
    <w:p w14:paraId="533D5D86" w14:textId="77777777" w:rsidR="00D350BE" w:rsidRPr="00D350BE" w:rsidRDefault="00D350BE" w:rsidP="00D350BE">
      <w:pPr>
        <w:spacing w:after="0"/>
        <w:ind w:left="720"/>
        <w:rPr>
          <w:rFonts w:ascii="Tahoma" w:hAnsi="Tahoma" w:cs="Tahoma"/>
          <w:sz w:val="18"/>
          <w:szCs w:val="18"/>
          <w:lang w:val="en-PK"/>
        </w:rPr>
      </w:pPr>
    </w:p>
    <w:p w14:paraId="7D563425" w14:textId="5873EE51" w:rsidR="00C841F4" w:rsidRPr="00D350BE" w:rsidRDefault="00C841F4">
      <w:pPr>
        <w:pStyle w:val="ListParagraph"/>
        <w:numPr>
          <w:ilvl w:val="0"/>
          <w:numId w:val="53"/>
        </w:numPr>
        <w:spacing w:after="0"/>
        <w:rPr>
          <w:rFonts w:ascii="Tahoma" w:hAnsi="Tahoma" w:cs="Tahoma"/>
          <w:sz w:val="18"/>
          <w:szCs w:val="18"/>
          <w:lang w:val="en-PK"/>
        </w:rPr>
      </w:pPr>
      <w:r w:rsidRPr="00D350BE">
        <w:rPr>
          <w:rFonts w:ascii="Tahoma" w:hAnsi="Tahoma" w:cs="Tahoma"/>
          <w:b/>
          <w:bCs/>
          <w:sz w:val="18"/>
          <w:szCs w:val="18"/>
          <w:lang w:val="en-PK"/>
        </w:rPr>
        <w:t>Delivery timeline</w:t>
      </w:r>
      <w:r w:rsidRPr="00D350BE">
        <w:rPr>
          <w:rFonts w:ascii="Tahoma" w:hAnsi="Tahoma" w:cs="Tahoma"/>
          <w:b/>
          <w:bCs/>
          <w:sz w:val="18"/>
          <w:szCs w:val="18"/>
          <w:lang w:val="en-PK"/>
        </w:rPr>
        <w:br/>
      </w:r>
      <w:r w:rsidRPr="00D350BE">
        <w:rPr>
          <w:rFonts w:ascii="Tahoma" w:hAnsi="Tahoma" w:cs="Tahoma"/>
          <w:sz w:val="18"/>
          <w:szCs w:val="18"/>
          <w:lang w:val="en-PK"/>
        </w:rPr>
        <w:t>For the purposes of this RFQ, delivery is expected to occur within seven working days from the effective date of the Contract Signature.</w:t>
      </w:r>
      <w:r w:rsidRPr="00D350BE">
        <w:rPr>
          <w:rFonts w:ascii="Tahoma" w:hAnsi="Tahoma" w:cs="Tahoma"/>
          <w:sz w:val="18"/>
          <w:szCs w:val="18"/>
          <w:lang w:val="en-PK"/>
        </w:rPr>
        <w:br/>
        <w:t>For seeds and fertilizer, especially, timing is critical to ensure planting season and fodder establishment. Rapid mobilization after contract finalization is required.</w:t>
      </w:r>
    </w:p>
    <w:p w14:paraId="6F1B6D8B" w14:textId="059A25FA" w:rsidR="00C841F4" w:rsidRPr="00D350BE" w:rsidRDefault="00C841F4">
      <w:pPr>
        <w:pStyle w:val="ListParagraph"/>
        <w:numPr>
          <w:ilvl w:val="0"/>
          <w:numId w:val="53"/>
        </w:numPr>
        <w:spacing w:after="0"/>
        <w:rPr>
          <w:rFonts w:ascii="Tahoma" w:hAnsi="Tahoma" w:cs="Tahoma"/>
          <w:sz w:val="18"/>
          <w:szCs w:val="18"/>
          <w:lang w:val="en-PK"/>
        </w:rPr>
      </w:pPr>
      <w:r w:rsidRPr="00D350BE">
        <w:rPr>
          <w:rFonts w:ascii="Tahoma" w:hAnsi="Tahoma" w:cs="Tahoma"/>
          <w:b/>
          <w:bCs/>
          <w:sz w:val="18"/>
          <w:szCs w:val="18"/>
          <w:lang w:val="en-PK"/>
        </w:rPr>
        <w:lastRenderedPageBreak/>
        <w:t>Transportation and handling</w:t>
      </w:r>
      <w:r w:rsidRPr="00D350BE">
        <w:rPr>
          <w:rFonts w:ascii="Tahoma" w:hAnsi="Tahoma" w:cs="Tahoma"/>
          <w:b/>
          <w:bCs/>
          <w:sz w:val="18"/>
          <w:szCs w:val="18"/>
          <w:lang w:val="en-PK"/>
        </w:rPr>
        <w:br/>
      </w:r>
      <w:r w:rsidRPr="00D350BE">
        <w:rPr>
          <w:rFonts w:ascii="Tahoma" w:hAnsi="Tahoma" w:cs="Tahoma"/>
          <w:sz w:val="18"/>
          <w:szCs w:val="18"/>
          <w:lang w:val="en-PK"/>
        </w:rPr>
        <w:t xml:space="preserve">Supplier </w:t>
      </w:r>
      <w:proofErr w:type="gramStart"/>
      <w:r w:rsidRPr="00D350BE">
        <w:rPr>
          <w:rFonts w:ascii="Tahoma" w:hAnsi="Tahoma" w:cs="Tahoma"/>
          <w:sz w:val="18"/>
          <w:szCs w:val="18"/>
          <w:lang w:val="en-PK"/>
        </w:rPr>
        <w:t>is</w:t>
      </w:r>
      <w:proofErr w:type="gramEnd"/>
      <w:r w:rsidRPr="00D350BE">
        <w:rPr>
          <w:rFonts w:ascii="Tahoma" w:hAnsi="Tahoma" w:cs="Tahoma"/>
          <w:sz w:val="18"/>
          <w:szCs w:val="18"/>
          <w:lang w:val="en-PK"/>
        </w:rPr>
        <w:t xml:space="preserve"> responsible for safe transportation, handling, and unloading of goods at the specified delivery points.</w:t>
      </w:r>
      <w:r w:rsidRPr="00D350BE">
        <w:rPr>
          <w:rFonts w:ascii="Tahoma" w:hAnsi="Tahoma" w:cs="Tahoma"/>
          <w:sz w:val="18"/>
          <w:szCs w:val="18"/>
          <w:lang w:val="en-PK"/>
        </w:rPr>
        <w:br/>
        <w:t>Supplier must ensure goods are insured during transit.</w:t>
      </w:r>
    </w:p>
    <w:p w14:paraId="0A466250" w14:textId="33A9704E" w:rsidR="00C841F4" w:rsidRPr="00D350BE" w:rsidRDefault="00C841F4">
      <w:pPr>
        <w:pStyle w:val="ListParagraph"/>
        <w:numPr>
          <w:ilvl w:val="0"/>
          <w:numId w:val="53"/>
        </w:numPr>
        <w:spacing w:after="0"/>
        <w:rPr>
          <w:rFonts w:ascii="Tahoma" w:hAnsi="Tahoma" w:cs="Tahoma"/>
          <w:sz w:val="18"/>
          <w:szCs w:val="18"/>
          <w:lang w:val="en-PK"/>
        </w:rPr>
      </w:pPr>
      <w:r w:rsidRPr="00D350BE">
        <w:rPr>
          <w:rFonts w:ascii="Tahoma" w:hAnsi="Tahoma" w:cs="Tahoma"/>
          <w:b/>
          <w:bCs/>
          <w:sz w:val="18"/>
          <w:szCs w:val="18"/>
          <w:lang w:val="en-PK"/>
        </w:rPr>
        <w:t>Inspection upon delivery</w:t>
      </w:r>
      <w:r w:rsidRPr="00D350BE">
        <w:rPr>
          <w:rFonts w:ascii="Tahoma" w:hAnsi="Tahoma" w:cs="Tahoma"/>
          <w:b/>
          <w:bCs/>
          <w:sz w:val="18"/>
          <w:szCs w:val="18"/>
          <w:lang w:val="en-PK"/>
        </w:rPr>
        <w:br/>
      </w:r>
      <w:r w:rsidRPr="00D350BE">
        <w:rPr>
          <w:rFonts w:ascii="Tahoma" w:hAnsi="Tahoma" w:cs="Tahoma"/>
          <w:sz w:val="18"/>
          <w:szCs w:val="18"/>
          <w:lang w:val="en-PK"/>
        </w:rPr>
        <w:t>AKRSP or authorized representative will inspect goods at delivery for compliance with technical specifications.</w:t>
      </w:r>
      <w:r w:rsidRPr="00D350BE">
        <w:rPr>
          <w:rFonts w:ascii="Tahoma" w:hAnsi="Tahoma" w:cs="Tahoma"/>
          <w:sz w:val="18"/>
          <w:szCs w:val="18"/>
          <w:lang w:val="en-PK"/>
        </w:rPr>
        <w:br/>
        <w:t>Any defective, non</w:t>
      </w:r>
      <w:r w:rsidRPr="00D350BE">
        <w:rPr>
          <w:rFonts w:ascii="Tahoma" w:hAnsi="Tahoma" w:cs="Tahoma"/>
          <w:sz w:val="18"/>
          <w:szCs w:val="18"/>
          <w:lang w:val="en-PK"/>
        </w:rPr>
        <w:noBreakHyphen/>
        <w:t>conforming, or damaged items will be subject to replacement under warranty provisions within prescribed timelines.</w:t>
      </w:r>
    </w:p>
    <w:p w14:paraId="6719A5C7" w14:textId="77777777" w:rsidR="00D350BE" w:rsidRPr="00D350BE" w:rsidRDefault="00D350BE" w:rsidP="008405A3">
      <w:pPr>
        <w:spacing w:after="0"/>
        <w:rPr>
          <w:rFonts w:ascii="Tahoma" w:hAnsi="Tahoma" w:cs="Tahoma"/>
          <w:b/>
          <w:bCs/>
          <w:sz w:val="18"/>
          <w:szCs w:val="18"/>
          <w:u w:val="single"/>
          <w:lang w:val="en-PK"/>
        </w:rPr>
      </w:pPr>
    </w:p>
    <w:p w14:paraId="1EB4C681" w14:textId="7439C3CE" w:rsidR="00C841F4" w:rsidRPr="00D350BE" w:rsidRDefault="00C841F4" w:rsidP="008405A3">
      <w:pPr>
        <w:spacing w:after="0"/>
        <w:rPr>
          <w:rFonts w:ascii="Tahoma" w:hAnsi="Tahoma" w:cs="Tahoma"/>
          <w:b/>
          <w:bCs/>
          <w:sz w:val="18"/>
          <w:szCs w:val="18"/>
          <w:u w:val="single"/>
          <w:lang w:val="en-PK"/>
        </w:rPr>
      </w:pPr>
      <w:r w:rsidRPr="00D350BE">
        <w:rPr>
          <w:rFonts w:ascii="Tahoma" w:hAnsi="Tahoma" w:cs="Tahoma"/>
          <w:b/>
          <w:bCs/>
          <w:sz w:val="18"/>
          <w:szCs w:val="18"/>
          <w:u w:val="single"/>
          <w:lang w:val="en-PK"/>
        </w:rPr>
        <w:t>Evaluation of Bids and Award Criteria</w:t>
      </w:r>
    </w:p>
    <w:p w14:paraId="18300614" w14:textId="7A677D18" w:rsidR="00C841F4" w:rsidRPr="00D350BE" w:rsidRDefault="00C841F4">
      <w:pPr>
        <w:pStyle w:val="ListParagraph"/>
        <w:numPr>
          <w:ilvl w:val="0"/>
          <w:numId w:val="54"/>
        </w:numPr>
        <w:spacing w:after="0"/>
        <w:rPr>
          <w:rFonts w:ascii="Tahoma" w:hAnsi="Tahoma" w:cs="Tahoma"/>
          <w:sz w:val="18"/>
          <w:szCs w:val="18"/>
          <w:lang w:val="en-PK"/>
        </w:rPr>
      </w:pPr>
      <w:r w:rsidRPr="00D350BE">
        <w:rPr>
          <w:rFonts w:ascii="Tahoma" w:hAnsi="Tahoma" w:cs="Tahoma"/>
          <w:b/>
          <w:bCs/>
          <w:sz w:val="18"/>
          <w:szCs w:val="18"/>
          <w:lang w:val="en-PK"/>
        </w:rPr>
        <w:t>Evaluation committee</w:t>
      </w:r>
      <w:r w:rsidRPr="00D350BE">
        <w:rPr>
          <w:rFonts w:ascii="Tahoma" w:hAnsi="Tahoma" w:cs="Tahoma"/>
          <w:b/>
          <w:bCs/>
          <w:sz w:val="18"/>
          <w:szCs w:val="18"/>
          <w:lang w:val="en-PK"/>
        </w:rPr>
        <w:br/>
      </w:r>
      <w:r w:rsidRPr="00D350BE">
        <w:rPr>
          <w:rFonts w:ascii="Tahoma" w:hAnsi="Tahoma" w:cs="Tahoma"/>
          <w:sz w:val="18"/>
          <w:szCs w:val="18"/>
          <w:lang w:val="en-PK"/>
        </w:rPr>
        <w:t>Bids will be opened and evaluated by an evaluation committee comprising at least three members. The committee will ensure transparency, fairness, and adherence to evaluation criteria.</w:t>
      </w:r>
    </w:p>
    <w:p w14:paraId="0565DE1F" w14:textId="3DFA6097" w:rsidR="00C841F4" w:rsidRPr="00D350BE" w:rsidRDefault="00C841F4">
      <w:pPr>
        <w:pStyle w:val="ListParagraph"/>
        <w:numPr>
          <w:ilvl w:val="0"/>
          <w:numId w:val="54"/>
        </w:numPr>
        <w:spacing w:after="0"/>
        <w:rPr>
          <w:rFonts w:ascii="Tahoma" w:hAnsi="Tahoma" w:cs="Tahoma"/>
          <w:sz w:val="18"/>
          <w:szCs w:val="18"/>
          <w:lang w:val="en-PK"/>
        </w:rPr>
      </w:pPr>
      <w:r w:rsidRPr="00D350BE">
        <w:rPr>
          <w:rFonts w:ascii="Tahoma" w:hAnsi="Tahoma" w:cs="Tahoma"/>
          <w:b/>
          <w:bCs/>
          <w:sz w:val="18"/>
          <w:szCs w:val="18"/>
          <w:lang w:val="en-PK"/>
        </w:rPr>
        <w:t>Evaluation stages</w:t>
      </w:r>
      <w:r w:rsidRPr="00D350BE">
        <w:rPr>
          <w:rFonts w:ascii="Tahoma" w:hAnsi="Tahoma" w:cs="Tahoma"/>
          <w:b/>
          <w:bCs/>
          <w:sz w:val="18"/>
          <w:szCs w:val="18"/>
          <w:lang w:val="en-PK"/>
        </w:rPr>
        <w:br/>
      </w:r>
      <w:r w:rsidRPr="00D350BE">
        <w:rPr>
          <w:rFonts w:ascii="Tahoma" w:hAnsi="Tahoma" w:cs="Tahoma"/>
          <w:sz w:val="18"/>
          <w:szCs w:val="18"/>
          <w:lang w:val="en-PK"/>
        </w:rPr>
        <w:t>Technical evaluation for compliance with specifications, documentation, certifications, and quality assurances.</w:t>
      </w:r>
      <w:r w:rsidRPr="00D350BE">
        <w:rPr>
          <w:rFonts w:ascii="Tahoma" w:hAnsi="Tahoma" w:cs="Tahoma"/>
          <w:sz w:val="18"/>
          <w:szCs w:val="18"/>
          <w:lang w:val="en-PK"/>
        </w:rPr>
        <w:br/>
        <w:t>Financial evaluation only for bids that pass technical evaluation.</w:t>
      </w:r>
    </w:p>
    <w:p w14:paraId="299B9648" w14:textId="77777777" w:rsidR="00EF0CA6" w:rsidRPr="00D350BE" w:rsidRDefault="00C841F4">
      <w:pPr>
        <w:pStyle w:val="ListParagraph"/>
        <w:numPr>
          <w:ilvl w:val="0"/>
          <w:numId w:val="54"/>
        </w:numPr>
        <w:spacing w:after="0"/>
        <w:rPr>
          <w:rFonts w:ascii="Tahoma" w:hAnsi="Tahoma" w:cs="Tahoma"/>
          <w:sz w:val="18"/>
          <w:szCs w:val="18"/>
          <w:lang w:val="en-PK"/>
        </w:rPr>
      </w:pPr>
      <w:r w:rsidRPr="00D350BE">
        <w:rPr>
          <w:rFonts w:ascii="Tahoma" w:hAnsi="Tahoma" w:cs="Tahoma"/>
          <w:b/>
          <w:bCs/>
          <w:sz w:val="18"/>
          <w:szCs w:val="18"/>
          <w:lang w:val="en-PK"/>
        </w:rPr>
        <w:t>Scoring and criteria</w:t>
      </w:r>
      <w:r w:rsidRPr="00D350BE">
        <w:rPr>
          <w:rFonts w:ascii="Tahoma" w:hAnsi="Tahoma" w:cs="Tahoma"/>
          <w:b/>
          <w:bCs/>
          <w:sz w:val="18"/>
          <w:szCs w:val="18"/>
          <w:lang w:val="en-PK"/>
        </w:rPr>
        <w:br/>
      </w:r>
      <w:r w:rsidRPr="00D350BE">
        <w:rPr>
          <w:rFonts w:ascii="Tahoma" w:hAnsi="Tahoma" w:cs="Tahoma"/>
          <w:sz w:val="18"/>
          <w:szCs w:val="18"/>
          <w:lang w:val="en-PK"/>
        </w:rPr>
        <w:t>Technical compliance: Meets or exceeds all technical specifications, documentation completeness, certifications, past performance, delivery readiness.</w:t>
      </w:r>
      <w:r w:rsidRPr="00D350BE">
        <w:rPr>
          <w:rFonts w:ascii="Tahoma" w:hAnsi="Tahoma" w:cs="Tahoma"/>
          <w:sz w:val="18"/>
          <w:szCs w:val="18"/>
          <w:lang w:val="en-PK"/>
        </w:rPr>
        <w:br/>
        <w:t>Price: Competitive, fixed, and inclusive of all costs.</w:t>
      </w:r>
      <w:r w:rsidRPr="00D350BE">
        <w:rPr>
          <w:rFonts w:ascii="Tahoma" w:hAnsi="Tahoma" w:cs="Tahoma"/>
          <w:sz w:val="18"/>
          <w:szCs w:val="18"/>
          <w:lang w:val="en-PK"/>
        </w:rPr>
        <w:br/>
        <w:t>Delivery schedule: Ability to deliver within required timeframe.</w:t>
      </w:r>
      <w:r w:rsidRPr="00D350BE">
        <w:rPr>
          <w:rFonts w:ascii="Tahoma" w:hAnsi="Tahoma" w:cs="Tahoma"/>
          <w:sz w:val="18"/>
          <w:szCs w:val="18"/>
          <w:lang w:val="en-PK"/>
        </w:rPr>
        <w:br/>
      </w:r>
    </w:p>
    <w:p w14:paraId="19DFCDE2" w14:textId="13CFE547" w:rsidR="00C841F4" w:rsidRPr="00D350BE" w:rsidRDefault="00C841F4">
      <w:pPr>
        <w:pStyle w:val="ListParagraph"/>
        <w:numPr>
          <w:ilvl w:val="0"/>
          <w:numId w:val="54"/>
        </w:numPr>
        <w:spacing w:after="0"/>
        <w:rPr>
          <w:rFonts w:ascii="Tahoma" w:hAnsi="Tahoma" w:cs="Tahoma"/>
          <w:sz w:val="18"/>
          <w:szCs w:val="18"/>
          <w:lang w:val="en-PK"/>
        </w:rPr>
      </w:pPr>
      <w:r w:rsidRPr="00D350BE">
        <w:rPr>
          <w:rFonts w:ascii="Tahoma" w:hAnsi="Tahoma" w:cs="Tahoma"/>
          <w:b/>
          <w:bCs/>
          <w:sz w:val="18"/>
          <w:szCs w:val="18"/>
          <w:lang w:val="en-PK"/>
        </w:rPr>
        <w:t>Award decision</w:t>
      </w:r>
      <w:r w:rsidRPr="00D350BE">
        <w:rPr>
          <w:rFonts w:ascii="Tahoma" w:hAnsi="Tahoma" w:cs="Tahoma"/>
          <w:b/>
          <w:bCs/>
          <w:sz w:val="18"/>
          <w:szCs w:val="18"/>
          <w:lang w:val="en-PK"/>
        </w:rPr>
        <w:br/>
      </w:r>
      <w:r w:rsidRPr="00D350BE">
        <w:rPr>
          <w:rFonts w:ascii="Tahoma" w:hAnsi="Tahoma" w:cs="Tahoma"/>
          <w:sz w:val="18"/>
          <w:szCs w:val="18"/>
          <w:lang w:val="en-PK"/>
        </w:rPr>
        <w:t>Contract award will be made to the qualified supplier whose quotation has been determined to be the lowest priced, technically compliant offer for that lot, subject to any other considerations stated in the RFQ or as determined by the AKRSP evaluation committee.</w:t>
      </w:r>
    </w:p>
    <w:p w14:paraId="39EA1837" w14:textId="45EB0AE1" w:rsidR="00C841F4" w:rsidRPr="00D350BE" w:rsidRDefault="00C841F4">
      <w:pPr>
        <w:pStyle w:val="ListParagraph"/>
        <w:numPr>
          <w:ilvl w:val="0"/>
          <w:numId w:val="54"/>
        </w:numPr>
        <w:spacing w:after="0"/>
        <w:rPr>
          <w:rFonts w:ascii="Tahoma" w:hAnsi="Tahoma" w:cs="Tahoma"/>
          <w:sz w:val="18"/>
          <w:szCs w:val="18"/>
          <w:lang w:val="en-PK"/>
        </w:rPr>
      </w:pPr>
      <w:r w:rsidRPr="00D350BE">
        <w:rPr>
          <w:rFonts w:ascii="Tahoma" w:hAnsi="Tahoma" w:cs="Tahoma"/>
          <w:b/>
          <w:bCs/>
          <w:sz w:val="18"/>
          <w:szCs w:val="18"/>
          <w:lang w:val="en-PK"/>
        </w:rPr>
        <w:t>Right to accept or reject</w:t>
      </w:r>
      <w:r w:rsidRPr="00D350BE">
        <w:rPr>
          <w:rFonts w:ascii="Tahoma" w:hAnsi="Tahoma" w:cs="Tahoma"/>
          <w:b/>
          <w:bCs/>
          <w:sz w:val="18"/>
          <w:szCs w:val="18"/>
          <w:lang w:val="en-PK"/>
        </w:rPr>
        <w:br/>
      </w:r>
      <w:r w:rsidRPr="00D350BE">
        <w:rPr>
          <w:rFonts w:ascii="Tahoma" w:hAnsi="Tahoma" w:cs="Tahoma"/>
          <w:sz w:val="18"/>
          <w:szCs w:val="18"/>
          <w:lang w:val="en-PK"/>
        </w:rPr>
        <w:t>AKRSP reserves the right to accept or reject any bid, and to annul the bidding process and reject all bids at any time prior to contract award without incurring any liability to bidders.</w:t>
      </w:r>
      <w:r w:rsidRPr="00D350BE">
        <w:rPr>
          <w:rFonts w:ascii="Tahoma" w:hAnsi="Tahoma" w:cs="Tahoma"/>
          <w:sz w:val="18"/>
          <w:szCs w:val="18"/>
          <w:lang w:val="en-PK"/>
        </w:rPr>
        <w:br/>
        <w:t>In case of annulment, all bids submitted shall be promptly returned to bidders.</w:t>
      </w:r>
    </w:p>
    <w:p w14:paraId="64AFC9E6" w14:textId="7B54E8EA" w:rsidR="00C841F4" w:rsidRPr="00D350BE" w:rsidRDefault="00C841F4">
      <w:pPr>
        <w:pStyle w:val="ListParagraph"/>
        <w:numPr>
          <w:ilvl w:val="0"/>
          <w:numId w:val="54"/>
        </w:numPr>
        <w:spacing w:after="0"/>
        <w:rPr>
          <w:rFonts w:ascii="Tahoma" w:hAnsi="Tahoma" w:cs="Tahoma"/>
          <w:sz w:val="18"/>
          <w:szCs w:val="18"/>
          <w:lang w:val="en-PK"/>
        </w:rPr>
      </w:pPr>
      <w:r w:rsidRPr="00D350BE">
        <w:rPr>
          <w:rFonts w:ascii="Tahoma" w:hAnsi="Tahoma" w:cs="Tahoma"/>
          <w:b/>
          <w:bCs/>
          <w:sz w:val="18"/>
          <w:szCs w:val="18"/>
          <w:lang w:val="en-PK"/>
        </w:rPr>
        <w:t>Notification</w:t>
      </w:r>
      <w:r w:rsidRPr="00D350BE">
        <w:rPr>
          <w:rFonts w:ascii="Tahoma" w:hAnsi="Tahoma" w:cs="Tahoma"/>
          <w:b/>
          <w:bCs/>
          <w:sz w:val="18"/>
          <w:szCs w:val="18"/>
          <w:lang w:val="en-PK"/>
        </w:rPr>
        <w:br/>
      </w:r>
      <w:r w:rsidRPr="00D350BE">
        <w:rPr>
          <w:rFonts w:ascii="Tahoma" w:hAnsi="Tahoma" w:cs="Tahoma"/>
          <w:sz w:val="18"/>
          <w:szCs w:val="18"/>
          <w:lang w:val="en-PK"/>
        </w:rPr>
        <w:t>Suppliers will be notified in writing regarding acceptance, or further clarifications. Successful bidder will proceed to contract signature as per AKRSP process.</w:t>
      </w:r>
    </w:p>
    <w:p w14:paraId="4E35DA31" w14:textId="77777777" w:rsidR="00D350BE" w:rsidRPr="00D350BE" w:rsidRDefault="00D350BE" w:rsidP="008405A3">
      <w:pPr>
        <w:spacing w:after="0"/>
        <w:rPr>
          <w:rFonts w:ascii="Tahoma" w:hAnsi="Tahoma" w:cs="Tahoma"/>
          <w:b/>
          <w:bCs/>
          <w:sz w:val="18"/>
          <w:szCs w:val="18"/>
          <w:lang w:val="en-PK"/>
        </w:rPr>
      </w:pPr>
    </w:p>
    <w:p w14:paraId="50401565" w14:textId="5DF9AB84" w:rsidR="00C841F4" w:rsidRPr="00D350BE" w:rsidRDefault="00C841F4" w:rsidP="008405A3">
      <w:pPr>
        <w:spacing w:after="0"/>
        <w:rPr>
          <w:rFonts w:ascii="Tahoma" w:hAnsi="Tahoma" w:cs="Tahoma"/>
          <w:b/>
          <w:bCs/>
          <w:sz w:val="18"/>
          <w:szCs w:val="18"/>
          <w:u w:val="single"/>
          <w:lang w:val="en-PK"/>
        </w:rPr>
      </w:pPr>
      <w:r w:rsidRPr="00D350BE">
        <w:rPr>
          <w:rFonts w:ascii="Tahoma" w:hAnsi="Tahoma" w:cs="Tahoma"/>
          <w:b/>
          <w:bCs/>
          <w:sz w:val="18"/>
          <w:szCs w:val="18"/>
          <w:u w:val="single"/>
          <w:lang w:val="en-PK"/>
        </w:rPr>
        <w:t>Contract Terms and Conditions</w:t>
      </w:r>
    </w:p>
    <w:p w14:paraId="45819AAF" w14:textId="1F1D91A6"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Technical specification compliance</w:t>
      </w:r>
    </w:p>
    <w:p w14:paraId="181800FF" w14:textId="54C7A932" w:rsidR="00C841F4"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t>The goods supplied shall conform to specifications provided and any addenda issued.</w:t>
      </w:r>
      <w:r w:rsidRPr="00D350BE">
        <w:rPr>
          <w:rFonts w:ascii="Tahoma" w:hAnsi="Tahoma" w:cs="Tahoma"/>
          <w:sz w:val="18"/>
          <w:szCs w:val="18"/>
          <w:lang w:val="en-PK"/>
        </w:rPr>
        <w:br/>
        <w:t>Non</w:t>
      </w:r>
      <w:r w:rsidRPr="00D350BE">
        <w:rPr>
          <w:rFonts w:ascii="Tahoma" w:hAnsi="Tahoma" w:cs="Tahoma"/>
          <w:sz w:val="18"/>
          <w:szCs w:val="18"/>
          <w:lang w:val="en-PK"/>
        </w:rPr>
        <w:noBreakHyphen/>
        <w:t>conforming goods may be rejected or returned at supplier’s cost and replaced within an agreed timeframe.</w:t>
      </w:r>
    </w:p>
    <w:p w14:paraId="43120432" w14:textId="77777777" w:rsidR="00D350BE" w:rsidRPr="00D350BE" w:rsidRDefault="00D350BE" w:rsidP="008405A3">
      <w:pPr>
        <w:spacing w:after="0"/>
        <w:rPr>
          <w:rFonts w:ascii="Tahoma" w:hAnsi="Tahoma" w:cs="Tahoma"/>
          <w:b/>
          <w:bCs/>
          <w:sz w:val="18"/>
          <w:szCs w:val="18"/>
          <w:lang w:val="en-PK"/>
        </w:rPr>
      </w:pPr>
    </w:p>
    <w:p w14:paraId="6BEAECCF" w14:textId="03007195"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Patent and intellectual property rights</w:t>
      </w:r>
    </w:p>
    <w:p w14:paraId="2E8BA78D" w14:textId="2A3140E6" w:rsidR="00C841F4"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t>Supplier shall indemnify the Purchaser against all third</w:t>
      </w:r>
      <w:r w:rsidRPr="00D350BE">
        <w:rPr>
          <w:rFonts w:ascii="Tahoma" w:hAnsi="Tahoma" w:cs="Tahoma"/>
          <w:sz w:val="18"/>
          <w:szCs w:val="18"/>
          <w:lang w:val="en-PK"/>
        </w:rPr>
        <w:noBreakHyphen/>
        <w:t>party claims of infringement of patent, trademark, or industrial design rights arising from use of goods or any part thereof in Pakistan.</w:t>
      </w:r>
      <w:r w:rsidRPr="00D350BE">
        <w:rPr>
          <w:rFonts w:ascii="Tahoma" w:hAnsi="Tahoma" w:cs="Tahoma"/>
          <w:sz w:val="18"/>
          <w:szCs w:val="18"/>
          <w:lang w:val="en-PK"/>
        </w:rPr>
        <w:br/>
        <w:t>Supplier shall bear all costs and responsibilities for claims or disputes related to intellectual property infringement.</w:t>
      </w:r>
    </w:p>
    <w:p w14:paraId="68A5AA85" w14:textId="77777777" w:rsidR="00D350BE" w:rsidRPr="00D350BE" w:rsidRDefault="00D350BE" w:rsidP="008405A3">
      <w:pPr>
        <w:spacing w:after="0"/>
        <w:rPr>
          <w:rFonts w:ascii="Tahoma" w:hAnsi="Tahoma" w:cs="Tahoma"/>
          <w:b/>
          <w:bCs/>
          <w:sz w:val="18"/>
          <w:szCs w:val="18"/>
          <w:lang w:val="en-PK"/>
        </w:rPr>
      </w:pPr>
    </w:p>
    <w:p w14:paraId="3EA7AADC" w14:textId="2537CC4F"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Inspection and tests</w:t>
      </w:r>
    </w:p>
    <w:p w14:paraId="41527D35" w14:textId="62227F29" w:rsidR="00C841F4"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t>The Purchaser or its representative shall have the right to inspect and/or test goods after delivery.</w:t>
      </w:r>
      <w:r w:rsidRPr="00D350BE">
        <w:rPr>
          <w:rFonts w:ascii="Tahoma" w:hAnsi="Tahoma" w:cs="Tahoma"/>
          <w:sz w:val="18"/>
          <w:szCs w:val="18"/>
          <w:lang w:val="en-PK"/>
        </w:rPr>
        <w:br/>
        <w:t>If goods fail to meet specifications, AKRSP may request replacement or corrective action at supplier’s expense.</w:t>
      </w:r>
      <w:r w:rsidRPr="00D350BE">
        <w:rPr>
          <w:rFonts w:ascii="Tahoma" w:hAnsi="Tahoma" w:cs="Tahoma"/>
          <w:sz w:val="18"/>
          <w:szCs w:val="18"/>
          <w:lang w:val="en-PK"/>
        </w:rPr>
        <w:br/>
        <w:t>Supplier shall provide access to relevant documentation, test reports, and facilitate inspection activities.</w:t>
      </w:r>
    </w:p>
    <w:p w14:paraId="241A3CDE" w14:textId="77777777" w:rsidR="00D350BE" w:rsidRPr="00D350BE" w:rsidRDefault="00D350BE" w:rsidP="008405A3">
      <w:pPr>
        <w:spacing w:after="0"/>
        <w:rPr>
          <w:rFonts w:ascii="Tahoma" w:hAnsi="Tahoma" w:cs="Tahoma"/>
          <w:b/>
          <w:bCs/>
          <w:sz w:val="18"/>
          <w:szCs w:val="18"/>
          <w:lang w:val="en-PK"/>
        </w:rPr>
      </w:pPr>
    </w:p>
    <w:p w14:paraId="149A3871" w14:textId="368B9685"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lastRenderedPageBreak/>
        <w:t>Packing</w:t>
      </w:r>
    </w:p>
    <w:p w14:paraId="7B7406E3" w14:textId="53D19E71" w:rsidR="00C841F4"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t>Supplier shall pack goods to prevent damage or deterioration during transit, handling, and exposure to elements.</w:t>
      </w:r>
      <w:r w:rsidRPr="00D350BE">
        <w:rPr>
          <w:rFonts w:ascii="Tahoma" w:hAnsi="Tahoma" w:cs="Tahoma"/>
          <w:sz w:val="18"/>
          <w:szCs w:val="18"/>
          <w:lang w:val="en-PK"/>
        </w:rPr>
        <w:br/>
        <w:t>Packing must be sufficient for rough handling, extreme temperatures, precipitation, or open storage where applicable.</w:t>
      </w:r>
      <w:r w:rsidRPr="00D350BE">
        <w:rPr>
          <w:rFonts w:ascii="Tahoma" w:hAnsi="Tahoma" w:cs="Tahoma"/>
          <w:sz w:val="18"/>
          <w:szCs w:val="18"/>
          <w:lang w:val="en-PK"/>
        </w:rPr>
        <w:br/>
        <w:t>Packing, marking, and documentation must comply strictly with international standards and any special requirements outlined in the contract.</w:t>
      </w:r>
    </w:p>
    <w:p w14:paraId="49FDDFD6" w14:textId="77777777" w:rsidR="00D350BE" w:rsidRPr="00D350BE" w:rsidRDefault="00D350BE" w:rsidP="008405A3">
      <w:pPr>
        <w:spacing w:after="0"/>
        <w:rPr>
          <w:rFonts w:ascii="Tahoma" w:hAnsi="Tahoma" w:cs="Tahoma"/>
          <w:b/>
          <w:bCs/>
          <w:sz w:val="18"/>
          <w:szCs w:val="18"/>
          <w:lang w:val="en-PK"/>
        </w:rPr>
      </w:pPr>
    </w:p>
    <w:p w14:paraId="2D392961" w14:textId="1D9DCE3E"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Delivery of goods</w:t>
      </w:r>
    </w:p>
    <w:p w14:paraId="04F52BE8" w14:textId="2DCB6B09" w:rsidR="00C841F4"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t>Delivery according to terms specified in the Invitation for Quotation.</w:t>
      </w:r>
      <w:r w:rsidRPr="00D350BE">
        <w:rPr>
          <w:rFonts w:ascii="Tahoma" w:hAnsi="Tahoma" w:cs="Tahoma"/>
          <w:sz w:val="18"/>
          <w:szCs w:val="18"/>
          <w:lang w:val="en-PK"/>
        </w:rPr>
        <w:br/>
        <w:t>Supplier shall coordinate with AKRSP regarding delivery schedules, point of contact, and handling at each delivery location.</w:t>
      </w:r>
      <w:r w:rsidRPr="00D350BE">
        <w:rPr>
          <w:rFonts w:ascii="Tahoma" w:hAnsi="Tahoma" w:cs="Tahoma"/>
          <w:sz w:val="18"/>
          <w:szCs w:val="18"/>
          <w:lang w:val="en-PK"/>
        </w:rPr>
        <w:br/>
        <w:t>Supplier must ensure safe unloading and proper handover to AKRSP or designated representatives.</w:t>
      </w:r>
    </w:p>
    <w:p w14:paraId="0F195B9A" w14:textId="77777777" w:rsidR="00D350BE" w:rsidRPr="00D350BE" w:rsidRDefault="00D350BE" w:rsidP="008405A3">
      <w:pPr>
        <w:spacing w:after="0"/>
        <w:rPr>
          <w:rFonts w:ascii="Tahoma" w:hAnsi="Tahoma" w:cs="Tahoma"/>
          <w:b/>
          <w:bCs/>
          <w:sz w:val="18"/>
          <w:szCs w:val="18"/>
          <w:lang w:val="en-PK"/>
        </w:rPr>
      </w:pPr>
    </w:p>
    <w:p w14:paraId="4CA22990" w14:textId="2B81013D"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Insurance</w:t>
      </w:r>
    </w:p>
    <w:p w14:paraId="042161B1" w14:textId="589EAD1C" w:rsidR="00C841F4" w:rsidRPr="00D350BE" w:rsidRDefault="00E86DD0" w:rsidP="008405A3">
      <w:pPr>
        <w:spacing w:after="0"/>
        <w:rPr>
          <w:rFonts w:ascii="Tahoma" w:hAnsi="Tahoma" w:cs="Tahoma"/>
          <w:sz w:val="18"/>
          <w:szCs w:val="18"/>
          <w:lang w:val="en-PK"/>
        </w:rPr>
      </w:pPr>
      <w:r w:rsidRPr="00D350BE">
        <w:rPr>
          <w:rFonts w:ascii="Tahoma" w:hAnsi="Tahoma" w:cs="Tahoma"/>
          <w:sz w:val="18"/>
          <w:szCs w:val="18"/>
          <w:lang w:val="en-PK"/>
        </w:rPr>
        <w:t>A</w:t>
      </w:r>
      <w:r w:rsidR="00C841F4" w:rsidRPr="00D350BE">
        <w:rPr>
          <w:rFonts w:ascii="Tahoma" w:hAnsi="Tahoma" w:cs="Tahoma"/>
          <w:sz w:val="18"/>
          <w:szCs w:val="18"/>
          <w:lang w:val="en-PK"/>
        </w:rPr>
        <w:t>ll goods shall be fully insured for loss or damage during transit, storage, and delivery.</w:t>
      </w:r>
      <w:r w:rsidR="00C841F4" w:rsidRPr="00D350BE">
        <w:rPr>
          <w:rFonts w:ascii="Tahoma" w:hAnsi="Tahoma" w:cs="Tahoma"/>
          <w:sz w:val="18"/>
          <w:szCs w:val="18"/>
          <w:lang w:val="en-PK"/>
        </w:rPr>
        <w:br/>
      </w:r>
    </w:p>
    <w:p w14:paraId="0FAD77C1" w14:textId="25ADD5B3"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Warranty</w:t>
      </w:r>
    </w:p>
    <w:p w14:paraId="0CD7E049" w14:textId="54F47763" w:rsidR="00C841F4"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t>Supplier warrants that goods will fully comply with specifications and be free from defects.</w:t>
      </w:r>
      <w:r w:rsidRPr="00D350BE">
        <w:rPr>
          <w:rFonts w:ascii="Tahoma" w:hAnsi="Tahoma" w:cs="Tahoma"/>
          <w:sz w:val="18"/>
          <w:szCs w:val="18"/>
          <w:lang w:val="en-PK"/>
        </w:rPr>
        <w:br/>
        <w:t xml:space="preserve">Warranty period: one year after delivery to the </w:t>
      </w:r>
      <w:proofErr w:type="gramStart"/>
      <w:r w:rsidRPr="00D350BE">
        <w:rPr>
          <w:rFonts w:ascii="Tahoma" w:hAnsi="Tahoma" w:cs="Tahoma"/>
          <w:sz w:val="18"/>
          <w:szCs w:val="18"/>
          <w:lang w:val="en-PK"/>
        </w:rPr>
        <w:t>final destination</w:t>
      </w:r>
      <w:proofErr w:type="gramEnd"/>
      <w:r w:rsidRPr="00D350BE">
        <w:rPr>
          <w:rFonts w:ascii="Tahoma" w:hAnsi="Tahoma" w:cs="Tahoma"/>
          <w:sz w:val="18"/>
          <w:szCs w:val="18"/>
          <w:lang w:val="en-PK"/>
        </w:rPr>
        <w:t xml:space="preserve"> and acceptance by the Purchaser.</w:t>
      </w:r>
      <w:r w:rsidRPr="00D350BE">
        <w:rPr>
          <w:rFonts w:ascii="Tahoma" w:hAnsi="Tahoma" w:cs="Tahoma"/>
          <w:sz w:val="18"/>
          <w:szCs w:val="18"/>
          <w:lang w:val="en-PK"/>
        </w:rPr>
        <w:br/>
        <w:t>Purchaser shall promptly notify supplier of any warranty claims.</w:t>
      </w:r>
      <w:r w:rsidRPr="00D350BE">
        <w:rPr>
          <w:rFonts w:ascii="Tahoma" w:hAnsi="Tahoma" w:cs="Tahoma"/>
          <w:sz w:val="18"/>
          <w:szCs w:val="18"/>
          <w:lang w:val="en-PK"/>
        </w:rPr>
        <w:br/>
        <w:t>Upon notice, supplier must replace defective goods within 30 days at no cost to AKRSP. Supplier will also remove defective goods at own risk and cost.</w:t>
      </w:r>
      <w:r w:rsidRPr="00D350BE">
        <w:rPr>
          <w:rFonts w:ascii="Tahoma" w:hAnsi="Tahoma" w:cs="Tahoma"/>
          <w:sz w:val="18"/>
          <w:szCs w:val="18"/>
          <w:lang w:val="en-PK"/>
        </w:rPr>
        <w:br/>
        <w:t>Warranty obligations cover seeds, fertilizer, and tools; details specific to each type of item should be maintained.</w:t>
      </w:r>
    </w:p>
    <w:p w14:paraId="401F4F00" w14:textId="77777777" w:rsidR="00D350BE" w:rsidRPr="00D350BE" w:rsidRDefault="00D350BE" w:rsidP="008405A3">
      <w:pPr>
        <w:spacing w:after="0"/>
        <w:rPr>
          <w:rFonts w:ascii="Tahoma" w:hAnsi="Tahoma" w:cs="Tahoma"/>
          <w:b/>
          <w:bCs/>
          <w:sz w:val="18"/>
          <w:szCs w:val="18"/>
          <w:lang w:val="en-PK"/>
        </w:rPr>
      </w:pPr>
    </w:p>
    <w:p w14:paraId="50C41AB3" w14:textId="5ADBDFA3"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Payment</w:t>
      </w:r>
    </w:p>
    <w:p w14:paraId="0E411820" w14:textId="45D8967C" w:rsidR="00C841F4"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t>Payment shall be made in PKR as per the terms of the RFQ.</w:t>
      </w:r>
      <w:r w:rsidRPr="00D350BE">
        <w:rPr>
          <w:rFonts w:ascii="Tahoma" w:hAnsi="Tahoma" w:cs="Tahoma"/>
          <w:sz w:val="18"/>
          <w:szCs w:val="18"/>
          <w:lang w:val="en-PK"/>
        </w:rPr>
        <w:br/>
        <w:t>Final payment: made after delivery and acceptance of goods, installation or commissioning where applicable, to AKRSP satisfaction.</w:t>
      </w:r>
      <w:r w:rsidRPr="00D350BE">
        <w:rPr>
          <w:rFonts w:ascii="Tahoma" w:hAnsi="Tahoma" w:cs="Tahoma"/>
          <w:sz w:val="18"/>
          <w:szCs w:val="18"/>
          <w:lang w:val="en-PK"/>
        </w:rPr>
        <w:br/>
        <w:t>Payment timeline: 100% payment within thirty (30) working days after full delivery and acceptance of all items.</w:t>
      </w:r>
    </w:p>
    <w:p w14:paraId="3CAB54A6" w14:textId="77777777" w:rsidR="00D350BE" w:rsidRPr="00D350BE" w:rsidRDefault="00D350BE" w:rsidP="008405A3">
      <w:pPr>
        <w:spacing w:after="0"/>
        <w:rPr>
          <w:rFonts w:ascii="Tahoma" w:hAnsi="Tahoma" w:cs="Tahoma"/>
          <w:b/>
          <w:bCs/>
          <w:sz w:val="18"/>
          <w:szCs w:val="18"/>
          <w:lang w:val="en-PK"/>
        </w:rPr>
      </w:pPr>
    </w:p>
    <w:p w14:paraId="724747F5" w14:textId="0C26843A"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Prices</w:t>
      </w:r>
    </w:p>
    <w:p w14:paraId="33A07505" w14:textId="7F53458E" w:rsidR="00C841F4"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t>Prices shall not vary from the prices quoted in the sealed quotation.</w:t>
      </w:r>
      <w:r w:rsidRPr="00D350BE">
        <w:rPr>
          <w:rFonts w:ascii="Tahoma" w:hAnsi="Tahoma" w:cs="Tahoma"/>
          <w:sz w:val="18"/>
          <w:szCs w:val="18"/>
          <w:lang w:val="en-PK"/>
        </w:rPr>
        <w:br/>
        <w:t>No price escalation or variation permitted unless formally amended under written agreement.</w:t>
      </w:r>
    </w:p>
    <w:p w14:paraId="5EE2EC7B" w14:textId="77777777" w:rsidR="00D350BE" w:rsidRPr="00D350BE" w:rsidRDefault="00D350BE" w:rsidP="008405A3">
      <w:pPr>
        <w:spacing w:after="0"/>
        <w:rPr>
          <w:rFonts w:ascii="Tahoma" w:hAnsi="Tahoma" w:cs="Tahoma"/>
          <w:b/>
          <w:bCs/>
          <w:sz w:val="18"/>
          <w:szCs w:val="18"/>
          <w:lang w:val="en-PK"/>
        </w:rPr>
      </w:pPr>
    </w:p>
    <w:p w14:paraId="2DB613C3" w14:textId="13DB4B42"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Liquidated damages</w:t>
      </w:r>
    </w:p>
    <w:p w14:paraId="3D20FC9A" w14:textId="5C6421EA" w:rsidR="00C841F4"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t>If supplier fails to deliver goods within the agreed time period, AKRSP may deduct 1.0 percent of the contract price for delayed goods for each week of delay, up to a maximum of 10 percent of the delayed goods’ contract price.</w:t>
      </w:r>
      <w:r w:rsidRPr="00D350BE">
        <w:rPr>
          <w:rFonts w:ascii="Tahoma" w:hAnsi="Tahoma" w:cs="Tahoma"/>
          <w:sz w:val="18"/>
          <w:szCs w:val="18"/>
          <w:lang w:val="en-PK"/>
        </w:rPr>
        <w:br/>
        <w:t>Once maximum deduction is reached, AKRSP may consider termination of the contract.</w:t>
      </w:r>
      <w:r w:rsidRPr="00D350BE">
        <w:rPr>
          <w:rFonts w:ascii="Tahoma" w:hAnsi="Tahoma" w:cs="Tahoma"/>
          <w:sz w:val="18"/>
          <w:szCs w:val="18"/>
          <w:lang w:val="en-PK"/>
        </w:rPr>
        <w:br/>
        <w:t>Liquidated damages are without prejudice to other remedies available to AKRSP under the contract or applicable law.</w:t>
      </w:r>
    </w:p>
    <w:p w14:paraId="37AC2DCF" w14:textId="77777777" w:rsidR="00D350BE" w:rsidRPr="00D350BE" w:rsidRDefault="00D350BE" w:rsidP="008405A3">
      <w:pPr>
        <w:spacing w:after="0"/>
        <w:rPr>
          <w:rFonts w:ascii="Tahoma" w:hAnsi="Tahoma" w:cs="Tahoma"/>
          <w:b/>
          <w:bCs/>
          <w:sz w:val="18"/>
          <w:szCs w:val="18"/>
          <w:lang w:val="en-PK"/>
        </w:rPr>
      </w:pPr>
    </w:p>
    <w:p w14:paraId="358774D7" w14:textId="42970BCA"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Resolution of disputes</w:t>
      </w:r>
    </w:p>
    <w:p w14:paraId="289A2E3B" w14:textId="233E652A" w:rsidR="00C841F4"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t>Parties shall attempt to resolve disagreements amicably by direct informal negotiations.</w:t>
      </w:r>
      <w:r w:rsidRPr="00D350BE">
        <w:rPr>
          <w:rFonts w:ascii="Tahoma" w:hAnsi="Tahoma" w:cs="Tahoma"/>
          <w:sz w:val="18"/>
          <w:szCs w:val="18"/>
          <w:lang w:val="en-PK"/>
        </w:rPr>
        <w:br/>
        <w:t>If unresolved, parties may resort to formal dispute resolution mechanisms as per the governing law.</w:t>
      </w:r>
    </w:p>
    <w:p w14:paraId="610565E2" w14:textId="77777777" w:rsidR="00D350BE" w:rsidRPr="00D350BE" w:rsidRDefault="00D350BE" w:rsidP="008405A3">
      <w:pPr>
        <w:spacing w:after="0"/>
        <w:rPr>
          <w:rFonts w:ascii="Tahoma" w:hAnsi="Tahoma" w:cs="Tahoma"/>
          <w:b/>
          <w:bCs/>
          <w:sz w:val="18"/>
          <w:szCs w:val="18"/>
          <w:lang w:val="en-PK"/>
        </w:rPr>
      </w:pPr>
    </w:p>
    <w:p w14:paraId="3DEC43E8" w14:textId="6366277A"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Governing language</w:t>
      </w:r>
    </w:p>
    <w:p w14:paraId="2BF5F725" w14:textId="15F227EB" w:rsidR="00C841F4"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t>The governing language of the contract and all communications is English.</w:t>
      </w:r>
    </w:p>
    <w:p w14:paraId="7250E6FB" w14:textId="77777777" w:rsidR="00D350BE" w:rsidRPr="00D350BE" w:rsidRDefault="00D350BE" w:rsidP="008405A3">
      <w:pPr>
        <w:spacing w:after="0"/>
        <w:rPr>
          <w:rFonts w:ascii="Tahoma" w:hAnsi="Tahoma" w:cs="Tahoma"/>
          <w:b/>
          <w:bCs/>
          <w:sz w:val="18"/>
          <w:szCs w:val="18"/>
          <w:lang w:val="en-PK"/>
        </w:rPr>
      </w:pPr>
    </w:p>
    <w:p w14:paraId="16171472" w14:textId="272284E4"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Applicable law</w:t>
      </w:r>
    </w:p>
    <w:p w14:paraId="0E781044" w14:textId="49FD2494" w:rsidR="00C841F4"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t>Applicable law shall be the laws of Pakistan.</w:t>
      </w:r>
    </w:p>
    <w:p w14:paraId="14A96C18" w14:textId="77777777" w:rsidR="00D350BE" w:rsidRPr="00D350BE" w:rsidRDefault="00D350BE" w:rsidP="008405A3">
      <w:pPr>
        <w:spacing w:after="0"/>
        <w:rPr>
          <w:rFonts w:ascii="Tahoma" w:hAnsi="Tahoma" w:cs="Tahoma"/>
          <w:b/>
          <w:bCs/>
          <w:sz w:val="18"/>
          <w:szCs w:val="18"/>
          <w:lang w:val="en-PK"/>
        </w:rPr>
      </w:pPr>
    </w:p>
    <w:p w14:paraId="2F14B2AF" w14:textId="24BA2851"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Notices</w:t>
      </w:r>
    </w:p>
    <w:p w14:paraId="66D6A37B" w14:textId="77777777" w:rsidR="00B754ED"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lastRenderedPageBreak/>
        <w:t>Purchaser’s address for notice purposes:</w:t>
      </w:r>
      <w:r w:rsidRPr="00D350BE">
        <w:rPr>
          <w:rFonts w:ascii="Tahoma" w:hAnsi="Tahoma" w:cs="Tahoma"/>
          <w:sz w:val="18"/>
          <w:szCs w:val="18"/>
          <w:lang w:val="en-PK"/>
        </w:rPr>
        <w:br/>
      </w:r>
      <w:r w:rsidR="00B754ED" w:rsidRPr="00D350BE">
        <w:rPr>
          <w:rFonts w:ascii="Tahoma" w:hAnsi="Tahoma" w:cs="Tahoma"/>
          <w:sz w:val="18"/>
          <w:szCs w:val="18"/>
          <w:lang w:val="en-PK"/>
        </w:rPr>
        <w:t>Zakir Hussain</w:t>
      </w:r>
    </w:p>
    <w:p w14:paraId="48179CF8" w14:textId="114C8FAA" w:rsidR="00C841F4" w:rsidRPr="00D350BE" w:rsidRDefault="00B754ED" w:rsidP="008405A3">
      <w:pPr>
        <w:spacing w:after="0"/>
        <w:rPr>
          <w:rFonts w:ascii="Tahoma" w:hAnsi="Tahoma" w:cs="Tahoma"/>
          <w:sz w:val="18"/>
          <w:szCs w:val="18"/>
          <w:lang w:val="en-PK"/>
        </w:rPr>
      </w:pPr>
      <w:r w:rsidRPr="00D350BE">
        <w:rPr>
          <w:rFonts w:ascii="Tahoma" w:hAnsi="Tahoma" w:cs="Tahoma"/>
          <w:sz w:val="18"/>
          <w:szCs w:val="18"/>
          <w:lang w:val="en-PK"/>
        </w:rPr>
        <w:t xml:space="preserve">Admin &amp; </w:t>
      </w:r>
      <w:r w:rsidR="00C841F4" w:rsidRPr="00D350BE">
        <w:rPr>
          <w:rFonts w:ascii="Tahoma" w:hAnsi="Tahoma" w:cs="Tahoma"/>
          <w:sz w:val="18"/>
          <w:szCs w:val="18"/>
          <w:lang w:val="en-PK"/>
        </w:rPr>
        <w:t>Procurement</w:t>
      </w:r>
      <w:r w:rsidRPr="00D350BE">
        <w:rPr>
          <w:rFonts w:ascii="Tahoma" w:hAnsi="Tahoma" w:cs="Tahoma"/>
          <w:sz w:val="18"/>
          <w:szCs w:val="18"/>
          <w:lang w:val="en-PK"/>
        </w:rPr>
        <w:t xml:space="preserve"> officer</w:t>
      </w:r>
      <w:r w:rsidR="00C841F4" w:rsidRPr="00D350BE">
        <w:rPr>
          <w:rFonts w:ascii="Tahoma" w:hAnsi="Tahoma" w:cs="Tahoma"/>
          <w:sz w:val="18"/>
          <w:szCs w:val="18"/>
          <w:lang w:val="en-PK"/>
        </w:rPr>
        <w:br/>
        <w:t>Aga Khan Rural Support Programme</w:t>
      </w:r>
      <w:r w:rsidR="00C841F4" w:rsidRPr="00D350BE">
        <w:rPr>
          <w:rFonts w:ascii="Tahoma" w:hAnsi="Tahoma" w:cs="Tahoma"/>
          <w:sz w:val="18"/>
          <w:szCs w:val="18"/>
          <w:lang w:val="en-PK"/>
        </w:rPr>
        <w:br/>
      </w:r>
      <w:r w:rsidRPr="00D350BE">
        <w:rPr>
          <w:rFonts w:ascii="Tahoma" w:hAnsi="Tahoma" w:cs="Tahoma"/>
          <w:sz w:val="18"/>
          <w:szCs w:val="18"/>
          <w:lang w:val="en-PK"/>
        </w:rPr>
        <w:t>Regional Program Office Near Shahi Qillah District Chitral Lower</w:t>
      </w:r>
      <w:r w:rsidR="00C841F4" w:rsidRPr="00D350BE">
        <w:rPr>
          <w:rFonts w:ascii="Tahoma" w:hAnsi="Tahoma" w:cs="Tahoma"/>
          <w:sz w:val="18"/>
          <w:szCs w:val="18"/>
          <w:lang w:val="en-PK"/>
        </w:rPr>
        <w:br/>
      </w:r>
    </w:p>
    <w:p w14:paraId="4CEDB52D" w14:textId="4104FE5F" w:rsidR="00C841F4"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t>Notices shall be delivered in writing, either by hand, courier, or email where mutually agreed.</w:t>
      </w:r>
    </w:p>
    <w:p w14:paraId="3BA26801" w14:textId="77777777" w:rsidR="00D350BE" w:rsidRPr="00D350BE" w:rsidRDefault="00D350BE" w:rsidP="008405A3">
      <w:pPr>
        <w:spacing w:after="0"/>
        <w:rPr>
          <w:rFonts w:ascii="Tahoma" w:hAnsi="Tahoma" w:cs="Tahoma"/>
          <w:b/>
          <w:bCs/>
          <w:sz w:val="18"/>
          <w:szCs w:val="18"/>
          <w:lang w:val="en-PK"/>
        </w:rPr>
      </w:pPr>
    </w:p>
    <w:p w14:paraId="564C6C71" w14:textId="42A47ED4"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Taxes and duties</w:t>
      </w:r>
    </w:p>
    <w:p w14:paraId="4CE916DF" w14:textId="40AC6E78" w:rsidR="00C841F4"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t>Supplier is responsible for all taxes, duties, license fees, and other levies imposed by the Government of Pakistan.</w:t>
      </w:r>
      <w:r w:rsidRPr="00D350BE">
        <w:rPr>
          <w:rFonts w:ascii="Tahoma" w:hAnsi="Tahoma" w:cs="Tahoma"/>
          <w:sz w:val="18"/>
          <w:szCs w:val="18"/>
          <w:lang w:val="en-PK"/>
        </w:rPr>
        <w:br/>
        <w:t>Prices submitted must include all applicable taxes and duties; no separate payments will be made for these unless explicitly stated.</w:t>
      </w:r>
    </w:p>
    <w:p w14:paraId="2ABDCB3C" w14:textId="77777777" w:rsidR="00D350BE" w:rsidRPr="00D350BE" w:rsidRDefault="00D350BE" w:rsidP="008405A3">
      <w:pPr>
        <w:spacing w:after="0"/>
        <w:rPr>
          <w:rFonts w:ascii="Tahoma" w:hAnsi="Tahoma" w:cs="Tahoma"/>
          <w:b/>
          <w:bCs/>
          <w:sz w:val="18"/>
          <w:szCs w:val="18"/>
          <w:lang w:val="en-PK"/>
        </w:rPr>
      </w:pPr>
    </w:p>
    <w:p w14:paraId="251F5177" w14:textId="607CB1CC"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Force majeure</w:t>
      </w:r>
    </w:p>
    <w:p w14:paraId="3D84FDA6" w14:textId="5FE5184F" w:rsidR="00C841F4"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t>Supplier shall not be liable for forfeiture of performance security, liquidated damages, or termination for default if delay or failure is due to force majeure event beyond control.</w:t>
      </w:r>
      <w:r w:rsidRPr="00D350BE">
        <w:rPr>
          <w:rFonts w:ascii="Tahoma" w:hAnsi="Tahoma" w:cs="Tahoma"/>
          <w:sz w:val="18"/>
          <w:szCs w:val="18"/>
          <w:lang w:val="en-PK"/>
        </w:rPr>
        <w:br/>
        <w:t xml:space="preserve"> Force majeure: events not foreseeable, unavoidable, and not due to negligence, including but not limited to floods, wars, epidemics, quarantine restrictions, freight embargoes, or acts of sovereign authority.</w:t>
      </w:r>
      <w:r w:rsidRPr="00D350BE">
        <w:rPr>
          <w:rFonts w:ascii="Tahoma" w:hAnsi="Tahoma" w:cs="Tahoma"/>
          <w:sz w:val="18"/>
          <w:szCs w:val="18"/>
          <w:lang w:val="en-PK"/>
        </w:rPr>
        <w:br/>
        <w:t>Supplier shall promptly notify Purchaser of such event and its impact. Supplier must use reasonable alternative means to perform obligations where possible.</w:t>
      </w:r>
    </w:p>
    <w:p w14:paraId="4DC017FD" w14:textId="77777777" w:rsidR="00D350BE" w:rsidRPr="00D350BE" w:rsidRDefault="00D350BE" w:rsidP="008405A3">
      <w:pPr>
        <w:spacing w:after="0"/>
        <w:rPr>
          <w:rFonts w:ascii="Tahoma" w:hAnsi="Tahoma" w:cs="Tahoma"/>
          <w:b/>
          <w:bCs/>
          <w:sz w:val="18"/>
          <w:szCs w:val="18"/>
          <w:lang w:val="en-PK"/>
        </w:rPr>
      </w:pPr>
    </w:p>
    <w:p w14:paraId="3203A4B8" w14:textId="4E2A7465"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Assignment</w:t>
      </w:r>
    </w:p>
    <w:p w14:paraId="50D2F166" w14:textId="3DA61CC5" w:rsidR="00C841F4"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t>Neither Purchaser nor Supplier shall assign obligations under the contract, in whole or part, without prior written consent of the other party.</w:t>
      </w:r>
    </w:p>
    <w:p w14:paraId="0BCF581F" w14:textId="77777777" w:rsidR="00D350BE" w:rsidRPr="00D350BE" w:rsidRDefault="00D350BE" w:rsidP="008405A3">
      <w:pPr>
        <w:spacing w:after="0"/>
        <w:rPr>
          <w:rFonts w:ascii="Tahoma" w:hAnsi="Tahoma" w:cs="Tahoma"/>
          <w:b/>
          <w:bCs/>
          <w:sz w:val="18"/>
          <w:szCs w:val="18"/>
          <w:lang w:val="en-PK"/>
        </w:rPr>
      </w:pPr>
    </w:p>
    <w:p w14:paraId="2075E795" w14:textId="5D6521D2"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Conflict of Interest, Fairness, Transparency, and Ethics</w:t>
      </w:r>
    </w:p>
    <w:p w14:paraId="66420DA7" w14:textId="221FE985" w:rsidR="00C841F4" w:rsidRPr="00D350BE" w:rsidRDefault="00C841F4" w:rsidP="008405A3">
      <w:pPr>
        <w:spacing w:after="0"/>
        <w:rPr>
          <w:rFonts w:ascii="Tahoma" w:hAnsi="Tahoma" w:cs="Tahoma"/>
          <w:sz w:val="18"/>
          <w:szCs w:val="18"/>
          <w:lang w:val="en-PK"/>
        </w:rPr>
      </w:pPr>
      <w:r w:rsidRPr="00D350BE">
        <w:rPr>
          <w:rFonts w:ascii="Tahoma" w:hAnsi="Tahoma" w:cs="Tahoma"/>
          <w:b/>
          <w:bCs/>
          <w:sz w:val="18"/>
          <w:szCs w:val="18"/>
          <w:lang w:val="en-PK"/>
        </w:rPr>
        <w:t>Conflict of interest</w:t>
      </w:r>
      <w:r w:rsidRPr="00D350BE">
        <w:rPr>
          <w:rFonts w:ascii="Tahoma" w:hAnsi="Tahoma" w:cs="Tahoma"/>
          <w:b/>
          <w:bCs/>
          <w:sz w:val="18"/>
          <w:szCs w:val="18"/>
          <w:lang w:val="en-PK"/>
        </w:rPr>
        <w:br/>
      </w:r>
      <w:r w:rsidRPr="00D350BE">
        <w:rPr>
          <w:rFonts w:ascii="Tahoma" w:hAnsi="Tahoma" w:cs="Tahoma"/>
          <w:sz w:val="18"/>
          <w:szCs w:val="18"/>
          <w:lang w:val="en-PK"/>
        </w:rPr>
        <w:t>Bidders must disclose any personal or business relationships with AKRSP staff or related persons.</w:t>
      </w:r>
      <w:r w:rsidRPr="00D350BE">
        <w:rPr>
          <w:rFonts w:ascii="Tahoma" w:hAnsi="Tahoma" w:cs="Tahoma"/>
          <w:sz w:val="18"/>
          <w:szCs w:val="18"/>
          <w:lang w:val="en-PK"/>
        </w:rPr>
        <w:br/>
        <w:t>If conflict of interest exists, bidder may be deemed ineligible for contract award.</w:t>
      </w:r>
      <w:r w:rsidRPr="00D350BE">
        <w:rPr>
          <w:rFonts w:ascii="Tahoma" w:hAnsi="Tahoma" w:cs="Tahoma"/>
          <w:sz w:val="18"/>
          <w:szCs w:val="18"/>
          <w:lang w:val="en-PK"/>
        </w:rPr>
        <w:br/>
        <w:t>Failure to disclose relevant relationships may lead to disqualification.</w:t>
      </w:r>
    </w:p>
    <w:p w14:paraId="0F12A74C" w14:textId="194A3220" w:rsidR="00C841F4" w:rsidRPr="00D350BE" w:rsidRDefault="00C841F4" w:rsidP="008405A3">
      <w:pPr>
        <w:spacing w:after="0"/>
        <w:rPr>
          <w:rFonts w:ascii="Tahoma" w:hAnsi="Tahoma" w:cs="Tahoma"/>
          <w:sz w:val="18"/>
          <w:szCs w:val="18"/>
          <w:lang w:val="en-PK"/>
        </w:rPr>
      </w:pPr>
      <w:r w:rsidRPr="00D350BE">
        <w:rPr>
          <w:rFonts w:ascii="Tahoma" w:hAnsi="Tahoma" w:cs="Tahoma"/>
          <w:b/>
          <w:bCs/>
          <w:sz w:val="18"/>
          <w:szCs w:val="18"/>
          <w:lang w:val="en-PK"/>
        </w:rPr>
        <w:t>Fairness and transparency</w:t>
      </w:r>
      <w:r w:rsidRPr="00D350BE">
        <w:rPr>
          <w:rFonts w:ascii="Tahoma" w:hAnsi="Tahoma" w:cs="Tahoma"/>
          <w:b/>
          <w:bCs/>
          <w:sz w:val="18"/>
          <w:szCs w:val="18"/>
          <w:lang w:val="en-PK"/>
        </w:rPr>
        <w:br/>
      </w:r>
      <w:r w:rsidRPr="00D350BE">
        <w:rPr>
          <w:rFonts w:ascii="Tahoma" w:hAnsi="Tahoma" w:cs="Tahoma"/>
          <w:sz w:val="18"/>
          <w:szCs w:val="18"/>
          <w:lang w:val="en-PK"/>
        </w:rPr>
        <w:t>All bidders must ensure fair competition, transparent submission of bids, and accurate representation of capabilities.</w:t>
      </w:r>
      <w:r w:rsidRPr="00D350BE">
        <w:rPr>
          <w:rFonts w:ascii="Tahoma" w:hAnsi="Tahoma" w:cs="Tahoma"/>
          <w:sz w:val="18"/>
          <w:szCs w:val="18"/>
          <w:lang w:val="en-PK"/>
        </w:rPr>
        <w:br/>
        <w:t>AKRSP will ensure equal treatment of bidders, with evaluation based on documented criteria.</w:t>
      </w:r>
    </w:p>
    <w:p w14:paraId="08A5ADAB" w14:textId="77777777" w:rsidR="00D350BE" w:rsidRPr="00D350BE" w:rsidRDefault="00D350BE" w:rsidP="008405A3">
      <w:pPr>
        <w:spacing w:after="0"/>
        <w:rPr>
          <w:rFonts w:ascii="Tahoma" w:hAnsi="Tahoma" w:cs="Tahoma"/>
          <w:b/>
          <w:bCs/>
          <w:sz w:val="18"/>
          <w:szCs w:val="18"/>
          <w:lang w:val="en-PK"/>
        </w:rPr>
      </w:pPr>
    </w:p>
    <w:p w14:paraId="59A8CA1A" w14:textId="2C746724"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Fraud and corruption</w:t>
      </w:r>
      <w:r w:rsidRPr="00D350BE">
        <w:rPr>
          <w:rFonts w:ascii="Tahoma" w:hAnsi="Tahoma" w:cs="Tahoma"/>
          <w:b/>
          <w:bCs/>
          <w:sz w:val="18"/>
          <w:szCs w:val="18"/>
          <w:lang w:val="en-PK"/>
        </w:rPr>
        <w:br/>
      </w:r>
      <w:r w:rsidRPr="00D350BE">
        <w:rPr>
          <w:rFonts w:ascii="Tahoma" w:hAnsi="Tahoma" w:cs="Tahoma"/>
          <w:sz w:val="18"/>
          <w:szCs w:val="18"/>
          <w:lang w:val="en-PK"/>
        </w:rPr>
        <w:t>Bidders and any personnel must observe the highest ethical standards.</w:t>
      </w:r>
      <w:r w:rsidRPr="00D350BE">
        <w:rPr>
          <w:rFonts w:ascii="Tahoma" w:hAnsi="Tahoma" w:cs="Tahoma"/>
          <w:sz w:val="18"/>
          <w:szCs w:val="18"/>
          <w:lang w:val="en-PK"/>
        </w:rPr>
        <w:br/>
      </w:r>
      <w:r w:rsidRPr="00D350BE">
        <w:rPr>
          <w:rFonts w:ascii="Tahoma" w:hAnsi="Tahoma" w:cs="Tahoma"/>
          <w:b/>
          <w:bCs/>
          <w:sz w:val="18"/>
          <w:szCs w:val="18"/>
          <w:lang w:val="en-PK"/>
        </w:rPr>
        <w:t>Definitions:</w:t>
      </w:r>
    </w:p>
    <w:p w14:paraId="3B5E29D4" w14:textId="77777777" w:rsidR="00C841F4" w:rsidRPr="00D350BE" w:rsidRDefault="00C841F4">
      <w:pPr>
        <w:numPr>
          <w:ilvl w:val="0"/>
          <w:numId w:val="8"/>
        </w:numPr>
        <w:spacing w:after="0"/>
        <w:rPr>
          <w:rFonts w:ascii="Tahoma" w:hAnsi="Tahoma" w:cs="Tahoma"/>
          <w:sz w:val="18"/>
          <w:szCs w:val="18"/>
          <w:lang w:val="en-PK"/>
        </w:rPr>
      </w:pPr>
      <w:r w:rsidRPr="00D350BE">
        <w:rPr>
          <w:rFonts w:ascii="Tahoma" w:hAnsi="Tahoma" w:cs="Tahoma"/>
          <w:sz w:val="18"/>
          <w:szCs w:val="18"/>
          <w:lang w:val="en-PK"/>
        </w:rPr>
        <w:t>Corrupt practice: offering, giving, receiving, or soliciting anything of value to improperly influence actions of another party.</w:t>
      </w:r>
    </w:p>
    <w:p w14:paraId="26777073" w14:textId="77777777" w:rsidR="00C841F4" w:rsidRPr="00D350BE" w:rsidRDefault="00C841F4">
      <w:pPr>
        <w:numPr>
          <w:ilvl w:val="0"/>
          <w:numId w:val="8"/>
        </w:numPr>
        <w:spacing w:after="0"/>
        <w:rPr>
          <w:rFonts w:ascii="Tahoma" w:hAnsi="Tahoma" w:cs="Tahoma"/>
          <w:sz w:val="18"/>
          <w:szCs w:val="18"/>
          <w:lang w:val="en-PK"/>
        </w:rPr>
      </w:pPr>
      <w:r w:rsidRPr="00D350BE">
        <w:rPr>
          <w:rFonts w:ascii="Tahoma" w:hAnsi="Tahoma" w:cs="Tahoma"/>
          <w:sz w:val="18"/>
          <w:szCs w:val="18"/>
          <w:lang w:val="en-PK"/>
        </w:rPr>
        <w:t>Fraudulent practice: acts or omissions that mislead or attempt to mislead to obtain a benefit or avoid an obligation.</w:t>
      </w:r>
    </w:p>
    <w:p w14:paraId="4F21BBBA" w14:textId="77777777" w:rsidR="00C841F4" w:rsidRPr="00D350BE" w:rsidRDefault="00C841F4">
      <w:pPr>
        <w:numPr>
          <w:ilvl w:val="0"/>
          <w:numId w:val="8"/>
        </w:numPr>
        <w:spacing w:after="0"/>
        <w:rPr>
          <w:rFonts w:ascii="Tahoma" w:hAnsi="Tahoma" w:cs="Tahoma"/>
          <w:sz w:val="18"/>
          <w:szCs w:val="18"/>
          <w:lang w:val="en-PK"/>
        </w:rPr>
      </w:pPr>
      <w:r w:rsidRPr="00D350BE">
        <w:rPr>
          <w:rFonts w:ascii="Tahoma" w:hAnsi="Tahoma" w:cs="Tahoma"/>
          <w:sz w:val="18"/>
          <w:szCs w:val="18"/>
          <w:lang w:val="en-PK"/>
        </w:rPr>
        <w:t>Collusive practice: arrangement between parties to achieve improper purpose, influence actions, or undermine fair competition.</w:t>
      </w:r>
    </w:p>
    <w:p w14:paraId="5C2BA124" w14:textId="22062157" w:rsidR="00C841F4" w:rsidRPr="00D350BE" w:rsidRDefault="00C841F4">
      <w:pPr>
        <w:numPr>
          <w:ilvl w:val="0"/>
          <w:numId w:val="8"/>
        </w:numPr>
        <w:spacing w:after="0"/>
        <w:rPr>
          <w:rFonts w:ascii="Tahoma" w:hAnsi="Tahoma" w:cs="Tahoma"/>
          <w:sz w:val="18"/>
          <w:szCs w:val="18"/>
          <w:lang w:val="en-PK"/>
        </w:rPr>
      </w:pPr>
      <w:r w:rsidRPr="00D350BE">
        <w:rPr>
          <w:rFonts w:ascii="Tahoma" w:hAnsi="Tahoma" w:cs="Tahoma"/>
          <w:sz w:val="18"/>
          <w:szCs w:val="18"/>
          <w:lang w:val="en-PK"/>
        </w:rPr>
        <w:t>Coercive practice: impairing or harming or threatening to harm a party to influence actions.</w:t>
      </w:r>
      <w:r w:rsidRPr="00D350BE">
        <w:rPr>
          <w:rFonts w:ascii="Tahoma" w:hAnsi="Tahoma" w:cs="Tahoma"/>
          <w:sz w:val="18"/>
          <w:szCs w:val="18"/>
          <w:lang w:val="en-PK"/>
        </w:rPr>
        <w:br/>
        <w:t>Any evidence of corrupt, fraudulent, collusive, or coercive practices will result in disqualification, termination of contract, and legal action where appropriate.</w:t>
      </w:r>
    </w:p>
    <w:p w14:paraId="556F23EB" w14:textId="77777777" w:rsidR="00D350BE" w:rsidRPr="00D350BE" w:rsidRDefault="00D350BE" w:rsidP="008405A3">
      <w:pPr>
        <w:spacing w:after="0"/>
        <w:rPr>
          <w:rFonts w:ascii="Tahoma" w:hAnsi="Tahoma" w:cs="Tahoma"/>
          <w:b/>
          <w:bCs/>
          <w:sz w:val="18"/>
          <w:szCs w:val="18"/>
          <w:lang w:val="en-PK"/>
        </w:rPr>
      </w:pPr>
    </w:p>
    <w:p w14:paraId="10D1C25D" w14:textId="57042793" w:rsidR="00C841F4" w:rsidRPr="00D350BE" w:rsidRDefault="00C841F4" w:rsidP="008405A3">
      <w:pPr>
        <w:spacing w:after="0"/>
        <w:rPr>
          <w:rFonts w:ascii="Tahoma" w:hAnsi="Tahoma" w:cs="Tahoma"/>
          <w:sz w:val="18"/>
          <w:szCs w:val="18"/>
          <w:lang w:val="en-PK"/>
        </w:rPr>
      </w:pPr>
      <w:r w:rsidRPr="00D350BE">
        <w:rPr>
          <w:rFonts w:ascii="Tahoma" w:hAnsi="Tahoma" w:cs="Tahoma"/>
          <w:b/>
          <w:bCs/>
          <w:sz w:val="18"/>
          <w:szCs w:val="18"/>
          <w:lang w:val="en-PK"/>
        </w:rPr>
        <w:t>Confidentiality</w:t>
      </w:r>
      <w:r w:rsidRPr="00D350BE">
        <w:rPr>
          <w:rFonts w:ascii="Tahoma" w:hAnsi="Tahoma" w:cs="Tahoma"/>
          <w:b/>
          <w:bCs/>
          <w:sz w:val="18"/>
          <w:szCs w:val="18"/>
          <w:lang w:val="en-PK"/>
        </w:rPr>
        <w:br/>
      </w:r>
      <w:r w:rsidRPr="00D350BE">
        <w:rPr>
          <w:rFonts w:ascii="Tahoma" w:hAnsi="Tahoma" w:cs="Tahoma"/>
          <w:sz w:val="18"/>
          <w:szCs w:val="18"/>
          <w:lang w:val="en-PK"/>
        </w:rPr>
        <w:t>Tender process details shall remain confidential.</w:t>
      </w:r>
      <w:r w:rsidRPr="00D350BE">
        <w:rPr>
          <w:rFonts w:ascii="Tahoma" w:hAnsi="Tahoma" w:cs="Tahoma"/>
          <w:sz w:val="18"/>
          <w:szCs w:val="18"/>
          <w:lang w:val="en-PK"/>
        </w:rPr>
        <w:br/>
        <w:t>No information regarding evaluation or recommendations will be provided to non</w:t>
      </w:r>
      <w:r w:rsidRPr="00D350BE">
        <w:rPr>
          <w:rFonts w:ascii="Tahoma" w:hAnsi="Tahoma" w:cs="Tahoma"/>
          <w:sz w:val="18"/>
          <w:szCs w:val="18"/>
          <w:lang w:val="en-PK"/>
        </w:rPr>
        <w:noBreakHyphen/>
        <w:t>participating parties.</w:t>
      </w:r>
      <w:r w:rsidRPr="00D350BE">
        <w:rPr>
          <w:rFonts w:ascii="Tahoma" w:hAnsi="Tahoma" w:cs="Tahoma"/>
          <w:sz w:val="18"/>
          <w:szCs w:val="18"/>
          <w:lang w:val="en-PK"/>
        </w:rPr>
        <w:br/>
        <w:t>Unauthorized disclosure may lead to cancellation of tender.</w:t>
      </w:r>
    </w:p>
    <w:p w14:paraId="5D3BA500" w14:textId="77777777" w:rsidR="00D350BE" w:rsidRPr="00D350BE" w:rsidRDefault="00D350BE" w:rsidP="008405A3">
      <w:pPr>
        <w:spacing w:after="0"/>
        <w:rPr>
          <w:rFonts w:ascii="Tahoma" w:hAnsi="Tahoma" w:cs="Tahoma"/>
          <w:b/>
          <w:bCs/>
          <w:sz w:val="18"/>
          <w:szCs w:val="18"/>
          <w:lang w:val="en-PK"/>
        </w:rPr>
      </w:pPr>
    </w:p>
    <w:p w14:paraId="5A1A2CEB" w14:textId="23C1CF55" w:rsidR="00C841F4" w:rsidRPr="00D350BE" w:rsidRDefault="00C841F4" w:rsidP="008405A3">
      <w:pPr>
        <w:spacing w:after="0"/>
        <w:rPr>
          <w:rFonts w:ascii="Tahoma" w:hAnsi="Tahoma" w:cs="Tahoma"/>
          <w:sz w:val="18"/>
          <w:szCs w:val="18"/>
          <w:lang w:val="en-PK"/>
        </w:rPr>
      </w:pPr>
      <w:r w:rsidRPr="00D350BE">
        <w:rPr>
          <w:rFonts w:ascii="Tahoma" w:hAnsi="Tahoma" w:cs="Tahoma"/>
          <w:b/>
          <w:bCs/>
          <w:sz w:val="18"/>
          <w:szCs w:val="18"/>
          <w:lang w:val="en-PK"/>
        </w:rPr>
        <w:t>Compliance</w:t>
      </w:r>
      <w:r w:rsidRPr="00D350BE">
        <w:rPr>
          <w:rFonts w:ascii="Tahoma" w:hAnsi="Tahoma" w:cs="Tahoma"/>
          <w:b/>
          <w:bCs/>
          <w:sz w:val="18"/>
          <w:szCs w:val="18"/>
          <w:lang w:val="en-PK"/>
        </w:rPr>
        <w:br/>
      </w:r>
      <w:r w:rsidRPr="00D350BE">
        <w:rPr>
          <w:rFonts w:ascii="Tahoma" w:hAnsi="Tahoma" w:cs="Tahoma"/>
          <w:sz w:val="18"/>
          <w:szCs w:val="18"/>
          <w:lang w:val="en-PK"/>
        </w:rPr>
        <w:t>Bidders must comply with all laws and regulations applicable to procurement, seeds, fertilizers, tools, transportation, and storage.</w:t>
      </w:r>
      <w:r w:rsidRPr="00D350BE">
        <w:rPr>
          <w:rFonts w:ascii="Tahoma" w:hAnsi="Tahoma" w:cs="Tahoma"/>
          <w:sz w:val="18"/>
          <w:szCs w:val="18"/>
          <w:lang w:val="en-PK"/>
        </w:rPr>
        <w:br/>
        <w:t>AKRSP reserves the right to verify compliance at any stage of evaluation or performance.</w:t>
      </w:r>
    </w:p>
    <w:p w14:paraId="393A29FC" w14:textId="5BA15906" w:rsidR="00C841F4" w:rsidRPr="00D350BE" w:rsidRDefault="00C841F4" w:rsidP="008405A3">
      <w:pPr>
        <w:spacing w:after="0"/>
        <w:rPr>
          <w:rFonts w:ascii="Tahoma" w:hAnsi="Tahoma" w:cs="Tahoma"/>
          <w:sz w:val="18"/>
          <w:szCs w:val="18"/>
          <w:lang w:val="en-PK"/>
        </w:rPr>
      </w:pPr>
    </w:p>
    <w:p w14:paraId="076970A2" w14:textId="2AF7C72C"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Performance Security and Guarantees</w:t>
      </w:r>
    </w:p>
    <w:p w14:paraId="7312A049" w14:textId="592ECE69" w:rsidR="00C841F4" w:rsidRPr="00D350BE" w:rsidRDefault="00C841F4" w:rsidP="008405A3">
      <w:pPr>
        <w:spacing w:after="0"/>
        <w:rPr>
          <w:rFonts w:ascii="Tahoma" w:hAnsi="Tahoma" w:cs="Tahoma"/>
          <w:sz w:val="18"/>
          <w:szCs w:val="18"/>
          <w:lang w:val="en-PK"/>
        </w:rPr>
      </w:pPr>
      <w:r w:rsidRPr="00D350BE">
        <w:rPr>
          <w:rFonts w:ascii="Tahoma" w:hAnsi="Tahoma" w:cs="Tahoma"/>
          <w:sz w:val="18"/>
          <w:szCs w:val="18"/>
          <w:lang w:val="en-PK"/>
        </w:rPr>
        <w:t>Depending on final contract terms, AKRSP may require performance security or bank guarantee to ensure fulfillment of contract obligations.</w:t>
      </w:r>
      <w:r w:rsidRPr="00D350BE">
        <w:rPr>
          <w:rFonts w:ascii="Tahoma" w:hAnsi="Tahoma" w:cs="Tahoma"/>
          <w:sz w:val="18"/>
          <w:szCs w:val="18"/>
          <w:lang w:val="en-PK"/>
        </w:rPr>
        <w:br/>
        <w:t>The amount, form, and validity period of performance security will be stipulated in contract documents if required.</w:t>
      </w:r>
      <w:r w:rsidRPr="00D350BE">
        <w:rPr>
          <w:rFonts w:ascii="Tahoma" w:hAnsi="Tahoma" w:cs="Tahoma"/>
          <w:sz w:val="18"/>
          <w:szCs w:val="18"/>
          <w:lang w:val="en-PK"/>
        </w:rPr>
        <w:br/>
        <w:t>Performance security will be returned or released after completion of obligations and close</w:t>
      </w:r>
      <w:r w:rsidRPr="00D350BE">
        <w:rPr>
          <w:rFonts w:ascii="Tahoma" w:hAnsi="Tahoma" w:cs="Tahoma"/>
          <w:sz w:val="18"/>
          <w:szCs w:val="18"/>
          <w:lang w:val="en-PK"/>
        </w:rPr>
        <w:noBreakHyphen/>
        <w:t>out of the contract, subject to conditions specified by AKRSP and in accordance with Pakistani laws.</w:t>
      </w:r>
    </w:p>
    <w:p w14:paraId="333417EB" w14:textId="77777777" w:rsidR="00D350BE" w:rsidRPr="00D350BE" w:rsidRDefault="00D350BE" w:rsidP="008405A3">
      <w:pPr>
        <w:spacing w:after="0"/>
        <w:rPr>
          <w:rFonts w:ascii="Tahoma" w:hAnsi="Tahoma" w:cs="Tahoma"/>
          <w:b/>
          <w:bCs/>
          <w:sz w:val="18"/>
          <w:szCs w:val="18"/>
          <w:lang w:val="en-PK"/>
        </w:rPr>
      </w:pPr>
    </w:p>
    <w:p w14:paraId="770CDF7A" w14:textId="5435E8E2"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Warranty and After</w:t>
      </w:r>
      <w:r w:rsidRPr="00D350BE">
        <w:rPr>
          <w:rFonts w:ascii="Tahoma" w:hAnsi="Tahoma" w:cs="Tahoma"/>
          <w:b/>
          <w:bCs/>
          <w:sz w:val="18"/>
          <w:szCs w:val="18"/>
          <w:lang w:val="en-PK"/>
        </w:rPr>
        <w:noBreakHyphen/>
        <w:t>Sales Support</w:t>
      </w:r>
    </w:p>
    <w:p w14:paraId="43E63412" w14:textId="1754498B" w:rsidR="00C841F4" w:rsidRPr="00D350BE" w:rsidRDefault="00C841F4" w:rsidP="008405A3">
      <w:pPr>
        <w:spacing w:after="0"/>
        <w:rPr>
          <w:rFonts w:ascii="Tahoma" w:hAnsi="Tahoma" w:cs="Tahoma"/>
          <w:sz w:val="18"/>
          <w:szCs w:val="18"/>
          <w:lang w:val="en-PK"/>
        </w:rPr>
      </w:pPr>
      <w:r w:rsidRPr="00D350BE">
        <w:rPr>
          <w:rFonts w:ascii="Tahoma" w:hAnsi="Tahoma" w:cs="Tahoma"/>
          <w:b/>
          <w:bCs/>
          <w:sz w:val="18"/>
          <w:szCs w:val="18"/>
          <w:lang w:val="en-PK"/>
        </w:rPr>
        <w:t>Warranty period</w:t>
      </w:r>
      <w:r w:rsidRPr="00D350BE">
        <w:rPr>
          <w:rFonts w:ascii="Tahoma" w:hAnsi="Tahoma" w:cs="Tahoma"/>
          <w:b/>
          <w:bCs/>
          <w:sz w:val="18"/>
          <w:szCs w:val="18"/>
          <w:lang w:val="en-PK"/>
        </w:rPr>
        <w:br/>
      </w:r>
      <w:r w:rsidRPr="00D350BE">
        <w:rPr>
          <w:rFonts w:ascii="Tahoma" w:hAnsi="Tahoma" w:cs="Tahoma"/>
          <w:sz w:val="18"/>
          <w:szCs w:val="18"/>
          <w:lang w:val="en-PK"/>
        </w:rPr>
        <w:t>Minimum warranty of one year applies to all goods.</w:t>
      </w:r>
      <w:r w:rsidRPr="00D350BE">
        <w:rPr>
          <w:rFonts w:ascii="Tahoma" w:hAnsi="Tahoma" w:cs="Tahoma"/>
          <w:sz w:val="18"/>
          <w:szCs w:val="18"/>
          <w:lang w:val="en-PK"/>
        </w:rPr>
        <w:br/>
        <w:t>Suppliers must provide warranty terms in technical bid, including conditions for replacement or repair.</w:t>
      </w:r>
    </w:p>
    <w:p w14:paraId="6F70CB1B" w14:textId="77777777" w:rsidR="00D350BE" w:rsidRPr="00D350BE" w:rsidRDefault="00D350BE" w:rsidP="008405A3">
      <w:pPr>
        <w:spacing w:after="0"/>
        <w:rPr>
          <w:rFonts w:ascii="Tahoma" w:hAnsi="Tahoma" w:cs="Tahoma"/>
          <w:b/>
          <w:bCs/>
          <w:sz w:val="18"/>
          <w:szCs w:val="18"/>
          <w:lang w:val="en-PK"/>
        </w:rPr>
      </w:pPr>
    </w:p>
    <w:p w14:paraId="71686DFA" w14:textId="708668D6" w:rsidR="00C841F4" w:rsidRPr="00D350BE" w:rsidRDefault="00C841F4" w:rsidP="008405A3">
      <w:pPr>
        <w:spacing w:after="0"/>
        <w:rPr>
          <w:rFonts w:ascii="Tahoma" w:hAnsi="Tahoma" w:cs="Tahoma"/>
          <w:sz w:val="18"/>
          <w:szCs w:val="18"/>
          <w:lang w:val="en-PK"/>
        </w:rPr>
      </w:pPr>
      <w:r w:rsidRPr="00D350BE">
        <w:rPr>
          <w:rFonts w:ascii="Tahoma" w:hAnsi="Tahoma" w:cs="Tahoma"/>
          <w:b/>
          <w:bCs/>
          <w:sz w:val="18"/>
          <w:szCs w:val="18"/>
          <w:lang w:val="en-PK"/>
        </w:rPr>
        <w:t>Replacement and corrective measures</w:t>
      </w:r>
      <w:r w:rsidRPr="00D350BE">
        <w:rPr>
          <w:rFonts w:ascii="Tahoma" w:hAnsi="Tahoma" w:cs="Tahoma"/>
          <w:b/>
          <w:bCs/>
          <w:sz w:val="18"/>
          <w:szCs w:val="18"/>
          <w:lang w:val="en-PK"/>
        </w:rPr>
        <w:br/>
      </w:r>
      <w:r w:rsidRPr="00D350BE">
        <w:rPr>
          <w:rFonts w:ascii="Tahoma" w:hAnsi="Tahoma" w:cs="Tahoma"/>
          <w:sz w:val="18"/>
          <w:szCs w:val="18"/>
          <w:lang w:val="en-PK"/>
        </w:rPr>
        <w:t>Supplier will replace defective goods within 30 days upon notice.</w:t>
      </w:r>
      <w:r w:rsidRPr="00D350BE">
        <w:rPr>
          <w:rFonts w:ascii="Tahoma" w:hAnsi="Tahoma" w:cs="Tahoma"/>
          <w:sz w:val="18"/>
          <w:szCs w:val="18"/>
          <w:lang w:val="en-PK"/>
        </w:rPr>
        <w:br/>
        <w:t>Supplier must bear cost of removing defective goods, shipping, and installing replacements.</w:t>
      </w:r>
      <w:r w:rsidRPr="00D350BE">
        <w:rPr>
          <w:rFonts w:ascii="Tahoma" w:hAnsi="Tahoma" w:cs="Tahoma"/>
          <w:sz w:val="18"/>
          <w:szCs w:val="18"/>
          <w:lang w:val="en-PK"/>
        </w:rPr>
        <w:br/>
        <w:t>Warranty claims shall be handled promptly; suppliers will maintain records of claims, replacements, and related communications.</w:t>
      </w:r>
    </w:p>
    <w:p w14:paraId="4E500F0C" w14:textId="5DFC376E" w:rsidR="00C841F4" w:rsidRPr="00D350BE" w:rsidRDefault="00C841F4" w:rsidP="008405A3">
      <w:pPr>
        <w:spacing w:after="0"/>
        <w:rPr>
          <w:rFonts w:ascii="Tahoma" w:hAnsi="Tahoma" w:cs="Tahoma"/>
          <w:sz w:val="18"/>
          <w:szCs w:val="18"/>
          <w:lang w:val="en-PK"/>
        </w:rPr>
      </w:pPr>
      <w:r w:rsidRPr="00D350BE">
        <w:rPr>
          <w:rFonts w:ascii="Tahoma" w:hAnsi="Tahoma" w:cs="Tahoma"/>
          <w:b/>
          <w:bCs/>
          <w:sz w:val="18"/>
          <w:szCs w:val="18"/>
          <w:lang w:val="en-PK"/>
        </w:rPr>
        <w:t>Support</w:t>
      </w:r>
      <w:r w:rsidRPr="00D350BE">
        <w:rPr>
          <w:rFonts w:ascii="Tahoma" w:hAnsi="Tahoma" w:cs="Tahoma"/>
          <w:b/>
          <w:bCs/>
          <w:sz w:val="18"/>
          <w:szCs w:val="18"/>
          <w:lang w:val="en-PK"/>
        </w:rPr>
        <w:br/>
      </w:r>
      <w:r w:rsidRPr="00D350BE">
        <w:rPr>
          <w:rFonts w:ascii="Tahoma" w:hAnsi="Tahoma" w:cs="Tahoma"/>
          <w:sz w:val="18"/>
          <w:szCs w:val="18"/>
          <w:lang w:val="en-PK"/>
        </w:rPr>
        <w:t>For tools, suppliers should provide any necessary user guidance, maintenance instructions, and contact details for after</w:t>
      </w:r>
      <w:r w:rsidRPr="00D350BE">
        <w:rPr>
          <w:rFonts w:ascii="Tahoma" w:hAnsi="Tahoma" w:cs="Tahoma"/>
          <w:sz w:val="18"/>
          <w:szCs w:val="18"/>
          <w:lang w:val="en-PK"/>
        </w:rPr>
        <w:noBreakHyphen/>
        <w:t>sales support.</w:t>
      </w:r>
      <w:r w:rsidRPr="00D350BE">
        <w:rPr>
          <w:rFonts w:ascii="Tahoma" w:hAnsi="Tahoma" w:cs="Tahoma"/>
          <w:sz w:val="18"/>
          <w:szCs w:val="18"/>
          <w:lang w:val="en-PK"/>
        </w:rPr>
        <w:br/>
        <w:t>For seeds and fertilizers, advise on storage, handling, and correct usage to maximize performance, as part of responsible supply.</w:t>
      </w:r>
    </w:p>
    <w:p w14:paraId="6771EEBF" w14:textId="742133F6"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Payment Terms</w:t>
      </w:r>
    </w:p>
    <w:p w14:paraId="18E0FD04" w14:textId="38D350F0"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Payment currency</w:t>
      </w:r>
    </w:p>
    <w:p w14:paraId="0A573DF3" w14:textId="77777777" w:rsidR="00C841F4" w:rsidRPr="00D350BE" w:rsidRDefault="00C841F4">
      <w:pPr>
        <w:numPr>
          <w:ilvl w:val="0"/>
          <w:numId w:val="9"/>
        </w:numPr>
        <w:spacing w:after="0"/>
        <w:rPr>
          <w:rFonts w:ascii="Tahoma" w:hAnsi="Tahoma" w:cs="Tahoma"/>
          <w:sz w:val="18"/>
          <w:szCs w:val="18"/>
          <w:lang w:val="en-PK"/>
        </w:rPr>
      </w:pPr>
      <w:r w:rsidRPr="00D350BE">
        <w:rPr>
          <w:rFonts w:ascii="Tahoma" w:hAnsi="Tahoma" w:cs="Tahoma"/>
          <w:sz w:val="18"/>
          <w:szCs w:val="18"/>
          <w:lang w:val="en-PK"/>
        </w:rPr>
        <w:t>Pakistani Rupees (PKR)</w:t>
      </w:r>
    </w:p>
    <w:p w14:paraId="4FF04F4B" w14:textId="121FA60E"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Terms</w:t>
      </w:r>
    </w:p>
    <w:p w14:paraId="511EDD0B" w14:textId="77777777" w:rsidR="00C841F4" w:rsidRPr="00D350BE" w:rsidRDefault="00C841F4">
      <w:pPr>
        <w:numPr>
          <w:ilvl w:val="0"/>
          <w:numId w:val="10"/>
        </w:numPr>
        <w:spacing w:after="0"/>
        <w:rPr>
          <w:rFonts w:ascii="Tahoma" w:hAnsi="Tahoma" w:cs="Tahoma"/>
          <w:sz w:val="18"/>
          <w:szCs w:val="18"/>
          <w:lang w:val="en-PK"/>
        </w:rPr>
      </w:pPr>
      <w:r w:rsidRPr="00D350BE">
        <w:rPr>
          <w:rFonts w:ascii="Tahoma" w:hAnsi="Tahoma" w:cs="Tahoma"/>
          <w:sz w:val="18"/>
          <w:szCs w:val="18"/>
          <w:lang w:val="en-PK"/>
        </w:rPr>
        <w:t>100% payment within 30 working days after full delivery and acceptance.</w:t>
      </w:r>
    </w:p>
    <w:p w14:paraId="2812BEF2" w14:textId="6DCCD595"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Invoice requirements</w:t>
      </w:r>
    </w:p>
    <w:p w14:paraId="72341C7B" w14:textId="77777777" w:rsidR="00C841F4" w:rsidRPr="00D350BE" w:rsidRDefault="00C841F4">
      <w:pPr>
        <w:numPr>
          <w:ilvl w:val="0"/>
          <w:numId w:val="11"/>
        </w:numPr>
        <w:spacing w:after="0"/>
        <w:rPr>
          <w:rFonts w:ascii="Tahoma" w:hAnsi="Tahoma" w:cs="Tahoma"/>
          <w:sz w:val="18"/>
          <w:szCs w:val="18"/>
          <w:lang w:val="en-PK"/>
        </w:rPr>
      </w:pPr>
      <w:r w:rsidRPr="00D350BE">
        <w:rPr>
          <w:rFonts w:ascii="Tahoma" w:hAnsi="Tahoma" w:cs="Tahoma"/>
          <w:sz w:val="18"/>
          <w:szCs w:val="18"/>
          <w:lang w:val="en-PK"/>
        </w:rPr>
        <w:t>Supplier must issue invoices according to Pakistan laws and attached documentation for auditing, tax, and record</w:t>
      </w:r>
      <w:r w:rsidRPr="00D350BE">
        <w:rPr>
          <w:rFonts w:ascii="Tahoma" w:hAnsi="Tahoma" w:cs="Tahoma"/>
          <w:sz w:val="18"/>
          <w:szCs w:val="18"/>
          <w:lang w:val="en-PK"/>
        </w:rPr>
        <w:noBreakHyphen/>
        <w:t>keeping.</w:t>
      </w:r>
    </w:p>
    <w:p w14:paraId="5435A154" w14:textId="77777777" w:rsidR="00C841F4" w:rsidRPr="00D350BE" w:rsidRDefault="00C841F4">
      <w:pPr>
        <w:numPr>
          <w:ilvl w:val="0"/>
          <w:numId w:val="11"/>
        </w:numPr>
        <w:spacing w:after="0"/>
        <w:rPr>
          <w:rFonts w:ascii="Tahoma" w:hAnsi="Tahoma" w:cs="Tahoma"/>
          <w:sz w:val="18"/>
          <w:szCs w:val="18"/>
          <w:lang w:val="en-PK"/>
        </w:rPr>
      </w:pPr>
      <w:r w:rsidRPr="00D350BE">
        <w:rPr>
          <w:rFonts w:ascii="Tahoma" w:hAnsi="Tahoma" w:cs="Tahoma"/>
          <w:sz w:val="18"/>
          <w:szCs w:val="18"/>
          <w:lang w:val="en-PK"/>
        </w:rPr>
        <w:t>Invoices should include contract number, lot number, item descriptions, quantities, unit prices, total price, and applicable taxes or duties.</w:t>
      </w:r>
    </w:p>
    <w:p w14:paraId="287AFD17" w14:textId="662AB255"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Payment processing</w:t>
      </w:r>
    </w:p>
    <w:p w14:paraId="114C3293" w14:textId="77777777" w:rsidR="00C841F4" w:rsidRPr="00D350BE" w:rsidRDefault="00C841F4">
      <w:pPr>
        <w:numPr>
          <w:ilvl w:val="0"/>
          <w:numId w:val="12"/>
        </w:numPr>
        <w:spacing w:after="0"/>
        <w:rPr>
          <w:rFonts w:ascii="Tahoma" w:hAnsi="Tahoma" w:cs="Tahoma"/>
          <w:sz w:val="18"/>
          <w:szCs w:val="18"/>
          <w:lang w:val="en-PK"/>
        </w:rPr>
      </w:pPr>
      <w:r w:rsidRPr="00D350BE">
        <w:rPr>
          <w:rFonts w:ascii="Tahoma" w:hAnsi="Tahoma" w:cs="Tahoma"/>
          <w:sz w:val="18"/>
          <w:szCs w:val="18"/>
          <w:lang w:val="en-PK"/>
        </w:rPr>
        <w:t>Payment processed after verification of delivery, inspection, and acceptance.</w:t>
      </w:r>
    </w:p>
    <w:p w14:paraId="333CF55D" w14:textId="77777777" w:rsidR="00C841F4" w:rsidRPr="00D350BE" w:rsidRDefault="00C841F4">
      <w:pPr>
        <w:numPr>
          <w:ilvl w:val="0"/>
          <w:numId w:val="12"/>
        </w:numPr>
        <w:spacing w:after="0"/>
        <w:rPr>
          <w:rFonts w:ascii="Tahoma" w:hAnsi="Tahoma" w:cs="Tahoma"/>
          <w:sz w:val="18"/>
          <w:szCs w:val="18"/>
          <w:lang w:val="en-PK"/>
        </w:rPr>
      </w:pPr>
      <w:r w:rsidRPr="00D350BE">
        <w:rPr>
          <w:rFonts w:ascii="Tahoma" w:hAnsi="Tahoma" w:cs="Tahoma"/>
          <w:sz w:val="18"/>
          <w:szCs w:val="18"/>
          <w:lang w:val="en-PK"/>
        </w:rPr>
        <w:t>Any disputes or discrepancies must be resolved before final payment release.</w:t>
      </w:r>
    </w:p>
    <w:p w14:paraId="31724F7A" w14:textId="77777777" w:rsidR="00D350BE" w:rsidRPr="00D350BE" w:rsidRDefault="00D350BE" w:rsidP="008405A3">
      <w:pPr>
        <w:spacing w:after="0"/>
        <w:rPr>
          <w:rFonts w:ascii="Tahoma" w:hAnsi="Tahoma" w:cs="Tahoma"/>
          <w:b/>
          <w:bCs/>
          <w:sz w:val="18"/>
          <w:szCs w:val="18"/>
          <w:u w:val="single"/>
          <w:lang w:val="en-PK"/>
        </w:rPr>
      </w:pPr>
    </w:p>
    <w:p w14:paraId="73005E7A" w14:textId="552CC444" w:rsidR="00C841F4" w:rsidRPr="00D350BE" w:rsidRDefault="00C841F4" w:rsidP="008405A3">
      <w:pPr>
        <w:spacing w:after="0"/>
        <w:rPr>
          <w:rFonts w:ascii="Tahoma" w:hAnsi="Tahoma" w:cs="Tahoma"/>
          <w:b/>
          <w:bCs/>
          <w:sz w:val="18"/>
          <w:szCs w:val="18"/>
          <w:u w:val="single"/>
          <w:lang w:val="en-PK"/>
        </w:rPr>
      </w:pPr>
      <w:r w:rsidRPr="00D350BE">
        <w:rPr>
          <w:rFonts w:ascii="Tahoma" w:hAnsi="Tahoma" w:cs="Tahoma"/>
          <w:b/>
          <w:bCs/>
          <w:sz w:val="18"/>
          <w:szCs w:val="18"/>
          <w:u w:val="single"/>
          <w:lang w:val="en-PK"/>
        </w:rPr>
        <w:t>Termination of Contract</w:t>
      </w:r>
    </w:p>
    <w:p w14:paraId="6EA16C92" w14:textId="77777777" w:rsidR="00D350BE" w:rsidRPr="00D350BE" w:rsidRDefault="00D350BE" w:rsidP="008405A3">
      <w:pPr>
        <w:spacing w:after="0"/>
        <w:rPr>
          <w:rFonts w:ascii="Tahoma" w:hAnsi="Tahoma" w:cs="Tahoma"/>
          <w:b/>
          <w:bCs/>
          <w:sz w:val="18"/>
          <w:szCs w:val="18"/>
          <w:lang w:val="en-PK"/>
        </w:rPr>
      </w:pPr>
    </w:p>
    <w:p w14:paraId="7035689A" w14:textId="0834DA25" w:rsidR="00C841F4" w:rsidRPr="00D350BE" w:rsidRDefault="00C841F4" w:rsidP="008405A3">
      <w:pPr>
        <w:spacing w:after="0"/>
        <w:rPr>
          <w:rFonts w:ascii="Tahoma" w:hAnsi="Tahoma" w:cs="Tahoma"/>
          <w:sz w:val="18"/>
          <w:szCs w:val="18"/>
          <w:lang w:val="en-PK"/>
        </w:rPr>
      </w:pPr>
      <w:r w:rsidRPr="00D350BE">
        <w:rPr>
          <w:rFonts w:ascii="Tahoma" w:hAnsi="Tahoma" w:cs="Tahoma"/>
          <w:b/>
          <w:bCs/>
          <w:sz w:val="18"/>
          <w:szCs w:val="18"/>
          <w:lang w:val="en-PK"/>
        </w:rPr>
        <w:t>Termination by AKRSP</w:t>
      </w:r>
      <w:r w:rsidRPr="00D350BE">
        <w:rPr>
          <w:rFonts w:ascii="Tahoma" w:hAnsi="Tahoma" w:cs="Tahoma"/>
          <w:sz w:val="18"/>
          <w:szCs w:val="18"/>
          <w:lang w:val="en-PK"/>
        </w:rPr>
        <w:br/>
        <w:t>For material breach including defects, non</w:t>
      </w:r>
      <w:r w:rsidRPr="00D350BE">
        <w:rPr>
          <w:rFonts w:ascii="Tahoma" w:hAnsi="Tahoma" w:cs="Tahoma"/>
          <w:sz w:val="18"/>
          <w:szCs w:val="18"/>
          <w:lang w:val="en-PK"/>
        </w:rPr>
        <w:noBreakHyphen/>
        <w:t>compliance, or failure to deliver within time.</w:t>
      </w:r>
      <w:r w:rsidRPr="00D350BE">
        <w:rPr>
          <w:rFonts w:ascii="Tahoma" w:hAnsi="Tahoma" w:cs="Tahoma"/>
          <w:sz w:val="18"/>
          <w:szCs w:val="18"/>
          <w:lang w:val="en-PK"/>
        </w:rPr>
        <w:br/>
        <w:t>For corruption, fraud, or gross misconduct.</w:t>
      </w:r>
      <w:r w:rsidRPr="00D350BE">
        <w:rPr>
          <w:rFonts w:ascii="Tahoma" w:hAnsi="Tahoma" w:cs="Tahoma"/>
          <w:sz w:val="18"/>
          <w:szCs w:val="18"/>
          <w:lang w:val="en-PK"/>
        </w:rPr>
        <w:br/>
        <w:t>For repeated warranty breaches or failure to address defects within stipulated time.</w:t>
      </w:r>
    </w:p>
    <w:p w14:paraId="3B92C24D" w14:textId="77777777" w:rsidR="00D350BE" w:rsidRPr="00D350BE" w:rsidRDefault="00D350BE" w:rsidP="008405A3">
      <w:pPr>
        <w:spacing w:after="0"/>
        <w:rPr>
          <w:rFonts w:ascii="Tahoma" w:hAnsi="Tahoma" w:cs="Tahoma"/>
          <w:b/>
          <w:bCs/>
          <w:sz w:val="18"/>
          <w:szCs w:val="18"/>
          <w:lang w:val="en-PK"/>
        </w:rPr>
      </w:pPr>
    </w:p>
    <w:p w14:paraId="4BFAC691" w14:textId="095FCEF2" w:rsidR="00C841F4" w:rsidRPr="00D350BE" w:rsidRDefault="00C841F4" w:rsidP="008405A3">
      <w:pPr>
        <w:spacing w:after="0"/>
        <w:rPr>
          <w:rFonts w:ascii="Tahoma" w:hAnsi="Tahoma" w:cs="Tahoma"/>
          <w:sz w:val="18"/>
          <w:szCs w:val="18"/>
          <w:lang w:val="en-PK"/>
        </w:rPr>
      </w:pPr>
      <w:r w:rsidRPr="00D350BE">
        <w:rPr>
          <w:rFonts w:ascii="Tahoma" w:hAnsi="Tahoma" w:cs="Tahoma"/>
          <w:b/>
          <w:bCs/>
          <w:sz w:val="18"/>
          <w:szCs w:val="18"/>
          <w:lang w:val="en-PK"/>
        </w:rPr>
        <w:lastRenderedPageBreak/>
        <w:t>Termination by Supplier</w:t>
      </w:r>
      <w:r w:rsidRPr="00D350BE">
        <w:rPr>
          <w:rFonts w:ascii="Tahoma" w:hAnsi="Tahoma" w:cs="Tahoma"/>
          <w:b/>
          <w:bCs/>
          <w:sz w:val="18"/>
          <w:szCs w:val="18"/>
          <w:lang w:val="en-PK"/>
        </w:rPr>
        <w:br/>
      </w:r>
      <w:r w:rsidRPr="00D350BE">
        <w:rPr>
          <w:rFonts w:ascii="Tahoma" w:hAnsi="Tahoma" w:cs="Tahoma"/>
          <w:sz w:val="18"/>
          <w:szCs w:val="18"/>
          <w:lang w:val="en-PK"/>
        </w:rPr>
        <w:t>Only in cases of force majeure or written mutual agreement.</w:t>
      </w:r>
      <w:r w:rsidRPr="00D350BE">
        <w:rPr>
          <w:rFonts w:ascii="Tahoma" w:hAnsi="Tahoma" w:cs="Tahoma"/>
          <w:sz w:val="18"/>
          <w:szCs w:val="18"/>
          <w:lang w:val="en-PK"/>
        </w:rPr>
        <w:br/>
        <w:t>Supplier must provide substantive evidence of inability to perform due to extraordinary circumstances.</w:t>
      </w:r>
    </w:p>
    <w:p w14:paraId="6EA094CB" w14:textId="195B3C3B" w:rsidR="00C841F4" w:rsidRPr="00D350BE" w:rsidRDefault="00C841F4" w:rsidP="008405A3">
      <w:pPr>
        <w:spacing w:after="0"/>
        <w:rPr>
          <w:rFonts w:ascii="Tahoma" w:hAnsi="Tahoma" w:cs="Tahoma"/>
          <w:sz w:val="18"/>
          <w:szCs w:val="18"/>
          <w:lang w:val="en-PK"/>
        </w:rPr>
      </w:pPr>
      <w:r w:rsidRPr="00D350BE">
        <w:rPr>
          <w:rFonts w:ascii="Tahoma" w:hAnsi="Tahoma" w:cs="Tahoma"/>
          <w:b/>
          <w:bCs/>
          <w:sz w:val="18"/>
          <w:szCs w:val="18"/>
          <w:lang w:val="en-PK"/>
        </w:rPr>
        <w:t>Consequences of termination</w:t>
      </w:r>
      <w:r w:rsidRPr="00D350BE">
        <w:rPr>
          <w:rFonts w:ascii="Tahoma" w:hAnsi="Tahoma" w:cs="Tahoma"/>
          <w:b/>
          <w:bCs/>
          <w:sz w:val="18"/>
          <w:szCs w:val="18"/>
          <w:lang w:val="en-PK"/>
        </w:rPr>
        <w:br/>
      </w:r>
      <w:r w:rsidRPr="00D350BE">
        <w:rPr>
          <w:rFonts w:ascii="Tahoma" w:hAnsi="Tahoma" w:cs="Tahoma"/>
          <w:sz w:val="18"/>
          <w:szCs w:val="18"/>
          <w:lang w:val="en-PK"/>
        </w:rPr>
        <w:t>Return of any advance payments, forfeiture of performance security if applicable.</w:t>
      </w:r>
      <w:r w:rsidRPr="00D350BE">
        <w:rPr>
          <w:rFonts w:ascii="Tahoma" w:hAnsi="Tahoma" w:cs="Tahoma"/>
          <w:sz w:val="18"/>
          <w:szCs w:val="18"/>
          <w:lang w:val="en-PK"/>
        </w:rPr>
        <w:br/>
        <w:t>Supplier responsible for costs incurred due to breach or termination.</w:t>
      </w:r>
      <w:r w:rsidRPr="00D350BE">
        <w:rPr>
          <w:rFonts w:ascii="Tahoma" w:hAnsi="Tahoma" w:cs="Tahoma"/>
          <w:sz w:val="18"/>
          <w:szCs w:val="18"/>
          <w:lang w:val="en-PK"/>
        </w:rPr>
        <w:br/>
        <w:t>AKRSP may procure goods from other suppliers; any additional costs or delays may be charged to defaulting supplier.</w:t>
      </w:r>
    </w:p>
    <w:p w14:paraId="3D54B6BA" w14:textId="77777777" w:rsidR="00D350BE" w:rsidRPr="00D350BE" w:rsidRDefault="00D350BE" w:rsidP="008405A3">
      <w:pPr>
        <w:spacing w:after="0"/>
        <w:rPr>
          <w:rFonts w:ascii="Tahoma" w:hAnsi="Tahoma" w:cs="Tahoma"/>
          <w:b/>
          <w:bCs/>
          <w:sz w:val="18"/>
          <w:szCs w:val="18"/>
          <w:lang w:val="en-PK"/>
        </w:rPr>
      </w:pPr>
    </w:p>
    <w:p w14:paraId="216C9421" w14:textId="41CF008B"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Roles and Responsibilities</w:t>
      </w:r>
    </w:p>
    <w:p w14:paraId="5D7B67E4" w14:textId="396413EA"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AKRSP</w:t>
      </w:r>
    </w:p>
    <w:p w14:paraId="624D6E9E" w14:textId="77777777" w:rsidR="00C841F4" w:rsidRPr="00D350BE" w:rsidRDefault="00C841F4">
      <w:pPr>
        <w:numPr>
          <w:ilvl w:val="0"/>
          <w:numId w:val="13"/>
        </w:numPr>
        <w:spacing w:after="0"/>
        <w:rPr>
          <w:rFonts w:ascii="Tahoma" w:hAnsi="Tahoma" w:cs="Tahoma"/>
          <w:sz w:val="18"/>
          <w:szCs w:val="18"/>
          <w:lang w:val="en-PK"/>
        </w:rPr>
      </w:pPr>
      <w:r w:rsidRPr="00D350BE">
        <w:rPr>
          <w:rFonts w:ascii="Tahoma" w:hAnsi="Tahoma" w:cs="Tahoma"/>
          <w:sz w:val="18"/>
          <w:szCs w:val="18"/>
          <w:lang w:val="en-PK"/>
        </w:rPr>
        <w:t>Issue RFQ, manage invitation, perform evaluation, award contract, conduct inspections, and facilitate delivery logistics at designated points.</w:t>
      </w:r>
    </w:p>
    <w:p w14:paraId="4F99869A" w14:textId="77777777" w:rsidR="00C841F4" w:rsidRPr="00D350BE" w:rsidRDefault="00C841F4">
      <w:pPr>
        <w:numPr>
          <w:ilvl w:val="0"/>
          <w:numId w:val="13"/>
        </w:numPr>
        <w:spacing w:after="0"/>
        <w:rPr>
          <w:rFonts w:ascii="Tahoma" w:hAnsi="Tahoma" w:cs="Tahoma"/>
          <w:sz w:val="18"/>
          <w:szCs w:val="18"/>
          <w:lang w:val="en-PK"/>
        </w:rPr>
      </w:pPr>
      <w:r w:rsidRPr="00D350BE">
        <w:rPr>
          <w:rFonts w:ascii="Tahoma" w:hAnsi="Tahoma" w:cs="Tahoma"/>
          <w:sz w:val="18"/>
          <w:szCs w:val="18"/>
          <w:lang w:val="en-PK"/>
        </w:rPr>
        <w:t>Ensure fair process, respond to clarifications, manage contract administration and payment.</w:t>
      </w:r>
    </w:p>
    <w:p w14:paraId="4FCDAEAA" w14:textId="673FBF7E"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Supplier</w:t>
      </w:r>
    </w:p>
    <w:p w14:paraId="20B29F1A" w14:textId="77777777" w:rsidR="00C841F4" w:rsidRPr="00D350BE" w:rsidRDefault="00C841F4">
      <w:pPr>
        <w:numPr>
          <w:ilvl w:val="0"/>
          <w:numId w:val="14"/>
        </w:numPr>
        <w:spacing w:after="0"/>
        <w:rPr>
          <w:rFonts w:ascii="Tahoma" w:hAnsi="Tahoma" w:cs="Tahoma"/>
          <w:sz w:val="18"/>
          <w:szCs w:val="18"/>
          <w:lang w:val="en-PK"/>
        </w:rPr>
      </w:pPr>
      <w:r w:rsidRPr="00D350BE">
        <w:rPr>
          <w:rFonts w:ascii="Tahoma" w:hAnsi="Tahoma" w:cs="Tahoma"/>
          <w:sz w:val="18"/>
          <w:szCs w:val="18"/>
          <w:lang w:val="en-PK"/>
        </w:rPr>
        <w:t>Submit full and compliant bid, provide required documentation, deliver goods timely, maintain quality, provide warranty support, and comply with all contractual obligations and law.</w:t>
      </w:r>
    </w:p>
    <w:p w14:paraId="7F8E7F22" w14:textId="37D72AA1"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Evaluation Committee</w:t>
      </w:r>
    </w:p>
    <w:p w14:paraId="18B041A0" w14:textId="77777777" w:rsidR="00C841F4" w:rsidRPr="00D350BE" w:rsidRDefault="00C841F4">
      <w:pPr>
        <w:numPr>
          <w:ilvl w:val="0"/>
          <w:numId w:val="15"/>
        </w:numPr>
        <w:spacing w:after="0"/>
        <w:rPr>
          <w:rFonts w:ascii="Tahoma" w:hAnsi="Tahoma" w:cs="Tahoma"/>
          <w:sz w:val="18"/>
          <w:szCs w:val="18"/>
          <w:lang w:val="en-PK"/>
        </w:rPr>
      </w:pPr>
      <w:r w:rsidRPr="00D350BE">
        <w:rPr>
          <w:rFonts w:ascii="Tahoma" w:hAnsi="Tahoma" w:cs="Tahoma"/>
          <w:sz w:val="18"/>
          <w:szCs w:val="18"/>
          <w:lang w:val="en-PK"/>
        </w:rPr>
        <w:t>Independently evaluate bids, ensure confidentiality, fairness, and adherence to evaluation criteria; produce evaluation report and recommendation to management.</w:t>
      </w:r>
    </w:p>
    <w:p w14:paraId="6D64A682" w14:textId="51E5B3C6"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Additional Clarifications</w:t>
      </w:r>
    </w:p>
    <w:p w14:paraId="4954B5CC" w14:textId="02B94359"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Addenda</w:t>
      </w:r>
    </w:p>
    <w:p w14:paraId="51CF3497" w14:textId="77777777" w:rsidR="00C841F4" w:rsidRPr="00D350BE" w:rsidRDefault="00C841F4">
      <w:pPr>
        <w:numPr>
          <w:ilvl w:val="0"/>
          <w:numId w:val="16"/>
        </w:numPr>
        <w:spacing w:after="0"/>
        <w:rPr>
          <w:rFonts w:ascii="Tahoma" w:hAnsi="Tahoma" w:cs="Tahoma"/>
          <w:sz w:val="18"/>
          <w:szCs w:val="18"/>
          <w:lang w:val="en-PK"/>
        </w:rPr>
      </w:pPr>
      <w:r w:rsidRPr="00D350BE">
        <w:rPr>
          <w:rFonts w:ascii="Tahoma" w:hAnsi="Tahoma" w:cs="Tahoma"/>
          <w:sz w:val="18"/>
          <w:szCs w:val="18"/>
          <w:lang w:val="en-PK"/>
        </w:rPr>
        <w:t>Any revisions, additional information, or clarifications will be issued as written addenda prior to submission deadline.</w:t>
      </w:r>
    </w:p>
    <w:p w14:paraId="15216AC3" w14:textId="77777777" w:rsidR="00C841F4" w:rsidRPr="00D350BE" w:rsidRDefault="00C841F4">
      <w:pPr>
        <w:numPr>
          <w:ilvl w:val="0"/>
          <w:numId w:val="16"/>
        </w:numPr>
        <w:spacing w:after="0"/>
        <w:rPr>
          <w:rFonts w:ascii="Tahoma" w:hAnsi="Tahoma" w:cs="Tahoma"/>
          <w:sz w:val="18"/>
          <w:szCs w:val="18"/>
          <w:lang w:val="en-PK"/>
        </w:rPr>
      </w:pPr>
      <w:r w:rsidRPr="00D350BE">
        <w:rPr>
          <w:rFonts w:ascii="Tahoma" w:hAnsi="Tahoma" w:cs="Tahoma"/>
          <w:sz w:val="18"/>
          <w:szCs w:val="18"/>
          <w:lang w:val="en-PK"/>
        </w:rPr>
        <w:t>Bidders must acknowledge receipt of addenda in bids.</w:t>
      </w:r>
    </w:p>
    <w:p w14:paraId="3E096F84" w14:textId="56743273"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Site visits or pre-bid meeting</w:t>
      </w:r>
    </w:p>
    <w:p w14:paraId="0B07E908" w14:textId="77777777" w:rsidR="00C841F4" w:rsidRPr="00D350BE" w:rsidRDefault="00C841F4">
      <w:pPr>
        <w:numPr>
          <w:ilvl w:val="0"/>
          <w:numId w:val="17"/>
        </w:numPr>
        <w:spacing w:after="0"/>
        <w:rPr>
          <w:rFonts w:ascii="Tahoma" w:hAnsi="Tahoma" w:cs="Tahoma"/>
          <w:sz w:val="18"/>
          <w:szCs w:val="18"/>
          <w:lang w:val="en-PK"/>
        </w:rPr>
      </w:pPr>
      <w:r w:rsidRPr="00D350BE">
        <w:rPr>
          <w:rFonts w:ascii="Tahoma" w:hAnsi="Tahoma" w:cs="Tahoma"/>
          <w:sz w:val="18"/>
          <w:szCs w:val="18"/>
          <w:lang w:val="en-PK"/>
        </w:rPr>
        <w:t>AKRSP may organize site visits or pre-bid meetings if needed to clarify requirements. Details will be communicated to invited bidders.</w:t>
      </w:r>
    </w:p>
    <w:p w14:paraId="498395B9" w14:textId="4F3B9C96"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No questions clause</w:t>
      </w:r>
    </w:p>
    <w:p w14:paraId="5813AE6D" w14:textId="77777777" w:rsidR="00C841F4" w:rsidRPr="00D350BE" w:rsidRDefault="00C841F4">
      <w:pPr>
        <w:numPr>
          <w:ilvl w:val="0"/>
          <w:numId w:val="18"/>
        </w:numPr>
        <w:spacing w:after="0"/>
        <w:rPr>
          <w:rFonts w:ascii="Tahoma" w:hAnsi="Tahoma" w:cs="Tahoma"/>
          <w:sz w:val="18"/>
          <w:szCs w:val="18"/>
          <w:lang w:val="en-PK"/>
        </w:rPr>
      </w:pPr>
      <w:r w:rsidRPr="00D350BE">
        <w:rPr>
          <w:rFonts w:ascii="Tahoma" w:hAnsi="Tahoma" w:cs="Tahoma"/>
          <w:sz w:val="18"/>
          <w:szCs w:val="18"/>
          <w:lang w:val="en-PK"/>
        </w:rPr>
        <w:t>Notwithstanding any internal policies, AKRSP will respond to written clarifications as necessary. Bidders should rely on written communications only; verbal explanations should be confirmed in writing.</w:t>
      </w:r>
    </w:p>
    <w:p w14:paraId="4B8CC07F" w14:textId="52082C4D"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Special notes</w:t>
      </w:r>
    </w:p>
    <w:p w14:paraId="71C1A0A0" w14:textId="53167C10"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Separate lot application</w:t>
      </w:r>
    </w:p>
    <w:p w14:paraId="2C3C07D2" w14:textId="77777777" w:rsidR="00C841F4" w:rsidRPr="00D350BE" w:rsidRDefault="00C841F4">
      <w:pPr>
        <w:numPr>
          <w:ilvl w:val="0"/>
          <w:numId w:val="19"/>
        </w:numPr>
        <w:spacing w:after="0"/>
        <w:rPr>
          <w:rFonts w:ascii="Tahoma" w:hAnsi="Tahoma" w:cs="Tahoma"/>
          <w:sz w:val="18"/>
          <w:szCs w:val="18"/>
          <w:lang w:val="en-PK"/>
        </w:rPr>
      </w:pPr>
      <w:r w:rsidRPr="00D350BE">
        <w:rPr>
          <w:rFonts w:ascii="Tahoma" w:hAnsi="Tahoma" w:cs="Tahoma"/>
          <w:sz w:val="18"/>
          <w:szCs w:val="18"/>
          <w:lang w:val="en-PK"/>
        </w:rPr>
        <w:t>Suppliers must clearly indicate which lot(s) they are bidding for; separate submission for each lot required.</w:t>
      </w:r>
    </w:p>
    <w:p w14:paraId="1604DA22" w14:textId="22EC6CE8"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Distribution of goods</w:t>
      </w:r>
    </w:p>
    <w:p w14:paraId="533111D5" w14:textId="77777777" w:rsidR="00C841F4" w:rsidRPr="00D350BE" w:rsidRDefault="00C841F4">
      <w:pPr>
        <w:numPr>
          <w:ilvl w:val="0"/>
          <w:numId w:val="20"/>
        </w:numPr>
        <w:spacing w:after="0"/>
        <w:rPr>
          <w:rFonts w:ascii="Tahoma" w:hAnsi="Tahoma" w:cs="Tahoma"/>
          <w:sz w:val="18"/>
          <w:szCs w:val="18"/>
          <w:lang w:val="en-PK"/>
        </w:rPr>
      </w:pPr>
      <w:r w:rsidRPr="00D350BE">
        <w:rPr>
          <w:rFonts w:ascii="Tahoma" w:hAnsi="Tahoma" w:cs="Tahoma"/>
          <w:sz w:val="18"/>
          <w:szCs w:val="18"/>
          <w:lang w:val="en-PK"/>
        </w:rPr>
        <w:t>AKRSP will ensure goods are distributed to beneficiaries following community</w:t>
      </w:r>
      <w:r w:rsidRPr="00D350BE">
        <w:rPr>
          <w:rFonts w:ascii="Tahoma" w:hAnsi="Tahoma" w:cs="Tahoma"/>
          <w:sz w:val="18"/>
          <w:szCs w:val="18"/>
          <w:lang w:val="en-PK"/>
        </w:rPr>
        <w:noBreakHyphen/>
        <w:t>based selection, verification, and transparent processes. Supplier responsibilities end at delivery to the designated delivery points, subject to acceptance procedures.</w:t>
      </w:r>
    </w:p>
    <w:p w14:paraId="1C85FD29" w14:textId="28EF11DE" w:rsidR="00C841F4" w:rsidRPr="00D350BE" w:rsidRDefault="00C841F4" w:rsidP="008405A3">
      <w:pPr>
        <w:spacing w:after="0"/>
        <w:rPr>
          <w:rFonts w:ascii="Tahoma" w:hAnsi="Tahoma" w:cs="Tahoma"/>
          <w:b/>
          <w:bCs/>
          <w:sz w:val="18"/>
          <w:szCs w:val="18"/>
          <w:lang w:val="en-PK"/>
        </w:rPr>
      </w:pPr>
      <w:r w:rsidRPr="00D350BE">
        <w:rPr>
          <w:rFonts w:ascii="Tahoma" w:hAnsi="Tahoma" w:cs="Tahoma"/>
          <w:b/>
          <w:bCs/>
          <w:sz w:val="18"/>
          <w:szCs w:val="18"/>
          <w:lang w:val="en-PK"/>
        </w:rPr>
        <w:t>Impact and accountability</w:t>
      </w:r>
    </w:p>
    <w:p w14:paraId="5B4DCD22" w14:textId="77777777" w:rsidR="00C841F4" w:rsidRPr="00D350BE" w:rsidRDefault="00C841F4">
      <w:pPr>
        <w:numPr>
          <w:ilvl w:val="0"/>
          <w:numId w:val="21"/>
        </w:numPr>
        <w:spacing w:after="0"/>
        <w:rPr>
          <w:rFonts w:ascii="Tahoma" w:hAnsi="Tahoma" w:cs="Tahoma"/>
          <w:sz w:val="18"/>
          <w:szCs w:val="18"/>
          <w:lang w:val="en-PK"/>
        </w:rPr>
      </w:pPr>
      <w:r w:rsidRPr="00D350BE">
        <w:rPr>
          <w:rFonts w:ascii="Tahoma" w:hAnsi="Tahoma" w:cs="Tahoma"/>
          <w:sz w:val="18"/>
          <w:szCs w:val="18"/>
          <w:lang w:val="en-PK"/>
        </w:rPr>
        <w:t>This procurement supports essential livelihood recovery, food security, and resilience building in flood</w:t>
      </w:r>
      <w:r w:rsidRPr="00D350BE">
        <w:rPr>
          <w:rFonts w:ascii="Tahoma" w:hAnsi="Tahoma" w:cs="Tahoma"/>
          <w:sz w:val="18"/>
          <w:szCs w:val="18"/>
          <w:lang w:val="en-PK"/>
        </w:rPr>
        <w:noBreakHyphen/>
        <w:t>affected communities. AKRSP, BRAVE, and FCDO stakeholders expect efficient, transparent, and accountable procurement to maximize impact.</w:t>
      </w:r>
    </w:p>
    <w:p w14:paraId="1291B7FF" w14:textId="77777777" w:rsidR="008405A3" w:rsidRPr="00D350BE" w:rsidRDefault="008405A3" w:rsidP="008405A3">
      <w:pPr>
        <w:spacing w:after="0"/>
        <w:rPr>
          <w:rFonts w:ascii="Tahoma" w:hAnsi="Tahoma" w:cs="Tahoma"/>
          <w:b/>
          <w:bCs/>
          <w:sz w:val="18"/>
          <w:szCs w:val="18"/>
        </w:rPr>
      </w:pPr>
      <w:r w:rsidRPr="00D350BE">
        <w:rPr>
          <w:rFonts w:ascii="Tahoma" w:hAnsi="Tahoma" w:cs="Tahoma"/>
          <w:b/>
          <w:bCs/>
          <w:sz w:val="18"/>
          <w:szCs w:val="18"/>
          <w:lang w:val="en-PK"/>
        </w:rPr>
        <w:t xml:space="preserve">Submission Deadline </w:t>
      </w:r>
    </w:p>
    <w:p w14:paraId="7B4C5D64" w14:textId="3A025E6D" w:rsidR="008405A3" w:rsidRPr="00A72B61" w:rsidRDefault="008405A3" w:rsidP="008405A3">
      <w:pPr>
        <w:spacing w:after="0"/>
        <w:rPr>
          <w:rFonts w:ascii="Tahoma" w:hAnsi="Tahoma" w:cs="Tahoma"/>
          <w:b/>
          <w:bCs/>
          <w:sz w:val="18"/>
          <w:szCs w:val="18"/>
        </w:rPr>
      </w:pPr>
      <w:r w:rsidRPr="00A72B61">
        <w:rPr>
          <w:rFonts w:ascii="Tahoma" w:hAnsi="Tahoma" w:cs="Tahoma"/>
          <w:b/>
          <w:bCs/>
          <w:sz w:val="18"/>
          <w:szCs w:val="18"/>
          <w:lang w:val="en-PK"/>
        </w:rPr>
        <w:t>All sealed quotations must reach the AKRSP Regional Programme Office, Chitral, no later than 4:00 PM on February 0</w:t>
      </w:r>
      <w:r w:rsidR="00A72B61">
        <w:rPr>
          <w:rFonts w:ascii="Tahoma" w:hAnsi="Tahoma" w:cs="Tahoma"/>
          <w:b/>
          <w:bCs/>
          <w:sz w:val="18"/>
          <w:szCs w:val="18"/>
          <w:lang w:val="en-PK"/>
        </w:rPr>
        <w:t>9</w:t>
      </w:r>
      <w:r w:rsidRPr="00A72B61">
        <w:rPr>
          <w:rFonts w:ascii="Tahoma" w:hAnsi="Tahoma" w:cs="Tahoma"/>
          <w:b/>
          <w:bCs/>
          <w:sz w:val="18"/>
          <w:szCs w:val="18"/>
          <w:lang w:val="en-PK"/>
        </w:rPr>
        <w:t>, 2026. Late or incomplete submissions will not be entertained.</w:t>
      </w:r>
    </w:p>
    <w:p w14:paraId="3BA7C887" w14:textId="77777777" w:rsidR="008405A3" w:rsidRPr="00D350BE" w:rsidRDefault="008405A3" w:rsidP="008405A3">
      <w:pPr>
        <w:spacing w:after="0"/>
        <w:ind w:left="360"/>
        <w:rPr>
          <w:rFonts w:ascii="Tahoma" w:hAnsi="Tahoma" w:cs="Tahoma"/>
          <w:sz w:val="18"/>
          <w:szCs w:val="18"/>
        </w:rPr>
      </w:pPr>
    </w:p>
    <w:p w14:paraId="2EC4BEFB" w14:textId="77777777" w:rsidR="008405A3" w:rsidRPr="00D350BE" w:rsidRDefault="008405A3" w:rsidP="008405A3">
      <w:pPr>
        <w:pStyle w:val="ListParagraph"/>
        <w:spacing w:after="0"/>
        <w:rPr>
          <w:rFonts w:ascii="Tahoma" w:hAnsi="Tahoma" w:cs="Tahoma"/>
          <w:sz w:val="18"/>
          <w:szCs w:val="18"/>
        </w:rPr>
      </w:pPr>
    </w:p>
    <w:p w14:paraId="4CDF7827" w14:textId="77777777" w:rsidR="008405A3" w:rsidRPr="00D350BE" w:rsidRDefault="008405A3" w:rsidP="008405A3">
      <w:pPr>
        <w:spacing w:after="0"/>
        <w:rPr>
          <w:rFonts w:ascii="Tahoma" w:hAnsi="Tahoma" w:cs="Tahoma"/>
          <w:sz w:val="18"/>
          <w:szCs w:val="18"/>
        </w:rPr>
      </w:pPr>
      <w:r w:rsidRPr="00D350BE">
        <w:rPr>
          <w:rFonts w:ascii="Tahoma" w:hAnsi="Tahoma" w:cs="Tahoma"/>
          <w:sz w:val="18"/>
          <w:szCs w:val="18"/>
        </w:rPr>
        <w:t>Admin &amp; Procurement Officer</w:t>
      </w:r>
    </w:p>
    <w:p w14:paraId="34114942" w14:textId="77777777" w:rsidR="008405A3" w:rsidRPr="00D350BE" w:rsidRDefault="008405A3" w:rsidP="008405A3">
      <w:pPr>
        <w:spacing w:after="0"/>
        <w:rPr>
          <w:rFonts w:ascii="Tahoma" w:hAnsi="Tahoma" w:cs="Tahoma"/>
          <w:sz w:val="18"/>
          <w:szCs w:val="18"/>
        </w:rPr>
      </w:pPr>
      <w:r w:rsidRPr="00D350BE">
        <w:rPr>
          <w:rFonts w:ascii="Tahoma" w:hAnsi="Tahoma" w:cs="Tahoma"/>
          <w:sz w:val="18"/>
          <w:szCs w:val="18"/>
        </w:rPr>
        <w:t>AKRSP Chitral</w:t>
      </w:r>
      <w:r w:rsidRPr="00D350BE">
        <w:rPr>
          <w:rFonts w:ascii="Tahoma" w:hAnsi="Tahoma" w:cs="Tahoma"/>
          <w:sz w:val="18"/>
          <w:szCs w:val="18"/>
        </w:rPr>
        <w:tab/>
      </w:r>
    </w:p>
    <w:p w14:paraId="00FF4028" w14:textId="77777777" w:rsidR="00D350BE" w:rsidRPr="00D350BE" w:rsidRDefault="00D350BE" w:rsidP="008405A3">
      <w:pPr>
        <w:spacing w:after="0"/>
        <w:rPr>
          <w:rFonts w:ascii="Tahoma" w:hAnsi="Tahoma" w:cs="Tahoma"/>
          <w:b/>
          <w:bCs/>
          <w:sz w:val="18"/>
          <w:szCs w:val="18"/>
        </w:rPr>
      </w:pPr>
    </w:p>
    <w:p w14:paraId="6F564B18" w14:textId="77777777" w:rsidR="00D350BE" w:rsidRDefault="00D350BE" w:rsidP="008405A3">
      <w:pPr>
        <w:spacing w:after="0"/>
        <w:rPr>
          <w:rFonts w:ascii="Tahoma" w:hAnsi="Tahoma" w:cs="Tahoma"/>
          <w:b/>
          <w:bCs/>
          <w:sz w:val="18"/>
          <w:szCs w:val="18"/>
        </w:rPr>
      </w:pPr>
    </w:p>
    <w:p w14:paraId="6DC8FF89" w14:textId="06511319" w:rsidR="008405A3" w:rsidRPr="00D350BE" w:rsidRDefault="008405A3" w:rsidP="008405A3">
      <w:pPr>
        <w:spacing w:after="0"/>
        <w:rPr>
          <w:rFonts w:ascii="Tahoma" w:hAnsi="Tahoma" w:cs="Tahoma"/>
          <w:b/>
          <w:bCs/>
          <w:sz w:val="18"/>
          <w:szCs w:val="18"/>
        </w:rPr>
      </w:pPr>
      <w:r w:rsidRPr="00D350BE">
        <w:rPr>
          <w:rFonts w:ascii="Tahoma" w:hAnsi="Tahoma" w:cs="Tahoma"/>
          <w:b/>
          <w:bCs/>
          <w:sz w:val="18"/>
          <w:szCs w:val="18"/>
        </w:rPr>
        <w:lastRenderedPageBreak/>
        <w:t>Declaration by Vendor</w:t>
      </w:r>
    </w:p>
    <w:p w14:paraId="53001B9C" w14:textId="77777777" w:rsidR="008405A3" w:rsidRPr="00D350BE" w:rsidRDefault="008405A3" w:rsidP="008405A3">
      <w:pPr>
        <w:spacing w:after="0"/>
        <w:rPr>
          <w:rFonts w:ascii="Tahoma" w:hAnsi="Tahoma" w:cs="Tahoma"/>
          <w:sz w:val="18"/>
          <w:szCs w:val="18"/>
        </w:rPr>
      </w:pPr>
      <w:r w:rsidRPr="00D350BE">
        <w:rPr>
          <w:rFonts w:ascii="Tahoma" w:hAnsi="Tahoma" w:cs="Tahoma"/>
          <w:sz w:val="18"/>
          <w:szCs w:val="18"/>
        </w:rPr>
        <w:t>I/We, the undersigned, hereby certify that the information provided in this quotation is accurate and complete. We agree to abide by the terms and conditions laid out in this RFQ and confirm that we are eligible and capable of delivering the required services on time.</w:t>
      </w:r>
    </w:p>
    <w:p w14:paraId="3F1A1389" w14:textId="77777777" w:rsidR="008405A3" w:rsidRPr="00D350BE" w:rsidRDefault="008405A3" w:rsidP="008405A3">
      <w:pPr>
        <w:rPr>
          <w:rFonts w:ascii="Tahoma" w:hAnsi="Tahoma" w:cs="Tahoma"/>
          <w:b/>
          <w:bCs/>
          <w:sz w:val="18"/>
          <w:szCs w:val="18"/>
        </w:rPr>
      </w:pPr>
      <w:r w:rsidRPr="00D350BE">
        <w:rPr>
          <w:rFonts w:ascii="Tahoma" w:hAnsi="Tahoma" w:cs="Tahoma"/>
          <w:b/>
          <w:bCs/>
          <w:sz w:val="18"/>
          <w:szCs w:val="18"/>
        </w:rPr>
        <w:t>Vendor Name</w:t>
      </w:r>
      <w:r w:rsidRPr="00D350BE">
        <w:rPr>
          <w:rFonts w:ascii="Tahoma" w:hAnsi="Tahoma" w:cs="Tahoma"/>
          <w:sz w:val="18"/>
          <w:szCs w:val="18"/>
        </w:rPr>
        <w:t>: ___________________________</w:t>
      </w:r>
      <w:r w:rsidRPr="00D350BE">
        <w:rPr>
          <w:rFonts w:ascii="Tahoma" w:hAnsi="Tahoma" w:cs="Tahoma"/>
          <w:sz w:val="18"/>
          <w:szCs w:val="18"/>
        </w:rPr>
        <w:br/>
      </w:r>
    </w:p>
    <w:p w14:paraId="666C34AD" w14:textId="77777777" w:rsidR="008405A3" w:rsidRPr="00D350BE" w:rsidRDefault="008405A3" w:rsidP="008405A3">
      <w:pPr>
        <w:rPr>
          <w:rFonts w:ascii="Tahoma" w:hAnsi="Tahoma" w:cs="Tahoma"/>
          <w:b/>
          <w:bCs/>
          <w:sz w:val="18"/>
          <w:szCs w:val="18"/>
        </w:rPr>
      </w:pPr>
      <w:r w:rsidRPr="00D350BE">
        <w:rPr>
          <w:rFonts w:ascii="Tahoma" w:hAnsi="Tahoma" w:cs="Tahoma"/>
          <w:b/>
          <w:bCs/>
          <w:sz w:val="18"/>
          <w:szCs w:val="18"/>
        </w:rPr>
        <w:t>Address</w:t>
      </w:r>
      <w:r w:rsidRPr="00D350BE">
        <w:rPr>
          <w:rFonts w:ascii="Tahoma" w:hAnsi="Tahoma" w:cs="Tahoma"/>
          <w:sz w:val="18"/>
          <w:szCs w:val="18"/>
        </w:rPr>
        <w:t>: _______________________________</w:t>
      </w:r>
      <w:r w:rsidRPr="00D350BE">
        <w:rPr>
          <w:rFonts w:ascii="Tahoma" w:hAnsi="Tahoma" w:cs="Tahoma"/>
          <w:sz w:val="18"/>
          <w:szCs w:val="18"/>
        </w:rPr>
        <w:br/>
      </w:r>
    </w:p>
    <w:p w14:paraId="602DBCBE" w14:textId="77777777" w:rsidR="008405A3" w:rsidRPr="00D350BE" w:rsidRDefault="008405A3" w:rsidP="008405A3">
      <w:pPr>
        <w:rPr>
          <w:rFonts w:ascii="Tahoma" w:hAnsi="Tahoma" w:cs="Tahoma"/>
          <w:b/>
          <w:bCs/>
          <w:sz w:val="18"/>
          <w:szCs w:val="18"/>
        </w:rPr>
      </w:pPr>
      <w:r w:rsidRPr="00D350BE">
        <w:rPr>
          <w:rFonts w:ascii="Tahoma" w:hAnsi="Tahoma" w:cs="Tahoma"/>
          <w:b/>
          <w:bCs/>
          <w:sz w:val="18"/>
          <w:szCs w:val="18"/>
        </w:rPr>
        <w:t>Contact Person</w:t>
      </w:r>
      <w:r w:rsidRPr="00D350BE">
        <w:rPr>
          <w:rFonts w:ascii="Tahoma" w:hAnsi="Tahoma" w:cs="Tahoma"/>
          <w:sz w:val="18"/>
          <w:szCs w:val="18"/>
        </w:rPr>
        <w:t>: _________________________</w:t>
      </w:r>
      <w:r w:rsidRPr="00D350BE">
        <w:rPr>
          <w:rFonts w:ascii="Tahoma" w:hAnsi="Tahoma" w:cs="Tahoma"/>
          <w:sz w:val="18"/>
          <w:szCs w:val="18"/>
        </w:rPr>
        <w:br/>
      </w:r>
    </w:p>
    <w:p w14:paraId="55AEB471" w14:textId="77777777" w:rsidR="008405A3" w:rsidRPr="00D350BE" w:rsidRDefault="008405A3" w:rsidP="008405A3">
      <w:pPr>
        <w:rPr>
          <w:rFonts w:ascii="Tahoma" w:hAnsi="Tahoma" w:cs="Tahoma"/>
          <w:b/>
          <w:bCs/>
          <w:sz w:val="18"/>
          <w:szCs w:val="18"/>
        </w:rPr>
      </w:pPr>
      <w:r w:rsidRPr="00D350BE">
        <w:rPr>
          <w:rFonts w:ascii="Tahoma" w:hAnsi="Tahoma" w:cs="Tahoma"/>
          <w:b/>
          <w:bCs/>
          <w:sz w:val="18"/>
          <w:szCs w:val="18"/>
        </w:rPr>
        <w:t>Phone/Email</w:t>
      </w:r>
      <w:r w:rsidRPr="00D350BE">
        <w:rPr>
          <w:rFonts w:ascii="Tahoma" w:hAnsi="Tahoma" w:cs="Tahoma"/>
          <w:sz w:val="18"/>
          <w:szCs w:val="18"/>
        </w:rPr>
        <w:t>: ___________________________</w:t>
      </w:r>
      <w:r w:rsidRPr="00D350BE">
        <w:rPr>
          <w:rFonts w:ascii="Tahoma" w:hAnsi="Tahoma" w:cs="Tahoma"/>
          <w:sz w:val="18"/>
          <w:szCs w:val="18"/>
        </w:rPr>
        <w:br/>
      </w:r>
    </w:p>
    <w:p w14:paraId="2A4D30B6" w14:textId="77777777" w:rsidR="008405A3" w:rsidRPr="00D350BE" w:rsidRDefault="008405A3" w:rsidP="008405A3">
      <w:pPr>
        <w:rPr>
          <w:rFonts w:ascii="Tahoma" w:hAnsi="Tahoma" w:cs="Tahoma"/>
          <w:b/>
          <w:bCs/>
          <w:sz w:val="18"/>
          <w:szCs w:val="18"/>
        </w:rPr>
      </w:pPr>
      <w:r w:rsidRPr="00D350BE">
        <w:rPr>
          <w:rFonts w:ascii="Tahoma" w:hAnsi="Tahoma" w:cs="Tahoma"/>
          <w:b/>
          <w:bCs/>
          <w:sz w:val="18"/>
          <w:szCs w:val="18"/>
        </w:rPr>
        <w:t>KPRA Reg. No</w:t>
      </w:r>
      <w:r w:rsidRPr="00D350BE">
        <w:rPr>
          <w:rFonts w:ascii="Tahoma" w:hAnsi="Tahoma" w:cs="Tahoma"/>
          <w:sz w:val="18"/>
          <w:szCs w:val="18"/>
        </w:rPr>
        <w:t>: __________________________</w:t>
      </w:r>
      <w:r w:rsidRPr="00D350BE">
        <w:rPr>
          <w:rFonts w:ascii="Tahoma" w:hAnsi="Tahoma" w:cs="Tahoma"/>
          <w:sz w:val="18"/>
          <w:szCs w:val="18"/>
        </w:rPr>
        <w:br/>
      </w:r>
    </w:p>
    <w:p w14:paraId="6E5291E7" w14:textId="77777777" w:rsidR="008405A3" w:rsidRPr="00D350BE" w:rsidRDefault="008405A3" w:rsidP="008405A3">
      <w:pPr>
        <w:rPr>
          <w:rFonts w:ascii="Tahoma" w:hAnsi="Tahoma" w:cs="Tahoma"/>
          <w:b/>
          <w:bCs/>
          <w:sz w:val="18"/>
          <w:szCs w:val="18"/>
        </w:rPr>
      </w:pPr>
      <w:r w:rsidRPr="00D350BE">
        <w:rPr>
          <w:rFonts w:ascii="Tahoma" w:hAnsi="Tahoma" w:cs="Tahoma"/>
          <w:b/>
          <w:bCs/>
          <w:sz w:val="18"/>
          <w:szCs w:val="18"/>
        </w:rPr>
        <w:t>GST/NTN No</w:t>
      </w:r>
      <w:r w:rsidRPr="00D350BE">
        <w:rPr>
          <w:rFonts w:ascii="Tahoma" w:hAnsi="Tahoma" w:cs="Tahoma"/>
          <w:sz w:val="18"/>
          <w:szCs w:val="18"/>
        </w:rPr>
        <w:t>: ___________________________</w:t>
      </w:r>
      <w:r w:rsidRPr="00D350BE">
        <w:rPr>
          <w:rFonts w:ascii="Tahoma" w:hAnsi="Tahoma" w:cs="Tahoma"/>
          <w:sz w:val="18"/>
          <w:szCs w:val="18"/>
        </w:rPr>
        <w:br/>
      </w:r>
    </w:p>
    <w:p w14:paraId="70B43850" w14:textId="77777777" w:rsidR="008405A3" w:rsidRPr="00D350BE" w:rsidRDefault="008405A3" w:rsidP="008405A3">
      <w:pPr>
        <w:rPr>
          <w:rFonts w:ascii="Tahoma" w:hAnsi="Tahoma" w:cs="Tahoma"/>
          <w:b/>
          <w:bCs/>
          <w:sz w:val="18"/>
          <w:szCs w:val="18"/>
        </w:rPr>
      </w:pPr>
      <w:r w:rsidRPr="00D350BE">
        <w:rPr>
          <w:rFonts w:ascii="Tahoma" w:hAnsi="Tahoma" w:cs="Tahoma"/>
          <w:b/>
          <w:bCs/>
          <w:sz w:val="18"/>
          <w:szCs w:val="18"/>
        </w:rPr>
        <w:t>Signature &amp; Stamp</w:t>
      </w:r>
      <w:r w:rsidRPr="00D350BE">
        <w:rPr>
          <w:rFonts w:ascii="Tahoma" w:hAnsi="Tahoma" w:cs="Tahoma"/>
          <w:sz w:val="18"/>
          <w:szCs w:val="18"/>
        </w:rPr>
        <w:t>: ______________________</w:t>
      </w:r>
      <w:r w:rsidRPr="00D350BE">
        <w:rPr>
          <w:rFonts w:ascii="Tahoma" w:hAnsi="Tahoma" w:cs="Tahoma"/>
          <w:sz w:val="18"/>
          <w:szCs w:val="18"/>
        </w:rPr>
        <w:br/>
      </w:r>
    </w:p>
    <w:p w14:paraId="4CE13665" w14:textId="77777777" w:rsidR="008405A3" w:rsidRPr="00D350BE" w:rsidRDefault="008405A3" w:rsidP="008405A3">
      <w:pPr>
        <w:rPr>
          <w:rFonts w:ascii="Tahoma" w:eastAsia="Times New Roman" w:hAnsi="Tahoma" w:cs="Tahoma"/>
          <w:kern w:val="0"/>
          <w:sz w:val="18"/>
          <w:szCs w:val="18"/>
          <w:lang w:eastAsia="en-PK"/>
          <w14:ligatures w14:val="none"/>
        </w:rPr>
      </w:pPr>
      <w:r w:rsidRPr="00D350BE">
        <w:rPr>
          <w:rFonts w:ascii="Tahoma" w:hAnsi="Tahoma" w:cs="Tahoma"/>
          <w:b/>
          <w:bCs/>
          <w:sz w:val="18"/>
          <w:szCs w:val="18"/>
        </w:rPr>
        <w:t>Date</w:t>
      </w:r>
      <w:r w:rsidRPr="00D350BE">
        <w:rPr>
          <w:rFonts w:ascii="Tahoma" w:hAnsi="Tahoma" w:cs="Tahoma"/>
          <w:sz w:val="18"/>
          <w:szCs w:val="18"/>
        </w:rPr>
        <w:t>: _________________________________</w:t>
      </w:r>
    </w:p>
    <w:p w14:paraId="4E32EBED" w14:textId="77777777" w:rsidR="008405A3" w:rsidRPr="00D350BE" w:rsidRDefault="008405A3" w:rsidP="008405A3">
      <w:pPr>
        <w:ind w:left="360"/>
        <w:rPr>
          <w:rFonts w:ascii="Tahoma" w:hAnsi="Tahoma" w:cs="Tahoma"/>
          <w:sz w:val="18"/>
          <w:szCs w:val="18"/>
          <w:lang w:val="en-PK"/>
        </w:rPr>
      </w:pPr>
    </w:p>
    <w:sectPr w:rsidR="008405A3" w:rsidRPr="00D350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C2F98"/>
    <w:multiLevelType w:val="multilevel"/>
    <w:tmpl w:val="F2F099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293496"/>
    <w:multiLevelType w:val="multilevel"/>
    <w:tmpl w:val="43881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3A3074"/>
    <w:multiLevelType w:val="multilevel"/>
    <w:tmpl w:val="2AA8E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6C39B7"/>
    <w:multiLevelType w:val="multilevel"/>
    <w:tmpl w:val="B0FE74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9E04D8"/>
    <w:multiLevelType w:val="multilevel"/>
    <w:tmpl w:val="0C0C85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13057C"/>
    <w:multiLevelType w:val="multilevel"/>
    <w:tmpl w:val="4AB0CDB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23755F"/>
    <w:multiLevelType w:val="multilevel"/>
    <w:tmpl w:val="198450B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DF23F3"/>
    <w:multiLevelType w:val="multilevel"/>
    <w:tmpl w:val="49AEE83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224D5E"/>
    <w:multiLevelType w:val="multilevel"/>
    <w:tmpl w:val="6C0226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257927"/>
    <w:multiLevelType w:val="multilevel"/>
    <w:tmpl w:val="30709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AC7D92"/>
    <w:multiLevelType w:val="multilevel"/>
    <w:tmpl w:val="345AE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B46532"/>
    <w:multiLevelType w:val="multilevel"/>
    <w:tmpl w:val="1B56F94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B61DA8"/>
    <w:multiLevelType w:val="multilevel"/>
    <w:tmpl w:val="1B56F94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50B54BD"/>
    <w:multiLevelType w:val="multilevel"/>
    <w:tmpl w:val="9F4A87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0938F5"/>
    <w:multiLevelType w:val="multilevel"/>
    <w:tmpl w:val="B4C8DFA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837107B"/>
    <w:multiLevelType w:val="multilevel"/>
    <w:tmpl w:val="EB5CC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9560C22"/>
    <w:multiLevelType w:val="multilevel"/>
    <w:tmpl w:val="71541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A181BBD"/>
    <w:multiLevelType w:val="multilevel"/>
    <w:tmpl w:val="6730F52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B76590"/>
    <w:multiLevelType w:val="multilevel"/>
    <w:tmpl w:val="EF9841A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4E7AD6"/>
    <w:multiLevelType w:val="multilevel"/>
    <w:tmpl w:val="476C9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08476C5"/>
    <w:multiLevelType w:val="multilevel"/>
    <w:tmpl w:val="4E9E82E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2401019"/>
    <w:multiLevelType w:val="multilevel"/>
    <w:tmpl w:val="A4840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4EC0A30"/>
    <w:multiLevelType w:val="multilevel"/>
    <w:tmpl w:val="BE3E05A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7BA20CE"/>
    <w:multiLevelType w:val="multilevel"/>
    <w:tmpl w:val="86D40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8915D88"/>
    <w:multiLevelType w:val="multilevel"/>
    <w:tmpl w:val="EEF02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9D42786"/>
    <w:multiLevelType w:val="multilevel"/>
    <w:tmpl w:val="0F660F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AEC31AA"/>
    <w:multiLevelType w:val="hybridMultilevel"/>
    <w:tmpl w:val="A9F23252"/>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448F6520"/>
    <w:multiLevelType w:val="multilevel"/>
    <w:tmpl w:val="1B56F94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65D1736"/>
    <w:multiLevelType w:val="multilevel"/>
    <w:tmpl w:val="20CC82A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88D10BE"/>
    <w:multiLevelType w:val="multilevel"/>
    <w:tmpl w:val="E40EB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90F7CB7"/>
    <w:multiLevelType w:val="multilevel"/>
    <w:tmpl w:val="9F9C8E2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A0F7075"/>
    <w:multiLevelType w:val="multilevel"/>
    <w:tmpl w:val="1FF45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F220F17"/>
    <w:multiLevelType w:val="multilevel"/>
    <w:tmpl w:val="1062C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40467D7"/>
    <w:multiLevelType w:val="multilevel"/>
    <w:tmpl w:val="5F466A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5833FA5"/>
    <w:multiLevelType w:val="multilevel"/>
    <w:tmpl w:val="A6F0B1F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6177261"/>
    <w:multiLevelType w:val="hybridMultilevel"/>
    <w:tmpl w:val="B06A53AA"/>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6" w15:restartNumberingAfterBreak="0">
    <w:nsid w:val="5D927D6F"/>
    <w:multiLevelType w:val="multilevel"/>
    <w:tmpl w:val="A5BA7D6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2A7608A"/>
    <w:multiLevelType w:val="hybridMultilevel"/>
    <w:tmpl w:val="C2A60B68"/>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8" w15:restartNumberingAfterBreak="0">
    <w:nsid w:val="63772364"/>
    <w:multiLevelType w:val="multilevel"/>
    <w:tmpl w:val="A6F0B1F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54C66C5"/>
    <w:multiLevelType w:val="multilevel"/>
    <w:tmpl w:val="0832A49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55535F2"/>
    <w:multiLevelType w:val="multilevel"/>
    <w:tmpl w:val="71006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84745A6"/>
    <w:multiLevelType w:val="hybridMultilevel"/>
    <w:tmpl w:val="C026FE78"/>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2" w15:restartNumberingAfterBreak="0">
    <w:nsid w:val="690F235B"/>
    <w:multiLevelType w:val="multilevel"/>
    <w:tmpl w:val="13060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B672537"/>
    <w:multiLevelType w:val="multilevel"/>
    <w:tmpl w:val="A6F0B1F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EF73961"/>
    <w:multiLevelType w:val="multilevel"/>
    <w:tmpl w:val="F782E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FA56129"/>
    <w:multiLevelType w:val="hybridMultilevel"/>
    <w:tmpl w:val="15A26B74"/>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6" w15:restartNumberingAfterBreak="0">
    <w:nsid w:val="70414CF8"/>
    <w:multiLevelType w:val="multilevel"/>
    <w:tmpl w:val="1A7C578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2020B32"/>
    <w:multiLevelType w:val="multilevel"/>
    <w:tmpl w:val="21B6A42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36133B5"/>
    <w:multiLevelType w:val="multilevel"/>
    <w:tmpl w:val="C1B02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50A559A"/>
    <w:multiLevelType w:val="hybridMultilevel"/>
    <w:tmpl w:val="C2D4E532"/>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0" w15:restartNumberingAfterBreak="0">
    <w:nsid w:val="773C0234"/>
    <w:multiLevelType w:val="multilevel"/>
    <w:tmpl w:val="F2F099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7A37167"/>
    <w:multiLevelType w:val="multilevel"/>
    <w:tmpl w:val="198450B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7B776F6"/>
    <w:multiLevelType w:val="multilevel"/>
    <w:tmpl w:val="0E10F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A49034C"/>
    <w:multiLevelType w:val="multilevel"/>
    <w:tmpl w:val="5C8253E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58163">
    <w:abstractNumId w:val="22"/>
  </w:num>
  <w:num w:numId="2" w16cid:durableId="915944373">
    <w:abstractNumId w:val="48"/>
  </w:num>
  <w:num w:numId="3" w16cid:durableId="348023611">
    <w:abstractNumId w:val="38"/>
  </w:num>
  <w:num w:numId="4" w16cid:durableId="1350453480">
    <w:abstractNumId w:val="0"/>
  </w:num>
  <w:num w:numId="5" w16cid:durableId="308050693">
    <w:abstractNumId w:val="51"/>
  </w:num>
  <w:num w:numId="6" w16cid:durableId="992292292">
    <w:abstractNumId w:val="27"/>
  </w:num>
  <w:num w:numId="7" w16cid:durableId="1269433090">
    <w:abstractNumId w:val="25"/>
  </w:num>
  <w:num w:numId="8" w16cid:durableId="746537639">
    <w:abstractNumId w:val="5"/>
  </w:num>
  <w:num w:numId="9" w16cid:durableId="610940697">
    <w:abstractNumId w:val="29"/>
  </w:num>
  <w:num w:numId="10" w16cid:durableId="1830557581">
    <w:abstractNumId w:val="52"/>
  </w:num>
  <w:num w:numId="11" w16cid:durableId="1588614005">
    <w:abstractNumId w:val="24"/>
  </w:num>
  <w:num w:numId="12" w16cid:durableId="374424704">
    <w:abstractNumId w:val="40"/>
  </w:num>
  <w:num w:numId="13" w16cid:durableId="599874075">
    <w:abstractNumId w:val="23"/>
  </w:num>
  <w:num w:numId="14" w16cid:durableId="1966428045">
    <w:abstractNumId w:val="1"/>
  </w:num>
  <w:num w:numId="15" w16cid:durableId="38408155">
    <w:abstractNumId w:val="10"/>
  </w:num>
  <w:num w:numId="16" w16cid:durableId="2002583585">
    <w:abstractNumId w:val="42"/>
  </w:num>
  <w:num w:numId="17" w16cid:durableId="739256749">
    <w:abstractNumId w:val="15"/>
  </w:num>
  <w:num w:numId="18" w16cid:durableId="1564370599">
    <w:abstractNumId w:val="2"/>
  </w:num>
  <w:num w:numId="19" w16cid:durableId="758253511">
    <w:abstractNumId w:val="32"/>
  </w:num>
  <w:num w:numId="20" w16cid:durableId="903880399">
    <w:abstractNumId w:val="9"/>
  </w:num>
  <w:num w:numId="21" w16cid:durableId="1663965078">
    <w:abstractNumId w:val="21"/>
  </w:num>
  <w:num w:numId="22" w16cid:durableId="969287998">
    <w:abstractNumId w:val="14"/>
  </w:num>
  <w:num w:numId="23" w16cid:durableId="1131243898">
    <w:abstractNumId w:val="53"/>
  </w:num>
  <w:num w:numId="24" w16cid:durableId="1624993630">
    <w:abstractNumId w:val="19"/>
  </w:num>
  <w:num w:numId="25" w16cid:durableId="1678264029">
    <w:abstractNumId w:val="18"/>
  </w:num>
  <w:num w:numId="26" w16cid:durableId="2126387176">
    <w:abstractNumId w:val="36"/>
  </w:num>
  <w:num w:numId="27" w16cid:durableId="386415019">
    <w:abstractNumId w:val="28"/>
  </w:num>
  <w:num w:numId="28" w16cid:durableId="34698737">
    <w:abstractNumId w:val="8"/>
  </w:num>
  <w:num w:numId="29" w16cid:durableId="1479498795">
    <w:abstractNumId w:val="47"/>
  </w:num>
  <w:num w:numId="30" w16cid:durableId="1314483898">
    <w:abstractNumId w:val="16"/>
  </w:num>
  <w:num w:numId="31" w16cid:durableId="137570903">
    <w:abstractNumId w:val="13"/>
  </w:num>
  <w:num w:numId="32" w16cid:durableId="714161827">
    <w:abstractNumId w:val="4"/>
  </w:num>
  <w:num w:numId="33" w16cid:durableId="339547607">
    <w:abstractNumId w:val="20"/>
  </w:num>
  <w:num w:numId="34" w16cid:durableId="482477501">
    <w:abstractNumId w:val="3"/>
  </w:num>
  <w:num w:numId="35" w16cid:durableId="554198044">
    <w:abstractNumId w:val="39"/>
  </w:num>
  <w:num w:numId="36" w16cid:durableId="1326779696">
    <w:abstractNumId w:val="30"/>
  </w:num>
  <w:num w:numId="37" w16cid:durableId="460344676">
    <w:abstractNumId w:val="7"/>
  </w:num>
  <w:num w:numId="38" w16cid:durableId="606622537">
    <w:abstractNumId w:val="17"/>
  </w:num>
  <w:num w:numId="39" w16cid:durableId="1515071814">
    <w:abstractNumId w:val="46"/>
  </w:num>
  <w:num w:numId="40" w16cid:durableId="1404840140">
    <w:abstractNumId w:val="33"/>
  </w:num>
  <w:num w:numId="41" w16cid:durableId="349650189">
    <w:abstractNumId w:val="31"/>
  </w:num>
  <w:num w:numId="42" w16cid:durableId="1654064901">
    <w:abstractNumId w:val="44"/>
  </w:num>
  <w:num w:numId="43" w16cid:durableId="184440278">
    <w:abstractNumId w:val="26"/>
  </w:num>
  <w:num w:numId="44" w16cid:durableId="1027565413">
    <w:abstractNumId w:val="35"/>
  </w:num>
  <w:num w:numId="45" w16cid:durableId="1363478467">
    <w:abstractNumId w:val="49"/>
  </w:num>
  <w:num w:numId="46" w16cid:durableId="19164736">
    <w:abstractNumId w:val="45"/>
  </w:num>
  <w:num w:numId="47" w16cid:durableId="1093430371">
    <w:abstractNumId w:val="41"/>
  </w:num>
  <w:num w:numId="48" w16cid:durableId="983970874">
    <w:abstractNumId w:val="37"/>
  </w:num>
  <w:num w:numId="49" w16cid:durableId="1036082998">
    <w:abstractNumId w:val="43"/>
  </w:num>
  <w:num w:numId="50" w16cid:durableId="1276869642">
    <w:abstractNumId w:val="34"/>
  </w:num>
  <w:num w:numId="51" w16cid:durableId="658196414">
    <w:abstractNumId w:val="50"/>
  </w:num>
  <w:num w:numId="52" w16cid:durableId="652418877">
    <w:abstractNumId w:val="6"/>
  </w:num>
  <w:num w:numId="53" w16cid:durableId="2115393692">
    <w:abstractNumId w:val="11"/>
  </w:num>
  <w:num w:numId="54" w16cid:durableId="2050765928">
    <w:abstractNumId w:val="12"/>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2DC"/>
    <w:rsid w:val="00055EC1"/>
    <w:rsid w:val="000B0964"/>
    <w:rsid w:val="000D70A3"/>
    <w:rsid w:val="00102B4E"/>
    <w:rsid w:val="00112F47"/>
    <w:rsid w:val="0012564D"/>
    <w:rsid w:val="00130139"/>
    <w:rsid w:val="00146710"/>
    <w:rsid w:val="001623CF"/>
    <w:rsid w:val="00241FC8"/>
    <w:rsid w:val="002464E7"/>
    <w:rsid w:val="002502DC"/>
    <w:rsid w:val="002546EA"/>
    <w:rsid w:val="002C7018"/>
    <w:rsid w:val="002E44B2"/>
    <w:rsid w:val="0031589E"/>
    <w:rsid w:val="00342D27"/>
    <w:rsid w:val="003715D1"/>
    <w:rsid w:val="0044514C"/>
    <w:rsid w:val="00476E78"/>
    <w:rsid w:val="00520309"/>
    <w:rsid w:val="0053280A"/>
    <w:rsid w:val="00533A8D"/>
    <w:rsid w:val="005414AD"/>
    <w:rsid w:val="005852CD"/>
    <w:rsid w:val="005A648E"/>
    <w:rsid w:val="005B5FA9"/>
    <w:rsid w:val="005C7396"/>
    <w:rsid w:val="00667487"/>
    <w:rsid w:val="006D7301"/>
    <w:rsid w:val="006E31A7"/>
    <w:rsid w:val="007364D8"/>
    <w:rsid w:val="007824F3"/>
    <w:rsid w:val="007B7CDF"/>
    <w:rsid w:val="007F4BC9"/>
    <w:rsid w:val="00813D50"/>
    <w:rsid w:val="008405A3"/>
    <w:rsid w:val="008A00CE"/>
    <w:rsid w:val="008D5570"/>
    <w:rsid w:val="00A234DC"/>
    <w:rsid w:val="00A25A0B"/>
    <w:rsid w:val="00A465CC"/>
    <w:rsid w:val="00A72B61"/>
    <w:rsid w:val="00AD6029"/>
    <w:rsid w:val="00B754ED"/>
    <w:rsid w:val="00C57296"/>
    <w:rsid w:val="00C756D7"/>
    <w:rsid w:val="00C841F4"/>
    <w:rsid w:val="00CE4802"/>
    <w:rsid w:val="00D01819"/>
    <w:rsid w:val="00D34B31"/>
    <w:rsid w:val="00D350BE"/>
    <w:rsid w:val="00DA2915"/>
    <w:rsid w:val="00DE1F7C"/>
    <w:rsid w:val="00DE2A02"/>
    <w:rsid w:val="00DF2966"/>
    <w:rsid w:val="00E35CB4"/>
    <w:rsid w:val="00E86DD0"/>
    <w:rsid w:val="00EA578E"/>
    <w:rsid w:val="00ED7F3F"/>
    <w:rsid w:val="00EE517C"/>
    <w:rsid w:val="00EF0CA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9A196"/>
  <w15:chartTrackingRefBased/>
  <w15:docId w15:val="{1E998D60-CE69-4438-87B8-0768A7D37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02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02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02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02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02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02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02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02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02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02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02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02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02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02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02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02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02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02DC"/>
    <w:rPr>
      <w:rFonts w:eastAsiaTheme="majorEastAsia" w:cstheme="majorBidi"/>
      <w:color w:val="272727" w:themeColor="text1" w:themeTint="D8"/>
    </w:rPr>
  </w:style>
  <w:style w:type="paragraph" w:styleId="Title">
    <w:name w:val="Title"/>
    <w:basedOn w:val="Normal"/>
    <w:next w:val="Normal"/>
    <w:link w:val="TitleChar"/>
    <w:uiPriority w:val="10"/>
    <w:qFormat/>
    <w:rsid w:val="002502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02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02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02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02DC"/>
    <w:pPr>
      <w:spacing w:before="160"/>
      <w:jc w:val="center"/>
    </w:pPr>
    <w:rPr>
      <w:i/>
      <w:iCs/>
      <w:color w:val="404040" w:themeColor="text1" w:themeTint="BF"/>
    </w:rPr>
  </w:style>
  <w:style w:type="character" w:customStyle="1" w:styleId="QuoteChar">
    <w:name w:val="Quote Char"/>
    <w:basedOn w:val="DefaultParagraphFont"/>
    <w:link w:val="Quote"/>
    <w:uiPriority w:val="29"/>
    <w:rsid w:val="002502DC"/>
    <w:rPr>
      <w:i/>
      <w:iCs/>
      <w:color w:val="404040" w:themeColor="text1" w:themeTint="BF"/>
    </w:rPr>
  </w:style>
  <w:style w:type="paragraph" w:styleId="ListParagraph">
    <w:name w:val="List Paragraph"/>
    <w:basedOn w:val="Normal"/>
    <w:uiPriority w:val="34"/>
    <w:qFormat/>
    <w:rsid w:val="002502DC"/>
    <w:pPr>
      <w:ind w:left="720"/>
      <w:contextualSpacing/>
    </w:pPr>
  </w:style>
  <w:style w:type="character" w:styleId="IntenseEmphasis">
    <w:name w:val="Intense Emphasis"/>
    <w:basedOn w:val="DefaultParagraphFont"/>
    <w:uiPriority w:val="21"/>
    <w:qFormat/>
    <w:rsid w:val="002502DC"/>
    <w:rPr>
      <w:i/>
      <w:iCs/>
      <w:color w:val="0F4761" w:themeColor="accent1" w:themeShade="BF"/>
    </w:rPr>
  </w:style>
  <w:style w:type="paragraph" w:styleId="IntenseQuote">
    <w:name w:val="Intense Quote"/>
    <w:basedOn w:val="Normal"/>
    <w:next w:val="Normal"/>
    <w:link w:val="IntenseQuoteChar"/>
    <w:uiPriority w:val="30"/>
    <w:qFormat/>
    <w:rsid w:val="002502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02DC"/>
    <w:rPr>
      <w:i/>
      <w:iCs/>
      <w:color w:val="0F4761" w:themeColor="accent1" w:themeShade="BF"/>
    </w:rPr>
  </w:style>
  <w:style w:type="character" w:styleId="IntenseReference">
    <w:name w:val="Intense Reference"/>
    <w:basedOn w:val="DefaultParagraphFont"/>
    <w:uiPriority w:val="32"/>
    <w:qFormat/>
    <w:rsid w:val="002502DC"/>
    <w:rPr>
      <w:b/>
      <w:bCs/>
      <w:smallCaps/>
      <w:color w:val="0F4761" w:themeColor="accent1" w:themeShade="BF"/>
      <w:spacing w:val="5"/>
    </w:rPr>
  </w:style>
  <w:style w:type="character" w:styleId="Hyperlink">
    <w:name w:val="Hyperlink"/>
    <w:basedOn w:val="DefaultParagraphFont"/>
    <w:uiPriority w:val="99"/>
    <w:unhideWhenUsed/>
    <w:rsid w:val="00C841F4"/>
    <w:rPr>
      <w:color w:val="467886" w:themeColor="hyperlink"/>
      <w:u w:val="single"/>
    </w:rPr>
  </w:style>
  <w:style w:type="character" w:styleId="UnresolvedMention">
    <w:name w:val="Unresolved Mention"/>
    <w:basedOn w:val="DefaultParagraphFont"/>
    <w:uiPriority w:val="99"/>
    <w:semiHidden/>
    <w:unhideWhenUsed/>
    <w:rsid w:val="00C841F4"/>
    <w:rPr>
      <w:color w:val="605E5C"/>
      <w:shd w:val="clear" w:color="auto" w:fill="E1DFDD"/>
    </w:rPr>
  </w:style>
  <w:style w:type="character" w:styleId="FollowedHyperlink">
    <w:name w:val="FollowedHyperlink"/>
    <w:basedOn w:val="DefaultParagraphFont"/>
    <w:uiPriority w:val="99"/>
    <w:semiHidden/>
    <w:unhideWhenUsed/>
    <w:rsid w:val="0066748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235</TotalTime>
  <Pages>12</Pages>
  <Words>4243</Words>
  <Characters>24187</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Atta Rehman</dc:creator>
  <cp:keywords/>
  <dc:description/>
  <cp:lastModifiedBy>Zakir Hussain</cp:lastModifiedBy>
  <cp:revision>19</cp:revision>
  <dcterms:created xsi:type="dcterms:W3CDTF">2026-01-13T08:04:00Z</dcterms:created>
  <dcterms:modified xsi:type="dcterms:W3CDTF">2026-02-02T04:47:00Z</dcterms:modified>
</cp:coreProperties>
</file>