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7AEC3" w14:textId="77777777" w:rsidR="00477AC0" w:rsidRPr="00AE4270" w:rsidRDefault="00477AC0" w:rsidP="00B73450">
      <w:pPr>
        <w:pStyle w:val="BodyText"/>
        <w:spacing w:before="57"/>
        <w:ind w:left="0" w:firstLine="0"/>
        <w:jc w:val="center"/>
        <w:rPr>
          <w:rFonts w:ascii="Arial" w:hAnsi="Arial" w:cs="Arial"/>
          <w:b/>
          <w:bCs/>
          <w:spacing w:val="1"/>
          <w:sz w:val="28"/>
          <w:szCs w:val="28"/>
        </w:rPr>
      </w:pPr>
    </w:p>
    <w:p w14:paraId="3D3A4922" w14:textId="02EFBC4E" w:rsidR="00C92222" w:rsidRPr="00AE4270" w:rsidRDefault="00CC4716" w:rsidP="00B73450">
      <w:pPr>
        <w:pStyle w:val="BodyText"/>
        <w:spacing w:before="57"/>
        <w:ind w:left="0" w:firstLine="0"/>
        <w:jc w:val="center"/>
        <w:rPr>
          <w:rFonts w:ascii="Arial" w:hAnsi="Arial" w:cs="Arial"/>
          <w:b/>
          <w:bCs/>
          <w:sz w:val="28"/>
          <w:szCs w:val="28"/>
        </w:rPr>
      </w:pPr>
      <w:r w:rsidRPr="00AE4270">
        <w:rPr>
          <w:rFonts w:ascii="Arial" w:hAnsi="Arial" w:cs="Arial"/>
          <w:b/>
          <w:bCs/>
          <w:spacing w:val="1"/>
          <w:sz w:val="28"/>
          <w:szCs w:val="28"/>
        </w:rPr>
        <w:t>T</w:t>
      </w:r>
      <w:r w:rsidRPr="00AE4270">
        <w:rPr>
          <w:rFonts w:ascii="Arial" w:hAnsi="Arial" w:cs="Arial"/>
          <w:b/>
          <w:bCs/>
          <w:spacing w:val="-2"/>
          <w:sz w:val="28"/>
          <w:szCs w:val="28"/>
        </w:rPr>
        <w:t>e</w:t>
      </w:r>
      <w:r w:rsidRPr="00AE4270">
        <w:rPr>
          <w:rFonts w:ascii="Arial" w:hAnsi="Arial" w:cs="Arial"/>
          <w:b/>
          <w:bCs/>
          <w:spacing w:val="1"/>
          <w:sz w:val="28"/>
          <w:szCs w:val="28"/>
        </w:rPr>
        <w:t>r</w:t>
      </w:r>
      <w:r w:rsidRPr="00AE4270">
        <w:rPr>
          <w:rFonts w:ascii="Arial" w:hAnsi="Arial" w:cs="Arial"/>
          <w:b/>
          <w:bCs/>
          <w:spacing w:val="2"/>
          <w:sz w:val="28"/>
          <w:szCs w:val="28"/>
        </w:rPr>
        <w:t>m</w:t>
      </w:r>
      <w:r w:rsidRPr="00AE4270">
        <w:rPr>
          <w:rFonts w:ascii="Arial" w:hAnsi="Arial" w:cs="Arial"/>
          <w:b/>
          <w:bCs/>
          <w:sz w:val="28"/>
          <w:szCs w:val="28"/>
        </w:rPr>
        <w:t>s</w:t>
      </w:r>
      <w:r w:rsidRPr="00AE4270">
        <w:rPr>
          <w:rFonts w:ascii="Arial" w:hAnsi="Arial" w:cs="Arial"/>
          <w:b/>
          <w:bCs/>
          <w:spacing w:val="-12"/>
          <w:sz w:val="28"/>
          <w:szCs w:val="28"/>
        </w:rPr>
        <w:t xml:space="preserve"> </w:t>
      </w:r>
      <w:r w:rsidRPr="00AE4270">
        <w:rPr>
          <w:rFonts w:ascii="Arial" w:hAnsi="Arial" w:cs="Arial"/>
          <w:b/>
          <w:bCs/>
          <w:spacing w:val="2"/>
          <w:sz w:val="28"/>
          <w:szCs w:val="28"/>
        </w:rPr>
        <w:t>o</w:t>
      </w:r>
      <w:r w:rsidRPr="00AE4270">
        <w:rPr>
          <w:rFonts w:ascii="Arial" w:hAnsi="Arial" w:cs="Arial"/>
          <w:b/>
          <w:bCs/>
          <w:sz w:val="28"/>
          <w:szCs w:val="28"/>
        </w:rPr>
        <w:t>f</w:t>
      </w:r>
      <w:r w:rsidRPr="00AE4270">
        <w:rPr>
          <w:rFonts w:ascii="Arial" w:hAnsi="Arial" w:cs="Arial"/>
          <w:b/>
          <w:bCs/>
          <w:spacing w:val="-9"/>
          <w:sz w:val="28"/>
          <w:szCs w:val="28"/>
        </w:rPr>
        <w:t xml:space="preserve"> </w:t>
      </w:r>
      <w:r w:rsidRPr="00AE4270">
        <w:rPr>
          <w:rFonts w:ascii="Arial" w:hAnsi="Arial" w:cs="Arial"/>
          <w:b/>
          <w:bCs/>
          <w:sz w:val="28"/>
          <w:szCs w:val="28"/>
        </w:rPr>
        <w:t>R</w:t>
      </w:r>
      <w:r w:rsidRPr="00AE4270">
        <w:rPr>
          <w:rFonts w:ascii="Arial" w:hAnsi="Arial" w:cs="Arial"/>
          <w:b/>
          <w:bCs/>
          <w:spacing w:val="-2"/>
          <w:sz w:val="28"/>
          <w:szCs w:val="28"/>
        </w:rPr>
        <w:t>e</w:t>
      </w:r>
      <w:r w:rsidRPr="00AE4270">
        <w:rPr>
          <w:rFonts w:ascii="Arial" w:hAnsi="Arial" w:cs="Arial"/>
          <w:b/>
          <w:bCs/>
          <w:spacing w:val="-1"/>
          <w:sz w:val="28"/>
          <w:szCs w:val="28"/>
        </w:rPr>
        <w:t>f</w:t>
      </w:r>
      <w:r w:rsidRPr="00AE4270">
        <w:rPr>
          <w:rFonts w:ascii="Arial" w:hAnsi="Arial" w:cs="Arial"/>
          <w:b/>
          <w:bCs/>
          <w:spacing w:val="-2"/>
          <w:sz w:val="28"/>
          <w:szCs w:val="28"/>
        </w:rPr>
        <w:t>e</w:t>
      </w:r>
      <w:r w:rsidRPr="00AE4270">
        <w:rPr>
          <w:rFonts w:ascii="Arial" w:hAnsi="Arial" w:cs="Arial"/>
          <w:b/>
          <w:bCs/>
          <w:spacing w:val="1"/>
          <w:sz w:val="28"/>
          <w:szCs w:val="28"/>
        </w:rPr>
        <w:t>r</w:t>
      </w:r>
      <w:r w:rsidRPr="00AE4270">
        <w:rPr>
          <w:rFonts w:ascii="Arial" w:hAnsi="Arial" w:cs="Arial"/>
          <w:b/>
          <w:bCs/>
          <w:spacing w:val="-2"/>
          <w:sz w:val="28"/>
          <w:szCs w:val="28"/>
        </w:rPr>
        <w:t>e</w:t>
      </w:r>
      <w:r w:rsidRPr="00AE4270">
        <w:rPr>
          <w:rFonts w:ascii="Arial" w:hAnsi="Arial" w:cs="Arial"/>
          <w:b/>
          <w:bCs/>
          <w:sz w:val="28"/>
          <w:szCs w:val="28"/>
        </w:rPr>
        <w:t>nce</w:t>
      </w:r>
      <w:r w:rsidRPr="00AE4270">
        <w:rPr>
          <w:rFonts w:ascii="Arial" w:hAnsi="Arial" w:cs="Arial"/>
          <w:b/>
          <w:bCs/>
          <w:spacing w:val="-11"/>
          <w:sz w:val="28"/>
          <w:szCs w:val="28"/>
        </w:rPr>
        <w:t xml:space="preserve"> </w:t>
      </w:r>
      <w:r w:rsidRPr="00AE4270">
        <w:rPr>
          <w:rFonts w:ascii="Arial" w:hAnsi="Arial" w:cs="Arial"/>
          <w:b/>
          <w:bCs/>
          <w:spacing w:val="-1"/>
          <w:sz w:val="28"/>
          <w:szCs w:val="28"/>
        </w:rPr>
        <w:t>(</w:t>
      </w:r>
      <w:r w:rsidRPr="00AE4270">
        <w:rPr>
          <w:rFonts w:ascii="Arial" w:hAnsi="Arial" w:cs="Arial"/>
          <w:b/>
          <w:bCs/>
          <w:spacing w:val="1"/>
          <w:sz w:val="28"/>
          <w:szCs w:val="28"/>
        </w:rPr>
        <w:t>TO</w:t>
      </w:r>
      <w:r w:rsidRPr="00AE4270">
        <w:rPr>
          <w:rFonts w:ascii="Arial" w:hAnsi="Arial" w:cs="Arial"/>
          <w:b/>
          <w:bCs/>
          <w:sz w:val="28"/>
          <w:szCs w:val="28"/>
        </w:rPr>
        <w:t>R)</w:t>
      </w:r>
    </w:p>
    <w:p w14:paraId="2713FA59" w14:textId="77777777" w:rsidR="00B73450" w:rsidRPr="00AE4270" w:rsidRDefault="00B73450" w:rsidP="00B73450">
      <w:pPr>
        <w:pStyle w:val="BodyText"/>
        <w:spacing w:before="57"/>
        <w:ind w:left="0" w:firstLine="0"/>
        <w:jc w:val="center"/>
        <w:rPr>
          <w:rFonts w:ascii="Arial" w:hAnsi="Arial" w:cs="Arial"/>
          <w:b/>
          <w:bCs/>
          <w:sz w:val="28"/>
          <w:szCs w:val="28"/>
        </w:rPr>
      </w:pPr>
    </w:p>
    <w:p w14:paraId="001460DE" w14:textId="77777777" w:rsidR="00C92222" w:rsidRPr="00AE4270" w:rsidRDefault="00CC4716" w:rsidP="00B73450">
      <w:pPr>
        <w:pStyle w:val="BodyText"/>
        <w:spacing w:before="2"/>
        <w:ind w:left="0" w:firstLine="0"/>
        <w:jc w:val="center"/>
        <w:rPr>
          <w:rFonts w:ascii="Arial" w:hAnsi="Arial" w:cs="Arial"/>
          <w:sz w:val="28"/>
          <w:szCs w:val="28"/>
        </w:rPr>
      </w:pPr>
      <w:r w:rsidRPr="00AE4270">
        <w:rPr>
          <w:rFonts w:ascii="Arial" w:hAnsi="Arial" w:cs="Arial"/>
          <w:sz w:val="28"/>
          <w:szCs w:val="28"/>
        </w:rPr>
        <w:t>For</w:t>
      </w:r>
    </w:p>
    <w:p w14:paraId="548D112A" w14:textId="77777777" w:rsidR="00B73450" w:rsidRPr="00AE4270" w:rsidRDefault="00B73450" w:rsidP="00B73450">
      <w:pPr>
        <w:pStyle w:val="BodyText"/>
        <w:spacing w:before="2"/>
        <w:ind w:left="0" w:firstLine="0"/>
        <w:jc w:val="center"/>
        <w:rPr>
          <w:rFonts w:ascii="Arial" w:hAnsi="Arial" w:cs="Arial"/>
          <w:sz w:val="28"/>
          <w:szCs w:val="28"/>
        </w:rPr>
      </w:pPr>
    </w:p>
    <w:p w14:paraId="3D7F48F6" w14:textId="3D360F94" w:rsidR="000E3EC7" w:rsidRPr="00AE4270" w:rsidRDefault="000E3EC7" w:rsidP="000E3EC7">
      <w:pPr>
        <w:pStyle w:val="BodyText"/>
        <w:spacing w:before="2" w:line="278" w:lineRule="exact"/>
        <w:ind w:left="0" w:right="20" w:firstLine="0"/>
        <w:jc w:val="center"/>
        <w:rPr>
          <w:rFonts w:ascii="Arial" w:hAnsi="Arial" w:cs="Arial"/>
          <w:b/>
          <w:bCs/>
          <w:sz w:val="28"/>
          <w:szCs w:val="28"/>
        </w:rPr>
      </w:pPr>
      <w:r w:rsidRPr="00AE4270">
        <w:rPr>
          <w:rFonts w:ascii="Arial" w:hAnsi="Arial" w:cs="Arial"/>
          <w:b/>
          <w:bCs/>
          <w:sz w:val="28"/>
          <w:szCs w:val="28"/>
        </w:rPr>
        <w:t>Pre-Intervention Documentary of the SCRIP Project</w:t>
      </w:r>
    </w:p>
    <w:p w14:paraId="2EB7A1F3" w14:textId="77777777" w:rsidR="000E3EC7" w:rsidRPr="00AE4270" w:rsidRDefault="000E3EC7" w:rsidP="000E3EC7">
      <w:pPr>
        <w:pStyle w:val="BodyText"/>
        <w:spacing w:before="2" w:line="278" w:lineRule="exact"/>
        <w:ind w:left="0" w:right="20" w:firstLine="0"/>
        <w:jc w:val="center"/>
        <w:rPr>
          <w:rFonts w:ascii="Arial" w:hAnsi="Arial" w:cs="Arial"/>
          <w:spacing w:val="-12"/>
          <w:sz w:val="28"/>
          <w:szCs w:val="28"/>
        </w:rPr>
      </w:pPr>
    </w:p>
    <w:p w14:paraId="3C4C5BC8" w14:textId="77777777" w:rsidR="000E3EC7" w:rsidRPr="00AE4270" w:rsidRDefault="000E3EC7" w:rsidP="00B73450">
      <w:pPr>
        <w:pStyle w:val="BodyText"/>
        <w:spacing w:before="2" w:line="278" w:lineRule="exact"/>
        <w:ind w:left="0" w:right="20" w:firstLine="0"/>
        <w:jc w:val="center"/>
        <w:rPr>
          <w:rFonts w:ascii="Arial" w:hAnsi="Arial" w:cs="Arial"/>
          <w:b/>
          <w:bCs/>
          <w:spacing w:val="-11"/>
          <w:sz w:val="28"/>
          <w:szCs w:val="28"/>
        </w:rPr>
      </w:pPr>
    </w:p>
    <w:p w14:paraId="713EB3D5" w14:textId="77777777" w:rsidR="000E3EC7" w:rsidRPr="00AE4270" w:rsidRDefault="000E3EC7" w:rsidP="00B73450">
      <w:pPr>
        <w:pStyle w:val="BodyText"/>
        <w:spacing w:before="2" w:line="278" w:lineRule="exact"/>
        <w:ind w:left="0" w:right="20" w:firstLine="0"/>
        <w:jc w:val="center"/>
        <w:rPr>
          <w:rFonts w:ascii="Arial" w:hAnsi="Arial" w:cs="Arial"/>
          <w:b/>
          <w:bCs/>
          <w:spacing w:val="-11"/>
          <w:sz w:val="28"/>
          <w:szCs w:val="28"/>
        </w:rPr>
      </w:pPr>
    </w:p>
    <w:p w14:paraId="63F20FBE" w14:textId="77777777" w:rsidR="000E3EC7" w:rsidRPr="00AE4270" w:rsidRDefault="000E3EC7" w:rsidP="00B73450">
      <w:pPr>
        <w:pStyle w:val="BodyText"/>
        <w:spacing w:before="2" w:line="278" w:lineRule="exact"/>
        <w:ind w:left="0" w:right="20" w:firstLine="0"/>
        <w:jc w:val="center"/>
        <w:rPr>
          <w:rFonts w:ascii="Arial" w:hAnsi="Arial" w:cs="Arial"/>
          <w:b/>
          <w:bCs/>
          <w:spacing w:val="-11"/>
          <w:sz w:val="28"/>
          <w:szCs w:val="28"/>
        </w:rPr>
      </w:pPr>
    </w:p>
    <w:p w14:paraId="7D7CFE6C" w14:textId="77777777" w:rsidR="000E3EC7" w:rsidRPr="00AE4270" w:rsidRDefault="000E3EC7" w:rsidP="00B73450">
      <w:pPr>
        <w:pStyle w:val="BodyText"/>
        <w:spacing w:before="2" w:line="278" w:lineRule="exact"/>
        <w:ind w:left="0" w:right="20" w:firstLine="0"/>
        <w:jc w:val="center"/>
        <w:rPr>
          <w:rFonts w:ascii="Arial" w:hAnsi="Arial" w:cs="Arial"/>
          <w:b/>
          <w:bCs/>
          <w:spacing w:val="-11"/>
          <w:sz w:val="28"/>
          <w:szCs w:val="28"/>
        </w:rPr>
      </w:pPr>
    </w:p>
    <w:p w14:paraId="615EECA3" w14:textId="77777777" w:rsidR="000E3EC7" w:rsidRPr="00AE4270" w:rsidRDefault="000E3EC7" w:rsidP="000E3EC7">
      <w:pPr>
        <w:pStyle w:val="BodyText"/>
        <w:spacing w:before="2" w:line="278" w:lineRule="exact"/>
        <w:ind w:left="0" w:right="20" w:firstLine="0"/>
        <w:jc w:val="center"/>
        <w:rPr>
          <w:rFonts w:ascii="Arial" w:hAnsi="Arial" w:cs="Arial"/>
          <w:sz w:val="28"/>
          <w:szCs w:val="28"/>
        </w:rPr>
      </w:pPr>
    </w:p>
    <w:p w14:paraId="1C1E670F" w14:textId="383E5CF9" w:rsidR="000E3EC7" w:rsidRPr="00537867" w:rsidRDefault="000E3EC7" w:rsidP="000E3EC7">
      <w:pPr>
        <w:pStyle w:val="BodyText"/>
        <w:spacing w:before="2" w:line="278" w:lineRule="exact"/>
        <w:ind w:left="0" w:right="20" w:firstLine="0"/>
        <w:jc w:val="center"/>
        <w:rPr>
          <w:rFonts w:ascii="Arial" w:hAnsi="Arial" w:cs="Arial"/>
          <w:b/>
          <w:bCs/>
          <w:color w:val="000000" w:themeColor="text1"/>
          <w:spacing w:val="-11"/>
          <w:sz w:val="28"/>
          <w:szCs w:val="28"/>
        </w:rPr>
      </w:pPr>
      <w:r w:rsidRPr="00AE4270">
        <w:rPr>
          <w:rFonts w:ascii="Arial" w:hAnsi="Arial" w:cs="Arial"/>
          <w:b/>
          <w:bCs/>
          <w:sz w:val="28"/>
          <w:szCs w:val="28"/>
        </w:rPr>
        <w:t>Project Locations:</w:t>
      </w:r>
      <w:r w:rsidRPr="00AE4270">
        <w:rPr>
          <w:rFonts w:ascii="Arial" w:hAnsi="Arial" w:cs="Arial"/>
          <w:sz w:val="28"/>
          <w:szCs w:val="28"/>
        </w:rPr>
        <w:t xml:space="preserve"> </w:t>
      </w:r>
      <w:r w:rsidRPr="00537867">
        <w:rPr>
          <w:rFonts w:ascii="Arial" w:hAnsi="Arial" w:cs="Arial"/>
          <w:color w:val="000000" w:themeColor="text1"/>
          <w:sz w:val="28"/>
          <w:szCs w:val="28"/>
        </w:rPr>
        <w:t>Sindh (</w:t>
      </w:r>
      <w:proofErr w:type="spellStart"/>
      <w:r w:rsidR="00360FF6" w:rsidRPr="00537867">
        <w:rPr>
          <w:rFonts w:ascii="Arial" w:hAnsi="Arial" w:cs="Arial"/>
          <w:color w:val="000000" w:themeColor="text1"/>
          <w:sz w:val="28"/>
          <w:szCs w:val="28"/>
        </w:rPr>
        <w:t>Thatta</w:t>
      </w:r>
      <w:proofErr w:type="spellEnd"/>
      <w:r w:rsidRPr="00537867">
        <w:rPr>
          <w:rFonts w:ascii="Arial" w:hAnsi="Arial" w:cs="Arial"/>
          <w:color w:val="000000" w:themeColor="text1"/>
          <w:sz w:val="28"/>
          <w:szCs w:val="28"/>
        </w:rPr>
        <w:t xml:space="preserve">, </w:t>
      </w:r>
      <w:proofErr w:type="spellStart"/>
      <w:r w:rsidRPr="00537867">
        <w:rPr>
          <w:rFonts w:ascii="Arial" w:hAnsi="Arial" w:cs="Arial"/>
          <w:color w:val="000000" w:themeColor="text1"/>
          <w:sz w:val="28"/>
          <w:szCs w:val="28"/>
        </w:rPr>
        <w:t>Sujawal</w:t>
      </w:r>
      <w:proofErr w:type="spellEnd"/>
      <w:r w:rsidRPr="00537867">
        <w:rPr>
          <w:rFonts w:ascii="Arial" w:hAnsi="Arial" w:cs="Arial"/>
          <w:color w:val="000000" w:themeColor="text1"/>
          <w:sz w:val="28"/>
          <w:szCs w:val="28"/>
        </w:rPr>
        <w:t>)</w:t>
      </w:r>
    </w:p>
    <w:p w14:paraId="072936A0" w14:textId="77777777" w:rsidR="000E3EC7" w:rsidRPr="00AE4270" w:rsidRDefault="000E3EC7" w:rsidP="00B73450">
      <w:pPr>
        <w:pStyle w:val="BodyText"/>
        <w:spacing w:before="2" w:line="278" w:lineRule="exact"/>
        <w:ind w:left="0" w:right="20" w:firstLine="0"/>
        <w:jc w:val="center"/>
        <w:rPr>
          <w:rFonts w:ascii="Arial" w:hAnsi="Arial" w:cs="Arial"/>
          <w:b/>
          <w:bCs/>
          <w:spacing w:val="-11"/>
          <w:sz w:val="28"/>
          <w:szCs w:val="28"/>
        </w:rPr>
      </w:pPr>
    </w:p>
    <w:p w14:paraId="397B25F6" w14:textId="77777777" w:rsidR="000E3EC7" w:rsidRPr="00AE4270" w:rsidRDefault="000E3EC7" w:rsidP="00B73450">
      <w:pPr>
        <w:pStyle w:val="BodyText"/>
        <w:spacing w:before="2" w:line="278" w:lineRule="exact"/>
        <w:ind w:left="0" w:right="20" w:firstLine="0"/>
        <w:jc w:val="center"/>
        <w:rPr>
          <w:rFonts w:ascii="Arial" w:hAnsi="Arial" w:cs="Arial"/>
          <w:b/>
          <w:bCs/>
          <w:spacing w:val="-11"/>
          <w:sz w:val="28"/>
          <w:szCs w:val="28"/>
        </w:rPr>
      </w:pPr>
    </w:p>
    <w:p w14:paraId="02020571" w14:textId="77777777" w:rsidR="000E3EC7" w:rsidRPr="00AE4270" w:rsidRDefault="000E3EC7" w:rsidP="00B73450">
      <w:pPr>
        <w:pStyle w:val="BodyText"/>
        <w:spacing w:before="2" w:line="278" w:lineRule="exact"/>
        <w:ind w:left="0" w:right="20" w:firstLine="0"/>
        <w:jc w:val="center"/>
        <w:rPr>
          <w:rFonts w:ascii="Arial" w:hAnsi="Arial" w:cs="Arial"/>
          <w:b/>
          <w:bCs/>
          <w:spacing w:val="-11"/>
          <w:sz w:val="28"/>
          <w:szCs w:val="28"/>
        </w:rPr>
      </w:pPr>
    </w:p>
    <w:p w14:paraId="32551978" w14:textId="446C18D9" w:rsidR="00FD036C" w:rsidRPr="00AE4270" w:rsidRDefault="00FD036C" w:rsidP="00B73450">
      <w:pPr>
        <w:pStyle w:val="BodyText"/>
        <w:spacing w:before="2" w:line="278" w:lineRule="exact"/>
        <w:ind w:left="0" w:right="20" w:firstLine="0"/>
        <w:jc w:val="center"/>
        <w:rPr>
          <w:rFonts w:ascii="Arial" w:hAnsi="Arial" w:cs="Arial"/>
          <w:b/>
          <w:bCs/>
          <w:sz w:val="28"/>
          <w:szCs w:val="28"/>
        </w:rPr>
      </w:pPr>
      <w:r w:rsidRPr="00AE4270">
        <w:rPr>
          <w:rFonts w:ascii="Arial" w:hAnsi="Arial" w:cs="Arial"/>
          <w:b/>
          <w:bCs/>
          <w:spacing w:val="-11"/>
          <w:sz w:val="28"/>
          <w:szCs w:val="28"/>
        </w:rPr>
        <w:t>Project titl</w:t>
      </w:r>
      <w:r w:rsidR="00B73450" w:rsidRPr="00AE4270">
        <w:rPr>
          <w:rFonts w:ascii="Arial" w:hAnsi="Arial" w:cs="Arial"/>
          <w:b/>
          <w:bCs/>
          <w:spacing w:val="-11"/>
          <w:sz w:val="28"/>
          <w:szCs w:val="28"/>
        </w:rPr>
        <w:t>e</w:t>
      </w:r>
      <w:r w:rsidR="00B73450" w:rsidRPr="00AE4270">
        <w:rPr>
          <w:rFonts w:ascii="Arial" w:hAnsi="Arial" w:cs="Arial"/>
          <w:spacing w:val="-11"/>
          <w:sz w:val="28"/>
          <w:szCs w:val="28"/>
        </w:rPr>
        <w:t>:</w:t>
      </w:r>
      <w:r w:rsidRPr="00AE4270">
        <w:rPr>
          <w:rFonts w:ascii="Arial" w:hAnsi="Arial" w:cs="Arial"/>
          <w:spacing w:val="-11"/>
          <w:sz w:val="28"/>
          <w:szCs w:val="28"/>
        </w:rPr>
        <w:t xml:space="preserve"> </w:t>
      </w:r>
      <w:r w:rsidR="000E3EC7" w:rsidRPr="00AE4270">
        <w:rPr>
          <w:rFonts w:ascii="Arial" w:hAnsi="Arial" w:cs="Arial"/>
          <w:b/>
          <w:bCs/>
          <w:sz w:val="28"/>
          <w:szCs w:val="28"/>
        </w:rPr>
        <w:t xml:space="preserve">Sindh Coastal Resilience Integrated </w:t>
      </w:r>
      <w:proofErr w:type="spellStart"/>
      <w:r w:rsidR="000E3EC7" w:rsidRPr="00AE4270">
        <w:rPr>
          <w:rFonts w:ascii="Arial" w:hAnsi="Arial" w:cs="Arial"/>
          <w:b/>
          <w:bCs/>
          <w:sz w:val="28"/>
          <w:szCs w:val="28"/>
        </w:rPr>
        <w:t>Programme</w:t>
      </w:r>
      <w:proofErr w:type="spellEnd"/>
      <w:r w:rsidR="000E3EC7" w:rsidRPr="00AE4270">
        <w:rPr>
          <w:rFonts w:ascii="Arial" w:hAnsi="Arial" w:cs="Arial"/>
          <w:b/>
          <w:bCs/>
          <w:sz w:val="28"/>
          <w:szCs w:val="28"/>
        </w:rPr>
        <w:t xml:space="preserve"> (SCRIP)</w:t>
      </w:r>
    </w:p>
    <w:p w14:paraId="272E7FC9"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2F2CE325"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32BF9430"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1EBC5376"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1085FEA0"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52C216E4"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2423AF6B"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01A9DB02"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76C85056"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212C728F"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7635AFB1"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57BF525F"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4C66C953"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09292545"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0AE8F1AE"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68A47668" w14:textId="77777777" w:rsidR="00AE4270" w:rsidRPr="00AE4270" w:rsidRDefault="00AE4270" w:rsidP="00B73450">
      <w:pPr>
        <w:pStyle w:val="BodyText"/>
        <w:spacing w:before="2" w:line="278" w:lineRule="exact"/>
        <w:ind w:left="0" w:right="20" w:firstLine="0"/>
        <w:jc w:val="center"/>
        <w:rPr>
          <w:rFonts w:ascii="Arial" w:hAnsi="Arial" w:cs="Arial"/>
          <w:b/>
          <w:bCs/>
          <w:sz w:val="28"/>
          <w:szCs w:val="28"/>
        </w:rPr>
      </w:pPr>
    </w:p>
    <w:p w14:paraId="4E453AFF" w14:textId="77777777" w:rsidR="00AE4270" w:rsidRPr="00AE4270" w:rsidRDefault="00AE4270" w:rsidP="00B73450">
      <w:pPr>
        <w:pStyle w:val="BodyText"/>
        <w:spacing w:before="2" w:line="278" w:lineRule="exact"/>
        <w:ind w:left="0" w:right="20" w:firstLine="0"/>
        <w:jc w:val="center"/>
        <w:rPr>
          <w:rFonts w:ascii="Arial" w:hAnsi="Arial" w:cs="Arial"/>
          <w:b/>
          <w:bCs/>
          <w:sz w:val="28"/>
          <w:szCs w:val="28"/>
        </w:rPr>
      </w:pPr>
    </w:p>
    <w:p w14:paraId="30D45103" w14:textId="77777777" w:rsidR="00AE4270" w:rsidRPr="00AE4270" w:rsidRDefault="00AE4270" w:rsidP="00B73450">
      <w:pPr>
        <w:pStyle w:val="BodyText"/>
        <w:spacing w:before="2" w:line="278" w:lineRule="exact"/>
        <w:ind w:left="0" w:right="20" w:firstLine="0"/>
        <w:jc w:val="center"/>
        <w:rPr>
          <w:rFonts w:ascii="Arial" w:hAnsi="Arial" w:cs="Arial"/>
          <w:b/>
          <w:bCs/>
          <w:sz w:val="28"/>
          <w:szCs w:val="28"/>
        </w:rPr>
      </w:pPr>
    </w:p>
    <w:p w14:paraId="6A6F57EE" w14:textId="77777777" w:rsidR="00AE4270" w:rsidRPr="00AE4270" w:rsidRDefault="00AE4270" w:rsidP="00B73450">
      <w:pPr>
        <w:pStyle w:val="BodyText"/>
        <w:spacing w:before="2" w:line="278" w:lineRule="exact"/>
        <w:ind w:left="0" w:right="20" w:firstLine="0"/>
        <w:jc w:val="center"/>
        <w:rPr>
          <w:rFonts w:ascii="Arial" w:hAnsi="Arial" w:cs="Arial"/>
          <w:b/>
          <w:bCs/>
          <w:sz w:val="28"/>
          <w:szCs w:val="28"/>
        </w:rPr>
      </w:pPr>
    </w:p>
    <w:p w14:paraId="5E32D06B" w14:textId="77777777" w:rsidR="00AE4270" w:rsidRPr="00AE4270" w:rsidRDefault="00AE4270" w:rsidP="00B73450">
      <w:pPr>
        <w:pStyle w:val="BodyText"/>
        <w:spacing w:before="2" w:line="278" w:lineRule="exact"/>
        <w:ind w:left="0" w:right="20" w:firstLine="0"/>
        <w:jc w:val="center"/>
        <w:rPr>
          <w:rFonts w:ascii="Arial" w:hAnsi="Arial" w:cs="Arial"/>
          <w:b/>
          <w:bCs/>
          <w:sz w:val="28"/>
          <w:szCs w:val="28"/>
        </w:rPr>
      </w:pPr>
    </w:p>
    <w:p w14:paraId="13F4B2CB"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01C6772B" w14:textId="04E3B164" w:rsidR="00061020" w:rsidRPr="00AE4270" w:rsidRDefault="00061020" w:rsidP="00B73450">
      <w:pPr>
        <w:pStyle w:val="BodyText"/>
        <w:spacing w:before="2" w:line="278" w:lineRule="exact"/>
        <w:ind w:left="0" w:right="20" w:firstLine="0"/>
        <w:jc w:val="center"/>
        <w:rPr>
          <w:rFonts w:ascii="Arial" w:hAnsi="Arial" w:cs="Arial"/>
          <w:sz w:val="28"/>
          <w:szCs w:val="28"/>
        </w:rPr>
      </w:pPr>
      <w:r w:rsidRPr="00AE4270">
        <w:rPr>
          <w:rFonts w:ascii="Arial" w:hAnsi="Arial" w:cs="Arial"/>
          <w:b/>
          <w:bCs/>
          <w:sz w:val="28"/>
          <w:szCs w:val="28"/>
        </w:rPr>
        <w:t xml:space="preserve">Aga Khan Rural Support </w:t>
      </w:r>
      <w:proofErr w:type="spellStart"/>
      <w:r w:rsidRPr="00AE4270">
        <w:rPr>
          <w:rFonts w:ascii="Arial" w:hAnsi="Arial" w:cs="Arial"/>
          <w:b/>
          <w:bCs/>
          <w:sz w:val="28"/>
          <w:szCs w:val="28"/>
        </w:rPr>
        <w:t>Programme</w:t>
      </w:r>
      <w:proofErr w:type="spellEnd"/>
      <w:r w:rsidRPr="00AE4270">
        <w:rPr>
          <w:rFonts w:ascii="Arial" w:hAnsi="Arial" w:cs="Arial"/>
          <w:b/>
          <w:bCs/>
          <w:sz w:val="28"/>
          <w:szCs w:val="28"/>
        </w:rPr>
        <w:t xml:space="preserve"> (AKRSP)</w:t>
      </w:r>
    </w:p>
    <w:p w14:paraId="5F653884" w14:textId="694A45A6" w:rsidR="00B73450" w:rsidRPr="00B948F6" w:rsidRDefault="00B73450" w:rsidP="00B73450">
      <w:pPr>
        <w:pStyle w:val="BodyText"/>
        <w:spacing w:before="2" w:line="278" w:lineRule="exact"/>
        <w:ind w:left="0" w:right="20" w:firstLine="0"/>
        <w:jc w:val="center"/>
        <w:rPr>
          <w:rFonts w:ascii="Arial" w:hAnsi="Arial" w:cs="Arial"/>
        </w:rPr>
      </w:pPr>
    </w:p>
    <w:p w14:paraId="1EF5DA50" w14:textId="77777777" w:rsidR="000B3BC6" w:rsidRPr="00B948F6" w:rsidRDefault="000B3BC6" w:rsidP="00B73450">
      <w:pPr>
        <w:pStyle w:val="BodyText"/>
        <w:spacing w:before="2" w:line="278" w:lineRule="exact"/>
        <w:ind w:left="0" w:right="20" w:firstLine="0"/>
        <w:jc w:val="center"/>
        <w:rPr>
          <w:rFonts w:ascii="Arial" w:hAnsi="Arial" w:cs="Arial"/>
          <w:spacing w:val="-10"/>
        </w:rPr>
      </w:pPr>
    </w:p>
    <w:p w14:paraId="2F235463" w14:textId="6A2F9C69" w:rsidR="00B73450" w:rsidRDefault="000E3EC7" w:rsidP="00B73450">
      <w:pPr>
        <w:pStyle w:val="BodyText"/>
        <w:spacing w:before="2" w:line="278" w:lineRule="exact"/>
        <w:ind w:left="0" w:right="20" w:firstLine="0"/>
        <w:jc w:val="center"/>
        <w:rPr>
          <w:rFonts w:ascii="Arial" w:hAnsi="Arial" w:cs="Arial"/>
          <w:spacing w:val="-10"/>
        </w:rPr>
      </w:pPr>
      <w:r>
        <w:rPr>
          <w:rFonts w:ascii="Arial" w:hAnsi="Arial" w:cs="Arial"/>
          <w:spacing w:val="-10"/>
        </w:rPr>
        <w:t xml:space="preserve"> </w:t>
      </w:r>
    </w:p>
    <w:p w14:paraId="1E905794" w14:textId="77777777" w:rsidR="000E3EC7" w:rsidRDefault="000E3EC7" w:rsidP="00B73450">
      <w:pPr>
        <w:pStyle w:val="BodyText"/>
        <w:spacing w:before="2" w:line="278" w:lineRule="exact"/>
        <w:ind w:left="0" w:right="20" w:firstLine="0"/>
        <w:jc w:val="center"/>
        <w:rPr>
          <w:rFonts w:ascii="Arial" w:hAnsi="Arial" w:cs="Arial"/>
          <w:spacing w:val="-10"/>
        </w:rPr>
      </w:pPr>
    </w:p>
    <w:p w14:paraId="639D4021" w14:textId="77777777" w:rsidR="000E3EC7" w:rsidRDefault="000E3EC7" w:rsidP="00B73450">
      <w:pPr>
        <w:pStyle w:val="BodyText"/>
        <w:spacing w:before="2" w:line="278" w:lineRule="exact"/>
        <w:ind w:left="0" w:right="20" w:firstLine="0"/>
        <w:jc w:val="center"/>
        <w:rPr>
          <w:rFonts w:ascii="Arial" w:hAnsi="Arial" w:cs="Arial"/>
          <w:spacing w:val="-10"/>
        </w:rPr>
      </w:pPr>
    </w:p>
    <w:p w14:paraId="1BDED893" w14:textId="77777777" w:rsidR="00AE4270" w:rsidRDefault="00AE4270" w:rsidP="00B73450">
      <w:pPr>
        <w:pStyle w:val="BodyText"/>
        <w:spacing w:before="2" w:line="278" w:lineRule="exact"/>
        <w:ind w:left="0" w:right="20" w:firstLine="0"/>
        <w:jc w:val="center"/>
        <w:rPr>
          <w:rFonts w:ascii="Arial" w:hAnsi="Arial" w:cs="Arial"/>
          <w:spacing w:val="-10"/>
        </w:rPr>
      </w:pPr>
    </w:p>
    <w:p w14:paraId="5B737CA7" w14:textId="7703F56F" w:rsidR="00CF1DDE" w:rsidRPr="00B948F6" w:rsidRDefault="00CD247F" w:rsidP="00C162C3">
      <w:pPr>
        <w:pStyle w:val="Default"/>
        <w:numPr>
          <w:ilvl w:val="0"/>
          <w:numId w:val="5"/>
        </w:numPr>
        <w:jc w:val="both"/>
      </w:pPr>
      <w:r w:rsidRPr="00B948F6">
        <w:rPr>
          <w:b/>
          <w:bCs/>
        </w:rPr>
        <w:t>ABOUT AGA KHAN FOUNDATION PAKISTAN</w:t>
      </w:r>
    </w:p>
    <w:p w14:paraId="67C39C60" w14:textId="77777777" w:rsidR="00DA5B8C" w:rsidRPr="00B948F6" w:rsidRDefault="00DA5B8C" w:rsidP="00DA5B8C">
      <w:pPr>
        <w:pStyle w:val="Default"/>
        <w:jc w:val="both"/>
      </w:pPr>
    </w:p>
    <w:p w14:paraId="4479B1A8" w14:textId="77777777" w:rsidR="000E3EC7" w:rsidRPr="000E3EC7" w:rsidRDefault="000E3EC7" w:rsidP="000E3EC7">
      <w:pPr>
        <w:spacing w:line="360" w:lineRule="auto"/>
        <w:rPr>
          <w:rFonts w:ascii="Arial" w:hAnsi="Arial" w:cs="Arial"/>
          <w:bCs/>
          <w:sz w:val="24"/>
          <w:szCs w:val="24"/>
        </w:rPr>
      </w:pPr>
    </w:p>
    <w:p w14:paraId="0BA14351" w14:textId="77777777" w:rsidR="000E3EC7" w:rsidRPr="000E3EC7" w:rsidRDefault="000E3EC7" w:rsidP="000E3EC7">
      <w:pPr>
        <w:spacing w:line="360" w:lineRule="auto"/>
        <w:rPr>
          <w:rFonts w:ascii="Arial" w:hAnsi="Arial" w:cs="Arial"/>
          <w:bCs/>
          <w:sz w:val="24"/>
          <w:szCs w:val="24"/>
        </w:rPr>
      </w:pPr>
      <w:r w:rsidRPr="000E3EC7">
        <w:rPr>
          <w:rFonts w:ascii="Arial" w:hAnsi="Arial" w:cs="Arial"/>
          <w:bCs/>
          <w:sz w:val="24"/>
          <w:szCs w:val="24"/>
        </w:rPr>
        <w:t xml:space="preserve">The Aga Khan Rural Support </w:t>
      </w:r>
      <w:proofErr w:type="spellStart"/>
      <w:r w:rsidRPr="000E3EC7">
        <w:rPr>
          <w:rFonts w:ascii="Arial" w:hAnsi="Arial" w:cs="Arial"/>
          <w:bCs/>
          <w:sz w:val="24"/>
          <w:szCs w:val="24"/>
        </w:rPr>
        <w:t>Programme</w:t>
      </w:r>
      <w:proofErr w:type="spellEnd"/>
      <w:r w:rsidRPr="000E3EC7">
        <w:rPr>
          <w:rFonts w:ascii="Arial" w:hAnsi="Arial" w:cs="Arial"/>
          <w:bCs/>
          <w:sz w:val="24"/>
          <w:szCs w:val="24"/>
        </w:rPr>
        <w:t xml:space="preserve"> (AKRSP) is a pioneering rural development non-profit </w:t>
      </w:r>
      <w:proofErr w:type="spellStart"/>
      <w:r w:rsidRPr="000E3EC7">
        <w:rPr>
          <w:rFonts w:ascii="Arial" w:hAnsi="Arial" w:cs="Arial"/>
          <w:bCs/>
          <w:sz w:val="24"/>
          <w:szCs w:val="24"/>
        </w:rPr>
        <w:t>organisation</w:t>
      </w:r>
      <w:proofErr w:type="spellEnd"/>
      <w:r w:rsidRPr="000E3EC7">
        <w:rPr>
          <w:rFonts w:ascii="Arial" w:hAnsi="Arial" w:cs="Arial"/>
          <w:bCs/>
          <w:sz w:val="24"/>
          <w:szCs w:val="24"/>
        </w:rPr>
        <w:t>, established in 1982 to help improve the quality of life of the local communities in Gilgit-Baltistan and Chitral. Registered under the Companies Act, 2017 with the Securities and Exchange Commission of Pakistan (SECP), AKRSP approach is community-led and encourages equitable social and economic development in the region.</w:t>
      </w:r>
    </w:p>
    <w:p w14:paraId="44A02044" w14:textId="578CB619" w:rsidR="000E3EC7" w:rsidRDefault="000E3EC7" w:rsidP="000E3EC7">
      <w:pPr>
        <w:spacing w:line="360" w:lineRule="auto"/>
        <w:rPr>
          <w:rFonts w:ascii="Arial" w:hAnsi="Arial" w:cs="Arial"/>
          <w:bCs/>
          <w:sz w:val="24"/>
          <w:szCs w:val="24"/>
        </w:rPr>
      </w:pPr>
      <w:r w:rsidRPr="000E3EC7">
        <w:rPr>
          <w:rFonts w:ascii="Arial" w:hAnsi="Arial" w:cs="Arial"/>
          <w:bCs/>
          <w:sz w:val="24"/>
          <w:szCs w:val="24"/>
        </w:rPr>
        <w:t xml:space="preserve">AKRSP has been working across all 10 districts of Gilgit-Baltistan and two districts of Chitral in Khyber Pakhtunkhwa (KPK). In 2024, AKRSP expanded its </w:t>
      </w:r>
      <w:proofErr w:type="spellStart"/>
      <w:r w:rsidRPr="000E3EC7">
        <w:rPr>
          <w:rFonts w:ascii="Arial" w:hAnsi="Arial" w:cs="Arial"/>
          <w:bCs/>
          <w:sz w:val="24"/>
          <w:szCs w:val="24"/>
        </w:rPr>
        <w:t>programme</w:t>
      </w:r>
      <w:proofErr w:type="spellEnd"/>
      <w:r w:rsidRPr="000E3EC7">
        <w:rPr>
          <w:rFonts w:ascii="Arial" w:hAnsi="Arial" w:cs="Arial"/>
          <w:bCs/>
          <w:sz w:val="24"/>
          <w:szCs w:val="24"/>
        </w:rPr>
        <w:t xml:space="preserve"> to </w:t>
      </w:r>
      <w:r>
        <w:rPr>
          <w:rFonts w:ascii="Arial" w:hAnsi="Arial" w:cs="Arial"/>
          <w:bCs/>
          <w:sz w:val="24"/>
          <w:szCs w:val="24"/>
        </w:rPr>
        <w:t xml:space="preserve">two districts of </w:t>
      </w:r>
      <w:r w:rsidRPr="000E3EC7">
        <w:rPr>
          <w:rFonts w:ascii="Arial" w:hAnsi="Arial" w:cs="Arial"/>
          <w:bCs/>
          <w:sz w:val="24"/>
          <w:szCs w:val="24"/>
        </w:rPr>
        <w:t>Sindh</w:t>
      </w:r>
      <w:r>
        <w:rPr>
          <w:rFonts w:ascii="Arial" w:hAnsi="Arial" w:cs="Arial"/>
          <w:bCs/>
          <w:sz w:val="24"/>
          <w:szCs w:val="24"/>
        </w:rPr>
        <w:t>-</w:t>
      </w:r>
      <w:proofErr w:type="spellStart"/>
      <w:r>
        <w:rPr>
          <w:rFonts w:ascii="Arial" w:hAnsi="Arial" w:cs="Arial"/>
          <w:bCs/>
          <w:sz w:val="24"/>
          <w:szCs w:val="24"/>
        </w:rPr>
        <w:t>Thatta</w:t>
      </w:r>
      <w:proofErr w:type="spellEnd"/>
      <w:r>
        <w:rPr>
          <w:rFonts w:ascii="Arial" w:hAnsi="Arial" w:cs="Arial"/>
          <w:bCs/>
          <w:sz w:val="24"/>
          <w:szCs w:val="24"/>
        </w:rPr>
        <w:t xml:space="preserve"> &amp; </w:t>
      </w:r>
      <w:proofErr w:type="spellStart"/>
      <w:r>
        <w:rPr>
          <w:rFonts w:ascii="Arial" w:hAnsi="Arial" w:cs="Arial"/>
          <w:bCs/>
          <w:sz w:val="24"/>
          <w:szCs w:val="24"/>
        </w:rPr>
        <w:t>Sujawal</w:t>
      </w:r>
      <w:proofErr w:type="spellEnd"/>
      <w:r w:rsidRPr="000E3EC7">
        <w:rPr>
          <w:rFonts w:ascii="Arial" w:hAnsi="Arial" w:cs="Arial"/>
          <w:bCs/>
          <w:sz w:val="24"/>
          <w:szCs w:val="24"/>
        </w:rPr>
        <w:t>, further extending its impact and continuing its mission of improving the quality of life for rural communities across Pakistan.</w:t>
      </w:r>
    </w:p>
    <w:p w14:paraId="68AA86E3" w14:textId="77777777" w:rsidR="000E3EC7" w:rsidRPr="000E3EC7" w:rsidRDefault="000E3EC7" w:rsidP="000E3EC7">
      <w:pPr>
        <w:spacing w:line="360" w:lineRule="auto"/>
        <w:rPr>
          <w:rFonts w:ascii="Arial" w:hAnsi="Arial" w:cs="Arial"/>
          <w:bCs/>
          <w:sz w:val="24"/>
          <w:szCs w:val="24"/>
        </w:rPr>
      </w:pPr>
    </w:p>
    <w:p w14:paraId="4DEAE2D7" w14:textId="0CEC7686" w:rsidR="00CD247F" w:rsidRDefault="000E3EC7" w:rsidP="000E3EC7">
      <w:pPr>
        <w:spacing w:line="360" w:lineRule="auto"/>
        <w:jc w:val="both"/>
        <w:rPr>
          <w:rFonts w:ascii="Arial" w:hAnsi="Arial" w:cs="Arial"/>
          <w:bCs/>
          <w:sz w:val="24"/>
          <w:szCs w:val="24"/>
        </w:rPr>
      </w:pPr>
      <w:r w:rsidRPr="000E3EC7">
        <w:rPr>
          <w:rFonts w:ascii="Arial" w:hAnsi="Arial" w:cs="Arial"/>
          <w:bCs/>
          <w:sz w:val="24"/>
          <w:szCs w:val="24"/>
        </w:rPr>
        <w:t xml:space="preserve">AKRSP works across several key thematic areas to foster sustainable development and build resilience in the communities it </w:t>
      </w:r>
      <w:r w:rsidR="00743FD5" w:rsidRPr="000E3EC7">
        <w:rPr>
          <w:rFonts w:ascii="Arial" w:hAnsi="Arial" w:cs="Arial"/>
          <w:bCs/>
          <w:sz w:val="24"/>
          <w:szCs w:val="24"/>
        </w:rPr>
        <w:t>serves.</w:t>
      </w:r>
      <w:r w:rsidRPr="000E3EC7">
        <w:rPr>
          <w:rFonts w:ascii="Arial" w:hAnsi="Arial" w:cs="Arial"/>
          <w:bCs/>
          <w:sz w:val="24"/>
          <w:szCs w:val="24"/>
        </w:rPr>
        <w:t xml:space="preserve"> These thematic areas include agriculture and food security, climate resilience, health and nutrition, education, early childhood development, civil society, and work and enterprise. By integrating these focus areas into its development interventions, AKRSP aims to create holistic, community-driven solutions that address the multifaceted needs of the local communities.</w:t>
      </w:r>
    </w:p>
    <w:p w14:paraId="224E9436" w14:textId="77777777" w:rsidR="000E3EC7" w:rsidRPr="00B948F6" w:rsidRDefault="000E3EC7" w:rsidP="000E3EC7">
      <w:pPr>
        <w:spacing w:line="360" w:lineRule="auto"/>
        <w:jc w:val="both"/>
        <w:rPr>
          <w:rFonts w:ascii="Arial" w:hAnsi="Arial" w:cs="Arial"/>
          <w:bCs/>
          <w:sz w:val="24"/>
          <w:szCs w:val="24"/>
          <w:lang w:val="en-GB"/>
        </w:rPr>
      </w:pPr>
    </w:p>
    <w:p w14:paraId="7841BEC4" w14:textId="01C99D5A" w:rsidR="00CD247F" w:rsidRPr="00B948F6" w:rsidRDefault="004C3E99" w:rsidP="00CD247F">
      <w:pPr>
        <w:pStyle w:val="Default"/>
        <w:numPr>
          <w:ilvl w:val="0"/>
          <w:numId w:val="5"/>
        </w:numPr>
        <w:jc w:val="both"/>
      </w:pPr>
      <w:r w:rsidRPr="00B948F6">
        <w:rPr>
          <w:b/>
          <w:bCs/>
        </w:rPr>
        <w:t xml:space="preserve">INTRODUCTION TO </w:t>
      </w:r>
      <w:r w:rsidR="00CD247F" w:rsidRPr="00B948F6">
        <w:rPr>
          <w:b/>
          <w:bCs/>
        </w:rPr>
        <w:t>THE PROJECT</w:t>
      </w:r>
    </w:p>
    <w:p w14:paraId="02F125BF" w14:textId="77777777" w:rsidR="00CD247F" w:rsidRPr="00B948F6" w:rsidRDefault="00CD247F" w:rsidP="009A53A5">
      <w:pPr>
        <w:spacing w:line="360" w:lineRule="auto"/>
        <w:jc w:val="both"/>
        <w:rPr>
          <w:rFonts w:ascii="Arial" w:hAnsi="Arial" w:cs="Arial"/>
          <w:bCs/>
          <w:sz w:val="24"/>
          <w:szCs w:val="24"/>
          <w:lang w:val="en-GB"/>
        </w:rPr>
      </w:pPr>
    </w:p>
    <w:p w14:paraId="14756E2E" w14:textId="77777777" w:rsidR="00756EB8" w:rsidRPr="00756EB8" w:rsidRDefault="00756EB8" w:rsidP="00756EB8">
      <w:pPr>
        <w:spacing w:line="360" w:lineRule="auto"/>
        <w:rPr>
          <w:rFonts w:ascii="Arial" w:hAnsi="Arial" w:cs="Arial"/>
          <w:bCs/>
          <w:sz w:val="24"/>
          <w:szCs w:val="24"/>
        </w:rPr>
      </w:pPr>
      <w:r w:rsidRPr="00756EB8">
        <w:rPr>
          <w:rFonts w:ascii="Arial" w:hAnsi="Arial" w:cs="Arial"/>
          <w:bCs/>
          <w:sz w:val="24"/>
          <w:szCs w:val="24"/>
        </w:rPr>
        <w:t>The fragile ecosystems of Sindh face significant climate change challenges, including droughts, heatwaves, flooding, saltwater intrusion, and loss of agricultural land and mangroves. The 2022 floods, which affected nearly 12 million people in Sindh, underscored the region's limited preparedness and resilience against climate-induced disasters.</w:t>
      </w:r>
    </w:p>
    <w:p w14:paraId="453FF798" w14:textId="7D9E1B85" w:rsidR="00013267" w:rsidRPr="00013267" w:rsidRDefault="00756EB8" w:rsidP="00756EB8">
      <w:pPr>
        <w:spacing w:line="360" w:lineRule="auto"/>
        <w:jc w:val="both"/>
        <w:rPr>
          <w:rFonts w:ascii="Arial" w:hAnsi="Arial" w:cs="Arial"/>
          <w:bCs/>
          <w:sz w:val="24"/>
          <w:szCs w:val="24"/>
        </w:rPr>
      </w:pPr>
      <w:r w:rsidRPr="00756EB8">
        <w:rPr>
          <w:rFonts w:ascii="Arial" w:hAnsi="Arial" w:cs="Arial"/>
          <w:bCs/>
          <w:sz w:val="24"/>
          <w:szCs w:val="24"/>
        </w:rPr>
        <w:t xml:space="preserve">Under the SCRIP Project, the coastal districts of Sindh, namely </w:t>
      </w:r>
      <w:proofErr w:type="spellStart"/>
      <w:r w:rsidRPr="00756EB8">
        <w:rPr>
          <w:rFonts w:ascii="Arial" w:hAnsi="Arial" w:cs="Arial"/>
          <w:bCs/>
          <w:sz w:val="24"/>
          <w:szCs w:val="24"/>
        </w:rPr>
        <w:t>Thatta</w:t>
      </w:r>
      <w:proofErr w:type="spellEnd"/>
      <w:r w:rsidRPr="00756EB8">
        <w:rPr>
          <w:rFonts w:ascii="Arial" w:hAnsi="Arial" w:cs="Arial"/>
          <w:bCs/>
          <w:sz w:val="24"/>
          <w:szCs w:val="24"/>
        </w:rPr>
        <w:t xml:space="preserve"> and </w:t>
      </w:r>
      <w:proofErr w:type="spellStart"/>
      <w:r w:rsidRPr="00756EB8">
        <w:rPr>
          <w:rFonts w:ascii="Arial" w:hAnsi="Arial" w:cs="Arial"/>
          <w:bCs/>
          <w:sz w:val="24"/>
          <w:szCs w:val="24"/>
        </w:rPr>
        <w:t>Sujawal</w:t>
      </w:r>
      <w:proofErr w:type="spellEnd"/>
      <w:r w:rsidRPr="00756EB8">
        <w:rPr>
          <w:rFonts w:ascii="Arial" w:hAnsi="Arial" w:cs="Arial"/>
          <w:bCs/>
          <w:sz w:val="24"/>
          <w:szCs w:val="24"/>
        </w:rPr>
        <w:t xml:space="preserve">, will be </w:t>
      </w:r>
      <w:r w:rsidRPr="00756EB8">
        <w:rPr>
          <w:rFonts w:ascii="Arial" w:hAnsi="Arial" w:cs="Arial"/>
          <w:bCs/>
          <w:sz w:val="24"/>
          <w:szCs w:val="24"/>
        </w:rPr>
        <w:lastRenderedPageBreak/>
        <w:t>targeted. These regions are highly vulnerable to climate change and are known for their unique ecological features, such as mangrove forests, tidal creeks, and diverse marine ecosystems. The purpose of the project is to address three key challenges arising from the impacts of climate change: fragile socio-economic conditions and livelihoods, endangered coastal ecosystems, and water scarcity.</w:t>
      </w:r>
      <w:r>
        <w:rPr>
          <w:rFonts w:ascii="Arial" w:hAnsi="Arial" w:cs="Arial"/>
          <w:bCs/>
          <w:sz w:val="24"/>
          <w:szCs w:val="24"/>
        </w:rPr>
        <w:t xml:space="preserve"> </w:t>
      </w:r>
      <w:r w:rsidRPr="00756EB8">
        <w:rPr>
          <w:rFonts w:ascii="Arial" w:hAnsi="Arial" w:cs="Arial"/>
          <w:bCs/>
          <w:sz w:val="24"/>
          <w:szCs w:val="24"/>
        </w:rPr>
        <w:t xml:space="preserve">The project recognizes that the critical entry points to reduce pressure on mangrove forests are </w:t>
      </w:r>
      <w:r w:rsidR="00867D3F" w:rsidRPr="00756EB8">
        <w:rPr>
          <w:rFonts w:ascii="Arial" w:hAnsi="Arial" w:cs="Arial"/>
          <w:bCs/>
          <w:sz w:val="24"/>
          <w:szCs w:val="24"/>
        </w:rPr>
        <w:t>twofold</w:t>
      </w:r>
      <w:r w:rsidRPr="00756EB8">
        <w:rPr>
          <w:rFonts w:ascii="Arial" w:hAnsi="Arial" w:cs="Arial"/>
          <w:bCs/>
          <w:sz w:val="24"/>
          <w:szCs w:val="24"/>
        </w:rPr>
        <w:t>: (</w:t>
      </w:r>
      <w:proofErr w:type="spellStart"/>
      <w:r w:rsidRPr="00756EB8">
        <w:rPr>
          <w:rFonts w:ascii="Arial" w:hAnsi="Arial" w:cs="Arial"/>
          <w:bCs/>
          <w:sz w:val="24"/>
          <w:szCs w:val="24"/>
        </w:rPr>
        <w:t>i</w:t>
      </w:r>
      <w:proofErr w:type="spellEnd"/>
      <w:r w:rsidRPr="00756EB8">
        <w:rPr>
          <w:rFonts w:ascii="Arial" w:hAnsi="Arial" w:cs="Arial"/>
          <w:bCs/>
          <w:sz w:val="24"/>
          <w:szCs w:val="24"/>
        </w:rPr>
        <w:t xml:space="preserve">) resilient livelihood incentives, with more focus on marine-based economic opportunities and regenerative farming (ii) alternative renewable energy solutions to reduce the use of fuelwood sourced through mangroves. </w:t>
      </w:r>
      <w:r>
        <w:rPr>
          <w:rFonts w:ascii="Arial" w:hAnsi="Arial" w:cs="Arial"/>
          <w:bCs/>
          <w:sz w:val="24"/>
          <w:szCs w:val="24"/>
        </w:rPr>
        <w:t xml:space="preserve"> The key focus areas of the project </w:t>
      </w:r>
      <w:r w:rsidR="00867D3F">
        <w:rPr>
          <w:rFonts w:ascii="Arial" w:hAnsi="Arial" w:cs="Arial"/>
          <w:bCs/>
          <w:sz w:val="24"/>
          <w:szCs w:val="24"/>
        </w:rPr>
        <w:t>include</w:t>
      </w:r>
      <w:r>
        <w:rPr>
          <w:rFonts w:ascii="Arial" w:hAnsi="Arial" w:cs="Arial"/>
          <w:bCs/>
          <w:sz w:val="24"/>
          <w:szCs w:val="24"/>
        </w:rPr>
        <w:t xml:space="preserve">: </w:t>
      </w:r>
    </w:p>
    <w:p w14:paraId="3AA5F1A6" w14:textId="77777777" w:rsidR="00756EB8" w:rsidRPr="00756EB8" w:rsidRDefault="00756EB8" w:rsidP="00756EB8">
      <w:pPr>
        <w:pStyle w:val="ListParagraph"/>
        <w:numPr>
          <w:ilvl w:val="0"/>
          <w:numId w:val="35"/>
        </w:numPr>
        <w:spacing w:line="360" w:lineRule="auto"/>
        <w:jc w:val="both"/>
        <w:rPr>
          <w:rFonts w:ascii="Arial" w:hAnsi="Arial" w:cs="Arial"/>
          <w:bCs/>
          <w:sz w:val="24"/>
          <w:szCs w:val="24"/>
        </w:rPr>
      </w:pPr>
      <w:r w:rsidRPr="00756EB8">
        <w:rPr>
          <w:rFonts w:ascii="Arial" w:hAnsi="Arial" w:cs="Arial"/>
          <w:bCs/>
          <w:sz w:val="24"/>
          <w:szCs w:val="24"/>
        </w:rPr>
        <w:t>Improving Marine-based livelihood opportunities</w:t>
      </w:r>
    </w:p>
    <w:p w14:paraId="0B3442A7" w14:textId="77777777" w:rsidR="00756EB8" w:rsidRPr="00756EB8" w:rsidRDefault="00756EB8" w:rsidP="00756EB8">
      <w:pPr>
        <w:pStyle w:val="ListParagraph"/>
        <w:numPr>
          <w:ilvl w:val="0"/>
          <w:numId w:val="35"/>
        </w:numPr>
        <w:spacing w:line="360" w:lineRule="auto"/>
        <w:jc w:val="both"/>
        <w:rPr>
          <w:rFonts w:ascii="Arial" w:hAnsi="Arial" w:cs="Arial"/>
          <w:bCs/>
          <w:sz w:val="24"/>
          <w:szCs w:val="24"/>
        </w:rPr>
      </w:pPr>
      <w:r w:rsidRPr="00756EB8">
        <w:rPr>
          <w:rFonts w:ascii="Arial" w:hAnsi="Arial" w:cs="Arial"/>
          <w:bCs/>
          <w:sz w:val="24"/>
          <w:szCs w:val="24"/>
        </w:rPr>
        <w:t xml:space="preserve">Promoting regenerative farming </w:t>
      </w:r>
    </w:p>
    <w:p w14:paraId="6EEDAFDF" w14:textId="77777777" w:rsidR="00756EB8" w:rsidRDefault="00756EB8" w:rsidP="00756EB8">
      <w:pPr>
        <w:pStyle w:val="ListParagraph"/>
        <w:numPr>
          <w:ilvl w:val="0"/>
          <w:numId w:val="35"/>
        </w:numPr>
        <w:spacing w:line="360" w:lineRule="auto"/>
        <w:jc w:val="both"/>
        <w:rPr>
          <w:rFonts w:ascii="Arial" w:hAnsi="Arial" w:cs="Arial"/>
          <w:bCs/>
          <w:sz w:val="24"/>
          <w:szCs w:val="24"/>
        </w:rPr>
      </w:pPr>
      <w:r w:rsidRPr="00756EB8">
        <w:rPr>
          <w:rFonts w:ascii="Arial" w:hAnsi="Arial" w:cs="Arial"/>
          <w:bCs/>
          <w:sz w:val="24"/>
          <w:szCs w:val="24"/>
        </w:rPr>
        <w:t>Provision of Solar &amp; Clean Energy Solutions for Households and Communities</w:t>
      </w:r>
    </w:p>
    <w:p w14:paraId="7AF222B0" w14:textId="77777777" w:rsidR="00756EB8" w:rsidRPr="00756EB8" w:rsidRDefault="00756EB8" w:rsidP="00756EB8">
      <w:pPr>
        <w:spacing w:line="360" w:lineRule="auto"/>
        <w:jc w:val="both"/>
        <w:rPr>
          <w:rFonts w:ascii="Arial" w:hAnsi="Arial" w:cs="Arial"/>
          <w:bCs/>
          <w:sz w:val="24"/>
          <w:szCs w:val="24"/>
        </w:rPr>
      </w:pPr>
    </w:p>
    <w:p w14:paraId="59FF3A67" w14:textId="12935357" w:rsidR="00544B73" w:rsidRPr="00B948F6" w:rsidRDefault="003A6A29" w:rsidP="00C13391">
      <w:pPr>
        <w:pStyle w:val="Default"/>
        <w:numPr>
          <w:ilvl w:val="0"/>
          <w:numId w:val="5"/>
        </w:numPr>
        <w:jc w:val="both"/>
        <w:rPr>
          <w:b/>
          <w:bCs/>
        </w:rPr>
      </w:pPr>
      <w:r w:rsidRPr="00B948F6">
        <w:rPr>
          <w:b/>
          <w:bCs/>
        </w:rPr>
        <w:t>Overall Objective</w:t>
      </w:r>
      <w:r w:rsidR="00A03FF2" w:rsidRPr="00B948F6">
        <w:rPr>
          <w:b/>
          <w:bCs/>
        </w:rPr>
        <w:t xml:space="preserve"> of the Assignment</w:t>
      </w:r>
    </w:p>
    <w:p w14:paraId="5B4B9116" w14:textId="77777777" w:rsidR="004438C7" w:rsidRPr="00B948F6" w:rsidRDefault="004438C7" w:rsidP="004438C7">
      <w:pPr>
        <w:pStyle w:val="Default"/>
        <w:jc w:val="both"/>
        <w:rPr>
          <w:b/>
          <w:bCs/>
        </w:rPr>
      </w:pPr>
    </w:p>
    <w:p w14:paraId="7EAEA60E" w14:textId="59AFF6E8" w:rsidR="00756EB8" w:rsidRDefault="001E1E01" w:rsidP="00756EB8">
      <w:pPr>
        <w:pStyle w:val="Default"/>
        <w:spacing w:line="360" w:lineRule="auto"/>
        <w:jc w:val="both"/>
      </w:pPr>
      <w:r w:rsidRPr="001E1E01">
        <w:t>The objective of the assignment is to produce a comprehensive pre-intervention documentary (5–8 minutes) that captures the current conditions, community context, and key challenges in the targeted intervention areas. In addition to the main documentary, the assignment will also include the production of high-resolution photographs that visually document the existing situation, highlighting priority issues to inform stakeholders and guide future interventions.</w:t>
      </w:r>
    </w:p>
    <w:p w14:paraId="6E01DB9E" w14:textId="77777777" w:rsidR="001E1E01" w:rsidRPr="00B948F6" w:rsidRDefault="001E1E01" w:rsidP="00756EB8">
      <w:pPr>
        <w:pStyle w:val="Default"/>
        <w:spacing w:line="360" w:lineRule="auto"/>
        <w:jc w:val="both"/>
      </w:pPr>
    </w:p>
    <w:p w14:paraId="3F884E3C" w14:textId="4462BB6E" w:rsidR="003F7CE9" w:rsidRPr="00B948F6" w:rsidRDefault="00B33D61" w:rsidP="001E1E01">
      <w:pPr>
        <w:pStyle w:val="Default"/>
        <w:spacing w:after="144" w:line="360" w:lineRule="auto"/>
        <w:jc w:val="both"/>
        <w:rPr>
          <w:b/>
          <w:bCs/>
        </w:rPr>
      </w:pPr>
      <w:r w:rsidRPr="00B948F6">
        <w:rPr>
          <w:b/>
          <w:bCs/>
        </w:rPr>
        <w:t>Target Audi</w:t>
      </w:r>
      <w:r w:rsidR="00C0462C" w:rsidRPr="00B948F6">
        <w:rPr>
          <w:b/>
          <w:bCs/>
        </w:rPr>
        <w:t>ence</w:t>
      </w:r>
      <w:r w:rsidRPr="00B948F6">
        <w:rPr>
          <w:b/>
          <w:bCs/>
        </w:rPr>
        <w:t>:</w:t>
      </w:r>
    </w:p>
    <w:p w14:paraId="30B95BEB" w14:textId="34C0A71E" w:rsidR="00B948F6" w:rsidRPr="00B948F6" w:rsidRDefault="00B948F6" w:rsidP="00B948F6">
      <w:pPr>
        <w:pStyle w:val="Default"/>
        <w:numPr>
          <w:ilvl w:val="0"/>
          <w:numId w:val="27"/>
        </w:numPr>
        <w:spacing w:line="360" w:lineRule="auto"/>
        <w:jc w:val="both"/>
      </w:pPr>
      <w:r w:rsidRPr="00B948F6">
        <w:t>Current and potential donors</w:t>
      </w:r>
    </w:p>
    <w:p w14:paraId="5208126C" w14:textId="58F6533A" w:rsidR="00B948F6" w:rsidRPr="00B948F6" w:rsidRDefault="00B948F6" w:rsidP="00B948F6">
      <w:pPr>
        <w:pStyle w:val="Default"/>
        <w:numPr>
          <w:ilvl w:val="0"/>
          <w:numId w:val="27"/>
        </w:numPr>
        <w:spacing w:line="360" w:lineRule="auto"/>
        <w:jc w:val="both"/>
      </w:pPr>
      <w:r w:rsidRPr="00B948F6">
        <w:t xml:space="preserve">Community </w:t>
      </w:r>
      <w:proofErr w:type="spellStart"/>
      <w:r w:rsidRPr="00B948F6">
        <w:t>organi</w:t>
      </w:r>
      <w:r w:rsidR="001E1E01">
        <w:t>s</w:t>
      </w:r>
      <w:r w:rsidRPr="00B948F6">
        <w:t>ations</w:t>
      </w:r>
      <w:proofErr w:type="spellEnd"/>
    </w:p>
    <w:p w14:paraId="11AB9965" w14:textId="3A423044" w:rsidR="00B948F6" w:rsidRPr="00B948F6" w:rsidRDefault="001E1E01" w:rsidP="00B948F6">
      <w:pPr>
        <w:pStyle w:val="Default"/>
        <w:numPr>
          <w:ilvl w:val="0"/>
          <w:numId w:val="27"/>
        </w:numPr>
        <w:spacing w:line="360" w:lineRule="auto"/>
        <w:jc w:val="both"/>
      </w:pPr>
      <w:r>
        <w:t xml:space="preserve">National &amp; </w:t>
      </w:r>
      <w:r w:rsidR="00B948F6" w:rsidRPr="00B948F6">
        <w:t>International audiences</w:t>
      </w:r>
    </w:p>
    <w:p w14:paraId="7F286758" w14:textId="7478B8A6" w:rsidR="00B948F6" w:rsidRPr="00B948F6" w:rsidRDefault="00B948F6" w:rsidP="00B948F6">
      <w:pPr>
        <w:pStyle w:val="Default"/>
        <w:numPr>
          <w:ilvl w:val="0"/>
          <w:numId w:val="27"/>
        </w:numPr>
        <w:spacing w:line="360" w:lineRule="auto"/>
        <w:jc w:val="both"/>
      </w:pPr>
      <w:r w:rsidRPr="00B948F6">
        <w:t>Internal AKDN stakeholders</w:t>
      </w:r>
    </w:p>
    <w:p w14:paraId="61480EEB" w14:textId="77777777" w:rsidR="00041FA4" w:rsidRPr="00B948F6" w:rsidRDefault="00041FA4" w:rsidP="00B948F6">
      <w:pPr>
        <w:pStyle w:val="Default"/>
        <w:spacing w:line="360" w:lineRule="auto"/>
        <w:jc w:val="both"/>
      </w:pPr>
    </w:p>
    <w:p w14:paraId="0734E182" w14:textId="77777777" w:rsidR="0071497D" w:rsidRDefault="00B948F6" w:rsidP="0071497D">
      <w:pPr>
        <w:pStyle w:val="BodyText"/>
        <w:tabs>
          <w:tab w:val="left" w:pos="1040"/>
        </w:tabs>
        <w:spacing w:line="360" w:lineRule="auto"/>
        <w:ind w:left="0" w:right="20" w:firstLine="0"/>
        <w:rPr>
          <w:rFonts w:ascii="Arial" w:hAnsi="Arial" w:cs="Arial"/>
          <w:b/>
          <w:bCs/>
          <w:color w:val="000000"/>
        </w:rPr>
      </w:pPr>
      <w:r w:rsidRPr="00B948F6">
        <w:rPr>
          <w:rFonts w:ascii="Arial" w:hAnsi="Arial" w:cs="Arial"/>
          <w:b/>
          <w:bCs/>
          <w:color w:val="000000"/>
        </w:rPr>
        <w:t>SCOPE OF WORK</w:t>
      </w:r>
    </w:p>
    <w:p w14:paraId="2D75A91B" w14:textId="32D74312" w:rsidR="00B948F6" w:rsidRPr="00B948F6" w:rsidRDefault="00B948F6" w:rsidP="0071497D">
      <w:pPr>
        <w:pStyle w:val="BodyText"/>
        <w:tabs>
          <w:tab w:val="left" w:pos="1040"/>
        </w:tabs>
        <w:spacing w:line="360" w:lineRule="auto"/>
        <w:ind w:left="0" w:right="20" w:firstLine="0"/>
        <w:rPr>
          <w:rFonts w:ascii="Arial" w:hAnsi="Arial" w:cs="Arial"/>
          <w:b/>
          <w:bCs/>
          <w:color w:val="000000"/>
        </w:rPr>
      </w:pPr>
      <w:r w:rsidRPr="00B948F6">
        <w:rPr>
          <w:rFonts w:ascii="Arial" w:hAnsi="Arial" w:cs="Arial"/>
          <w:color w:val="000000"/>
        </w:rPr>
        <w:t>The selected service provider will:</w:t>
      </w:r>
    </w:p>
    <w:p w14:paraId="3A091475" w14:textId="77777777" w:rsidR="00537867" w:rsidRPr="00E9713C" w:rsidRDefault="00537867" w:rsidP="00537867">
      <w:pPr>
        <w:pStyle w:val="BodyText"/>
        <w:numPr>
          <w:ilvl w:val="0"/>
          <w:numId w:val="29"/>
        </w:numPr>
        <w:tabs>
          <w:tab w:val="clear" w:pos="720"/>
          <w:tab w:val="left" w:pos="1040"/>
        </w:tabs>
        <w:spacing w:line="360" w:lineRule="auto"/>
        <w:ind w:right="20"/>
        <w:rPr>
          <w:rFonts w:ascii="Arial" w:hAnsi="Arial" w:cs="Arial"/>
          <w:color w:val="000000"/>
        </w:rPr>
      </w:pPr>
      <w:r w:rsidRPr="00E9713C">
        <w:rPr>
          <w:rFonts w:ascii="Arial" w:hAnsi="Arial" w:cs="Arial"/>
          <w:color w:val="000000"/>
        </w:rPr>
        <w:lastRenderedPageBreak/>
        <w:t>Hold consultations with AKRSP project teams to ensure a clear understanding of the project’s objectives, target communities, and thematic focus.</w:t>
      </w:r>
    </w:p>
    <w:p w14:paraId="12A6A540" w14:textId="77777777" w:rsidR="00E9713C" w:rsidRPr="00E9713C" w:rsidRDefault="00E9713C" w:rsidP="00E9713C">
      <w:pPr>
        <w:pStyle w:val="BodyText"/>
        <w:numPr>
          <w:ilvl w:val="0"/>
          <w:numId w:val="29"/>
        </w:numPr>
        <w:tabs>
          <w:tab w:val="clear" w:pos="720"/>
          <w:tab w:val="left" w:pos="1040"/>
        </w:tabs>
        <w:spacing w:line="360" w:lineRule="auto"/>
        <w:ind w:right="20"/>
        <w:rPr>
          <w:rFonts w:ascii="Arial" w:hAnsi="Arial" w:cs="Arial"/>
          <w:color w:val="000000"/>
        </w:rPr>
      </w:pPr>
      <w:r w:rsidRPr="00E9713C">
        <w:rPr>
          <w:rFonts w:ascii="Arial" w:hAnsi="Arial" w:cs="Arial"/>
          <w:color w:val="000000"/>
        </w:rPr>
        <w:t>Develop an engaging concept, script, and storyboard that highlight the pre-intervention conditions, key challenges, and contextual realities of the project areas.</w:t>
      </w:r>
    </w:p>
    <w:p w14:paraId="1ACA5027" w14:textId="58AED8F3" w:rsidR="00E9713C" w:rsidRPr="00E9713C" w:rsidRDefault="00E9713C" w:rsidP="00E9713C">
      <w:pPr>
        <w:pStyle w:val="BodyText"/>
        <w:numPr>
          <w:ilvl w:val="0"/>
          <w:numId w:val="29"/>
        </w:numPr>
        <w:tabs>
          <w:tab w:val="clear" w:pos="720"/>
          <w:tab w:val="left" w:pos="1040"/>
        </w:tabs>
        <w:spacing w:line="360" w:lineRule="auto"/>
        <w:ind w:right="20"/>
        <w:rPr>
          <w:rFonts w:ascii="Arial" w:hAnsi="Arial" w:cs="Arial"/>
          <w:color w:val="000000"/>
        </w:rPr>
      </w:pPr>
      <w:r w:rsidRPr="00E9713C">
        <w:rPr>
          <w:rFonts w:ascii="Arial" w:hAnsi="Arial" w:cs="Arial"/>
          <w:color w:val="000000"/>
        </w:rPr>
        <w:t>Conduct field visits to project locations in Sindh (</w:t>
      </w:r>
      <w:proofErr w:type="spellStart"/>
      <w:r w:rsidR="009E5767">
        <w:rPr>
          <w:rFonts w:ascii="Arial" w:hAnsi="Arial" w:cs="Arial"/>
          <w:color w:val="000000"/>
        </w:rPr>
        <w:t>Thatta</w:t>
      </w:r>
      <w:proofErr w:type="spellEnd"/>
      <w:r w:rsidR="009E5767">
        <w:rPr>
          <w:rFonts w:ascii="Arial" w:hAnsi="Arial" w:cs="Arial"/>
          <w:color w:val="000000"/>
        </w:rPr>
        <w:t xml:space="preserve"> </w:t>
      </w:r>
      <w:r w:rsidRPr="00E9713C">
        <w:rPr>
          <w:rFonts w:ascii="Arial" w:hAnsi="Arial" w:cs="Arial"/>
          <w:color w:val="000000"/>
        </w:rPr>
        <w:t xml:space="preserve">and </w:t>
      </w:r>
      <w:proofErr w:type="spellStart"/>
      <w:r w:rsidR="009E5767">
        <w:rPr>
          <w:rFonts w:ascii="Arial" w:hAnsi="Arial" w:cs="Arial"/>
          <w:color w:val="000000"/>
        </w:rPr>
        <w:t>Sujawal</w:t>
      </w:r>
      <w:proofErr w:type="spellEnd"/>
      <w:r w:rsidRPr="00E9713C">
        <w:rPr>
          <w:rFonts w:ascii="Arial" w:hAnsi="Arial" w:cs="Arial"/>
          <w:color w:val="000000"/>
        </w:rPr>
        <w:t xml:space="preserve">) to capture high-quality video </w:t>
      </w:r>
      <w:r w:rsidR="009E5767" w:rsidRPr="00E9713C">
        <w:rPr>
          <w:rFonts w:ascii="Arial" w:hAnsi="Arial" w:cs="Arial"/>
          <w:color w:val="000000"/>
        </w:rPr>
        <w:t>footage</w:t>
      </w:r>
      <w:r w:rsidRPr="00E9713C">
        <w:rPr>
          <w:rFonts w:ascii="Arial" w:hAnsi="Arial" w:cs="Arial"/>
          <w:color w:val="000000"/>
        </w:rPr>
        <w:t>, including interviews with community members, AKRSP staff</w:t>
      </w:r>
      <w:r>
        <w:rPr>
          <w:rFonts w:ascii="Arial" w:hAnsi="Arial" w:cs="Arial"/>
          <w:color w:val="000000"/>
        </w:rPr>
        <w:t>/board</w:t>
      </w:r>
      <w:r w:rsidRPr="00E9713C">
        <w:rPr>
          <w:rFonts w:ascii="Arial" w:hAnsi="Arial" w:cs="Arial"/>
          <w:color w:val="000000"/>
        </w:rPr>
        <w:t>, local partners, and relevant officials.</w:t>
      </w:r>
    </w:p>
    <w:p w14:paraId="49A60102" w14:textId="77777777" w:rsidR="00E9713C" w:rsidRPr="00E9713C" w:rsidRDefault="00E9713C" w:rsidP="00E9713C">
      <w:pPr>
        <w:pStyle w:val="BodyText"/>
        <w:numPr>
          <w:ilvl w:val="0"/>
          <w:numId w:val="29"/>
        </w:numPr>
        <w:tabs>
          <w:tab w:val="clear" w:pos="720"/>
          <w:tab w:val="left" w:pos="1040"/>
        </w:tabs>
        <w:spacing w:line="360" w:lineRule="auto"/>
        <w:ind w:right="20"/>
        <w:rPr>
          <w:rFonts w:ascii="Arial" w:hAnsi="Arial" w:cs="Arial"/>
          <w:color w:val="000000"/>
        </w:rPr>
      </w:pPr>
      <w:r w:rsidRPr="00E9713C">
        <w:rPr>
          <w:rFonts w:ascii="Arial" w:hAnsi="Arial" w:cs="Arial"/>
          <w:color w:val="000000"/>
        </w:rPr>
        <w:t>Integrate human-interest stories and community voices to convey the urgency, relevance, and local expectations from the upcoming interventions.</w:t>
      </w:r>
    </w:p>
    <w:p w14:paraId="0FA68943" w14:textId="77777777" w:rsidR="00537867" w:rsidRPr="00E9713C" w:rsidRDefault="00537867" w:rsidP="00537867">
      <w:pPr>
        <w:pStyle w:val="BodyText"/>
        <w:numPr>
          <w:ilvl w:val="0"/>
          <w:numId w:val="29"/>
        </w:numPr>
        <w:tabs>
          <w:tab w:val="clear" w:pos="720"/>
          <w:tab w:val="left" w:pos="1040"/>
        </w:tabs>
        <w:spacing w:line="360" w:lineRule="auto"/>
        <w:ind w:right="20"/>
        <w:rPr>
          <w:rFonts w:ascii="Arial" w:hAnsi="Arial" w:cs="Arial"/>
          <w:color w:val="000000"/>
        </w:rPr>
      </w:pPr>
      <w:r w:rsidRPr="00E9713C">
        <w:rPr>
          <w:rFonts w:ascii="Arial" w:hAnsi="Arial" w:cs="Arial"/>
          <w:color w:val="000000"/>
        </w:rPr>
        <w:t xml:space="preserve">Produce a digital photo </w:t>
      </w:r>
      <w:r>
        <w:rPr>
          <w:rFonts w:ascii="Arial" w:hAnsi="Arial" w:cs="Arial"/>
          <w:color w:val="000000"/>
        </w:rPr>
        <w:t>folder</w:t>
      </w:r>
      <w:r w:rsidRPr="00E9713C">
        <w:rPr>
          <w:rFonts w:ascii="Arial" w:hAnsi="Arial" w:cs="Arial"/>
          <w:color w:val="000000"/>
        </w:rPr>
        <w:t xml:space="preserve"> comprising approximately </w:t>
      </w:r>
      <w:r>
        <w:rPr>
          <w:rFonts w:ascii="Arial" w:hAnsi="Arial" w:cs="Arial"/>
          <w:color w:val="000000"/>
        </w:rPr>
        <w:t>100</w:t>
      </w:r>
      <w:r w:rsidRPr="00E9713C">
        <w:rPr>
          <w:rFonts w:ascii="Arial" w:hAnsi="Arial" w:cs="Arial"/>
          <w:color w:val="000000"/>
        </w:rPr>
        <w:t xml:space="preserve"> high-resolution photographs.</w:t>
      </w:r>
    </w:p>
    <w:p w14:paraId="020335FA" w14:textId="31DE064F" w:rsidR="00E9713C" w:rsidRPr="00E9713C" w:rsidRDefault="00E9713C" w:rsidP="00E9713C">
      <w:pPr>
        <w:pStyle w:val="BodyText"/>
        <w:numPr>
          <w:ilvl w:val="0"/>
          <w:numId w:val="29"/>
        </w:numPr>
        <w:tabs>
          <w:tab w:val="clear" w:pos="720"/>
          <w:tab w:val="left" w:pos="1040"/>
        </w:tabs>
        <w:spacing w:line="360" w:lineRule="auto"/>
        <w:ind w:right="20"/>
        <w:rPr>
          <w:rFonts w:ascii="Arial" w:hAnsi="Arial" w:cs="Arial"/>
          <w:color w:val="000000"/>
        </w:rPr>
      </w:pPr>
      <w:r w:rsidRPr="00E9713C">
        <w:rPr>
          <w:rFonts w:ascii="Arial" w:hAnsi="Arial" w:cs="Arial"/>
          <w:color w:val="000000"/>
        </w:rPr>
        <w:t xml:space="preserve">Present a draft version of the pre-intervention documentary (with </w:t>
      </w:r>
      <w:r>
        <w:rPr>
          <w:rFonts w:ascii="Arial" w:hAnsi="Arial" w:cs="Arial"/>
          <w:color w:val="000000"/>
        </w:rPr>
        <w:t xml:space="preserve">British </w:t>
      </w:r>
      <w:r w:rsidRPr="00E9713C">
        <w:rPr>
          <w:rFonts w:ascii="Arial" w:hAnsi="Arial" w:cs="Arial"/>
          <w:color w:val="000000"/>
        </w:rPr>
        <w:t>English subtitles) for review, validation, and feedback by AKRSP.</w:t>
      </w:r>
    </w:p>
    <w:p w14:paraId="691403BB" w14:textId="09629171" w:rsidR="00E9713C" w:rsidRPr="00E9713C" w:rsidRDefault="00E9713C" w:rsidP="00E9713C">
      <w:pPr>
        <w:pStyle w:val="BodyText"/>
        <w:numPr>
          <w:ilvl w:val="0"/>
          <w:numId w:val="29"/>
        </w:numPr>
        <w:tabs>
          <w:tab w:val="clear" w:pos="720"/>
          <w:tab w:val="left" w:pos="1040"/>
        </w:tabs>
        <w:spacing w:line="360" w:lineRule="auto"/>
        <w:ind w:right="20"/>
        <w:rPr>
          <w:rFonts w:ascii="Arial" w:hAnsi="Arial" w:cs="Arial"/>
          <w:color w:val="000000"/>
        </w:rPr>
      </w:pPr>
      <w:r w:rsidRPr="00E9713C">
        <w:rPr>
          <w:rFonts w:ascii="Arial" w:hAnsi="Arial" w:cs="Arial"/>
          <w:color w:val="000000"/>
        </w:rPr>
        <w:t>Deliver the final documentary (5–8 minutes)</w:t>
      </w:r>
      <w:r>
        <w:rPr>
          <w:rFonts w:ascii="Arial" w:hAnsi="Arial" w:cs="Arial"/>
          <w:color w:val="000000"/>
        </w:rPr>
        <w:t xml:space="preserve"> and all raw footages</w:t>
      </w:r>
      <w:r w:rsidRPr="00E9713C">
        <w:rPr>
          <w:rFonts w:ascii="Arial" w:hAnsi="Arial" w:cs="Arial"/>
          <w:color w:val="000000"/>
        </w:rPr>
        <w:t xml:space="preserve"> in both digital formats and on physical media (</w:t>
      </w:r>
      <w:r>
        <w:rPr>
          <w:rFonts w:ascii="Arial" w:hAnsi="Arial" w:cs="Arial"/>
          <w:color w:val="000000"/>
        </w:rPr>
        <w:t>external drive</w:t>
      </w:r>
      <w:r w:rsidRPr="00E9713C">
        <w:rPr>
          <w:rFonts w:ascii="Arial" w:hAnsi="Arial" w:cs="Arial"/>
          <w:color w:val="000000"/>
        </w:rPr>
        <w:t>).</w:t>
      </w:r>
    </w:p>
    <w:p w14:paraId="5502D686" w14:textId="6B6B8F5D" w:rsidR="00E9713C" w:rsidRDefault="00E9713C" w:rsidP="00E9713C">
      <w:pPr>
        <w:pStyle w:val="BodyText"/>
        <w:numPr>
          <w:ilvl w:val="0"/>
          <w:numId w:val="29"/>
        </w:numPr>
        <w:tabs>
          <w:tab w:val="left" w:pos="1040"/>
        </w:tabs>
        <w:spacing w:line="360" w:lineRule="auto"/>
        <w:ind w:right="20"/>
        <w:rPr>
          <w:rFonts w:ascii="Arial" w:hAnsi="Arial" w:cs="Arial"/>
          <w:color w:val="000000"/>
        </w:rPr>
      </w:pPr>
      <w:r w:rsidRPr="00E9713C">
        <w:rPr>
          <w:rFonts w:ascii="Arial" w:hAnsi="Arial" w:cs="Arial"/>
          <w:color w:val="000000"/>
        </w:rPr>
        <w:t>Ensure that all visual and narrative content is reviewed and approved by the designated AKRSP focal point prior to the release of final payment.</w:t>
      </w:r>
    </w:p>
    <w:p w14:paraId="1B48AFD9" w14:textId="77777777" w:rsidR="00E9713C" w:rsidRDefault="00E9713C" w:rsidP="00E9713C">
      <w:pPr>
        <w:pStyle w:val="ListParagraph"/>
        <w:rPr>
          <w:rFonts w:ascii="Arial" w:hAnsi="Arial" w:cs="Arial"/>
          <w:color w:val="000000"/>
        </w:rPr>
      </w:pPr>
    </w:p>
    <w:p w14:paraId="6D67C7BC" w14:textId="77777777" w:rsidR="00C92222" w:rsidRPr="00B948F6" w:rsidRDefault="00CC4716" w:rsidP="0071497D">
      <w:pPr>
        <w:pStyle w:val="Default"/>
        <w:numPr>
          <w:ilvl w:val="0"/>
          <w:numId w:val="5"/>
        </w:numPr>
        <w:spacing w:line="360" w:lineRule="auto"/>
        <w:ind w:left="360"/>
        <w:jc w:val="both"/>
        <w:rPr>
          <w:b/>
          <w:bCs/>
        </w:rPr>
      </w:pPr>
      <w:r w:rsidRPr="00B948F6">
        <w:rPr>
          <w:b/>
          <w:bCs/>
        </w:rPr>
        <w:t>DELIVERABLES</w:t>
      </w:r>
    </w:p>
    <w:p w14:paraId="481CBF53" w14:textId="073D0389" w:rsidR="00B948F6" w:rsidRPr="00B948F6" w:rsidRDefault="00B948F6" w:rsidP="0071497D">
      <w:pPr>
        <w:pStyle w:val="ListParagraph"/>
        <w:widowControl/>
        <w:numPr>
          <w:ilvl w:val="0"/>
          <w:numId w:val="30"/>
        </w:numPr>
        <w:spacing w:before="100" w:beforeAutospacing="1" w:after="100" w:afterAutospacing="1" w:line="360" w:lineRule="auto"/>
        <w:ind w:left="360"/>
        <w:jc w:val="left"/>
        <w:rPr>
          <w:rFonts w:ascii="Arial" w:eastAsia="Times New Roman" w:hAnsi="Arial" w:cs="Arial"/>
          <w:sz w:val="24"/>
          <w:szCs w:val="24"/>
        </w:rPr>
      </w:pPr>
      <w:r w:rsidRPr="00B948F6">
        <w:rPr>
          <w:rFonts w:ascii="Arial" w:eastAsia="Times New Roman" w:hAnsi="Arial" w:cs="Arial"/>
          <w:sz w:val="24"/>
          <w:szCs w:val="24"/>
        </w:rPr>
        <w:t>Approved script and storyboard</w:t>
      </w:r>
    </w:p>
    <w:p w14:paraId="11E4BEAD" w14:textId="6F1F3C08" w:rsidR="00B948F6" w:rsidRPr="00B948F6" w:rsidRDefault="00E9713C" w:rsidP="0071497D">
      <w:pPr>
        <w:pStyle w:val="ListParagraph"/>
        <w:widowControl/>
        <w:numPr>
          <w:ilvl w:val="0"/>
          <w:numId w:val="30"/>
        </w:numPr>
        <w:spacing w:before="100" w:beforeAutospacing="1" w:after="100" w:afterAutospacing="1" w:line="360" w:lineRule="auto"/>
        <w:ind w:left="360"/>
        <w:jc w:val="left"/>
        <w:rPr>
          <w:rFonts w:ascii="Arial" w:eastAsia="Times New Roman" w:hAnsi="Arial" w:cs="Arial"/>
          <w:sz w:val="24"/>
          <w:szCs w:val="24"/>
        </w:rPr>
      </w:pPr>
      <w:r>
        <w:rPr>
          <w:rFonts w:ascii="Arial" w:eastAsia="Times New Roman" w:hAnsi="Arial" w:cs="Arial"/>
          <w:sz w:val="24"/>
          <w:szCs w:val="24"/>
        </w:rPr>
        <w:t>Multiple</w:t>
      </w:r>
      <w:r w:rsidR="00B948F6" w:rsidRPr="00B948F6">
        <w:rPr>
          <w:rFonts w:ascii="Arial" w:eastAsia="Times New Roman" w:hAnsi="Arial" w:cs="Arial"/>
          <w:sz w:val="24"/>
          <w:szCs w:val="24"/>
        </w:rPr>
        <w:t xml:space="preserve"> drafts of the documentary for review</w:t>
      </w:r>
    </w:p>
    <w:p w14:paraId="0F73BF6D" w14:textId="2DA75AA8" w:rsidR="00B948F6" w:rsidRPr="00B948F6" w:rsidRDefault="00B948F6" w:rsidP="0071497D">
      <w:pPr>
        <w:pStyle w:val="ListParagraph"/>
        <w:widowControl/>
        <w:numPr>
          <w:ilvl w:val="0"/>
          <w:numId w:val="30"/>
        </w:numPr>
        <w:spacing w:before="100" w:beforeAutospacing="1" w:after="100" w:afterAutospacing="1" w:line="360" w:lineRule="auto"/>
        <w:ind w:left="360"/>
        <w:jc w:val="left"/>
        <w:rPr>
          <w:rFonts w:ascii="Arial" w:eastAsia="Times New Roman" w:hAnsi="Arial" w:cs="Arial"/>
          <w:sz w:val="24"/>
          <w:szCs w:val="24"/>
        </w:rPr>
      </w:pPr>
      <w:r w:rsidRPr="00B948F6">
        <w:rPr>
          <w:rFonts w:ascii="Arial" w:eastAsia="Times New Roman" w:hAnsi="Arial" w:cs="Arial"/>
          <w:sz w:val="24"/>
          <w:szCs w:val="24"/>
        </w:rPr>
        <w:t>Final 5–8-minute documentary</w:t>
      </w:r>
      <w:r w:rsidR="00E9713C">
        <w:rPr>
          <w:rFonts w:ascii="Arial" w:eastAsia="Times New Roman" w:hAnsi="Arial" w:cs="Arial"/>
          <w:sz w:val="24"/>
          <w:szCs w:val="24"/>
        </w:rPr>
        <w:t xml:space="preserve"> in high resolution </w:t>
      </w:r>
    </w:p>
    <w:p w14:paraId="5E7EFC6A" w14:textId="62CC98E7" w:rsidR="00B948F6" w:rsidRPr="00B948F6" w:rsidRDefault="00B948F6" w:rsidP="0071497D">
      <w:pPr>
        <w:pStyle w:val="ListParagraph"/>
        <w:widowControl/>
        <w:numPr>
          <w:ilvl w:val="0"/>
          <w:numId w:val="30"/>
        </w:numPr>
        <w:spacing w:before="100" w:beforeAutospacing="1" w:after="100" w:afterAutospacing="1" w:line="360" w:lineRule="auto"/>
        <w:ind w:left="360"/>
        <w:jc w:val="left"/>
        <w:rPr>
          <w:rFonts w:ascii="Arial" w:eastAsia="Times New Roman" w:hAnsi="Arial" w:cs="Arial"/>
          <w:sz w:val="24"/>
          <w:szCs w:val="24"/>
        </w:rPr>
      </w:pPr>
      <w:r w:rsidRPr="00B948F6">
        <w:rPr>
          <w:rFonts w:ascii="Arial" w:eastAsia="Times New Roman" w:hAnsi="Arial" w:cs="Arial"/>
          <w:sz w:val="24"/>
          <w:szCs w:val="24"/>
        </w:rPr>
        <w:t xml:space="preserve">One </w:t>
      </w:r>
      <w:r w:rsidR="00537867">
        <w:rPr>
          <w:rFonts w:ascii="Arial" w:eastAsia="Times New Roman" w:hAnsi="Arial" w:cs="Arial"/>
          <w:sz w:val="24"/>
          <w:szCs w:val="24"/>
        </w:rPr>
        <w:t>1-2</w:t>
      </w:r>
      <w:r w:rsidRPr="00B948F6">
        <w:rPr>
          <w:rFonts w:ascii="Arial" w:eastAsia="Times New Roman" w:hAnsi="Arial" w:cs="Arial"/>
          <w:sz w:val="24"/>
          <w:szCs w:val="24"/>
        </w:rPr>
        <w:t xml:space="preserve">-minute documentary </w:t>
      </w:r>
      <w:r w:rsidR="00537867" w:rsidRPr="00B948F6">
        <w:rPr>
          <w:rFonts w:ascii="Arial" w:eastAsia="Times New Roman" w:hAnsi="Arial" w:cs="Arial"/>
          <w:sz w:val="24"/>
          <w:szCs w:val="24"/>
        </w:rPr>
        <w:t>highlight</w:t>
      </w:r>
      <w:r w:rsidR="00537867">
        <w:rPr>
          <w:rFonts w:ascii="Arial" w:eastAsia="Times New Roman" w:hAnsi="Arial" w:cs="Arial"/>
          <w:sz w:val="24"/>
          <w:szCs w:val="24"/>
        </w:rPr>
        <w:t xml:space="preserve">s </w:t>
      </w:r>
      <w:r w:rsidR="00E9713C">
        <w:rPr>
          <w:rFonts w:ascii="Arial" w:eastAsia="Times New Roman" w:hAnsi="Arial" w:cs="Arial"/>
          <w:sz w:val="24"/>
          <w:szCs w:val="24"/>
        </w:rPr>
        <w:t xml:space="preserve">social media as teaser </w:t>
      </w:r>
    </w:p>
    <w:p w14:paraId="48A64726" w14:textId="7E5CE3E1" w:rsidR="00B948F6" w:rsidRDefault="00B948F6" w:rsidP="0071497D">
      <w:pPr>
        <w:pStyle w:val="ListParagraph"/>
        <w:widowControl/>
        <w:numPr>
          <w:ilvl w:val="0"/>
          <w:numId w:val="30"/>
        </w:numPr>
        <w:spacing w:before="100" w:beforeAutospacing="1" w:after="100" w:afterAutospacing="1" w:line="360" w:lineRule="auto"/>
        <w:ind w:left="360"/>
        <w:jc w:val="left"/>
        <w:rPr>
          <w:rFonts w:ascii="Arial" w:eastAsia="Times New Roman" w:hAnsi="Arial" w:cs="Arial"/>
          <w:sz w:val="24"/>
          <w:szCs w:val="24"/>
        </w:rPr>
      </w:pPr>
      <w:r w:rsidRPr="00B948F6">
        <w:rPr>
          <w:rFonts w:ascii="Arial" w:eastAsia="Times New Roman" w:hAnsi="Arial" w:cs="Arial"/>
          <w:sz w:val="24"/>
          <w:szCs w:val="24"/>
        </w:rPr>
        <w:t>All raw footage and photographs</w:t>
      </w:r>
      <w:r w:rsidR="00E9713C">
        <w:rPr>
          <w:rFonts w:ascii="Arial" w:eastAsia="Times New Roman" w:hAnsi="Arial" w:cs="Arial"/>
          <w:sz w:val="24"/>
          <w:szCs w:val="24"/>
        </w:rPr>
        <w:t xml:space="preserve"> and final products in external drive </w:t>
      </w:r>
    </w:p>
    <w:p w14:paraId="165B677A" w14:textId="77777777" w:rsidR="00AE4270" w:rsidRDefault="00AE4270" w:rsidP="00AE4270">
      <w:pPr>
        <w:widowControl/>
        <w:spacing w:before="100" w:beforeAutospacing="1" w:after="100" w:afterAutospacing="1" w:line="360" w:lineRule="auto"/>
        <w:rPr>
          <w:rFonts w:ascii="Arial" w:eastAsia="Times New Roman" w:hAnsi="Arial" w:cs="Arial"/>
          <w:sz w:val="24"/>
          <w:szCs w:val="24"/>
        </w:rPr>
      </w:pPr>
    </w:p>
    <w:p w14:paraId="144129DD" w14:textId="77777777" w:rsidR="00AE4270" w:rsidRPr="00AE4270" w:rsidRDefault="00AE4270" w:rsidP="00AE4270">
      <w:pPr>
        <w:widowControl/>
        <w:spacing w:before="100" w:beforeAutospacing="1" w:after="100" w:afterAutospacing="1" w:line="360" w:lineRule="auto"/>
        <w:rPr>
          <w:rFonts w:ascii="Arial" w:eastAsia="Times New Roman" w:hAnsi="Arial" w:cs="Arial"/>
          <w:sz w:val="24"/>
          <w:szCs w:val="24"/>
        </w:rPr>
      </w:pPr>
    </w:p>
    <w:p w14:paraId="026C02EA" w14:textId="119F9407" w:rsidR="00C92222" w:rsidRPr="00B948F6" w:rsidRDefault="009E38D0" w:rsidP="00B948F6">
      <w:pPr>
        <w:pStyle w:val="Default"/>
        <w:numPr>
          <w:ilvl w:val="0"/>
          <w:numId w:val="5"/>
        </w:numPr>
        <w:spacing w:line="360" w:lineRule="auto"/>
        <w:jc w:val="both"/>
        <w:rPr>
          <w:b/>
          <w:bCs/>
        </w:rPr>
      </w:pPr>
      <w:r w:rsidRPr="00B948F6">
        <w:rPr>
          <w:b/>
          <w:bCs/>
        </w:rPr>
        <w:lastRenderedPageBreak/>
        <w:t>REQUIRED QUALIFICATION AND EXPERIENCE</w:t>
      </w:r>
    </w:p>
    <w:p w14:paraId="0C522309" w14:textId="77777777" w:rsidR="009E38D0" w:rsidRPr="00B948F6" w:rsidRDefault="009E38D0" w:rsidP="00B948F6">
      <w:pPr>
        <w:pStyle w:val="Default"/>
        <w:spacing w:line="360" w:lineRule="auto"/>
        <w:jc w:val="both"/>
        <w:rPr>
          <w:b/>
          <w:bCs/>
        </w:rPr>
      </w:pPr>
    </w:p>
    <w:p w14:paraId="357D95CC" w14:textId="1D4D130E" w:rsidR="00BB190B" w:rsidRPr="00BB190B" w:rsidRDefault="00AE4270" w:rsidP="00BB190B">
      <w:pPr>
        <w:pStyle w:val="BodyText"/>
        <w:spacing w:before="2" w:line="360" w:lineRule="auto"/>
        <w:ind w:left="100" w:right="20"/>
        <w:jc w:val="both"/>
        <w:rPr>
          <w:rFonts w:ascii="Arial" w:hAnsi="Arial" w:cs="Arial"/>
          <w:spacing w:val="1"/>
        </w:rPr>
      </w:pPr>
      <w:r>
        <w:rPr>
          <w:rFonts w:ascii="Arial" w:hAnsi="Arial" w:cs="Arial"/>
          <w:spacing w:val="1"/>
        </w:rPr>
        <w:t xml:space="preserve"> </w:t>
      </w:r>
      <w:r w:rsidRPr="00AE4270">
        <w:rPr>
          <w:rFonts w:ascii="Arial" w:hAnsi="Arial" w:cs="Arial"/>
          <w:spacing w:val="1"/>
        </w:rPr>
        <w:t>Eligible applicants include</w:t>
      </w:r>
      <w:r>
        <w:rPr>
          <w:rFonts w:ascii="Arial" w:hAnsi="Arial" w:cs="Arial"/>
          <w:spacing w:val="1"/>
        </w:rPr>
        <w:t xml:space="preserve"> registered</w:t>
      </w:r>
      <w:r w:rsidRPr="00AE4270">
        <w:rPr>
          <w:rFonts w:ascii="Arial" w:hAnsi="Arial" w:cs="Arial"/>
          <w:spacing w:val="1"/>
        </w:rPr>
        <w:t xml:space="preserve"> firms or companies that are not blacklisted by any national or international agency. Preference will be given to service providers who demonstrate:</w:t>
      </w:r>
    </w:p>
    <w:p w14:paraId="4DE9F2A5" w14:textId="67B53EC8" w:rsidR="00BB190B" w:rsidRPr="00AE4270" w:rsidRDefault="00BB190B" w:rsidP="00AE4270">
      <w:pPr>
        <w:pStyle w:val="BodyText"/>
        <w:numPr>
          <w:ilvl w:val="0"/>
          <w:numId w:val="39"/>
        </w:numPr>
        <w:spacing w:before="2" w:line="360" w:lineRule="auto"/>
        <w:ind w:right="20"/>
        <w:jc w:val="both"/>
        <w:rPr>
          <w:rFonts w:ascii="Arial" w:hAnsi="Arial" w:cs="Arial"/>
          <w:spacing w:val="1"/>
        </w:rPr>
      </w:pPr>
      <w:r w:rsidRPr="00AE4270">
        <w:rPr>
          <w:rFonts w:ascii="Arial" w:hAnsi="Arial" w:cs="Arial"/>
          <w:spacing w:val="1"/>
        </w:rPr>
        <w:t>Proven expertise in professional scriptwriting, video production, editing, and development-focused documentary making.</w:t>
      </w:r>
    </w:p>
    <w:p w14:paraId="230E9430" w14:textId="3B1B97FE" w:rsidR="00BB190B" w:rsidRPr="00BB190B" w:rsidRDefault="00BB190B" w:rsidP="00AE4270">
      <w:pPr>
        <w:pStyle w:val="BodyText"/>
        <w:numPr>
          <w:ilvl w:val="0"/>
          <w:numId w:val="39"/>
        </w:numPr>
        <w:spacing w:before="2" w:line="360" w:lineRule="auto"/>
        <w:ind w:right="20"/>
        <w:jc w:val="both"/>
        <w:rPr>
          <w:rFonts w:ascii="Arial" w:hAnsi="Arial" w:cs="Arial"/>
          <w:spacing w:val="1"/>
        </w:rPr>
      </w:pPr>
      <w:r w:rsidRPr="00BB190B">
        <w:rPr>
          <w:rFonts w:ascii="Arial" w:hAnsi="Arial" w:cs="Arial"/>
          <w:spacing w:val="1"/>
        </w:rPr>
        <w:t>Minimum of three (3) years of experience in producing high-quality audio-visual</w:t>
      </w:r>
      <w:r>
        <w:rPr>
          <w:rFonts w:ascii="Arial" w:hAnsi="Arial" w:cs="Arial"/>
          <w:spacing w:val="1"/>
        </w:rPr>
        <w:t xml:space="preserve">/documentary </w:t>
      </w:r>
      <w:r w:rsidRPr="00BB190B">
        <w:rPr>
          <w:rFonts w:ascii="Arial" w:hAnsi="Arial" w:cs="Arial"/>
          <w:spacing w:val="1"/>
        </w:rPr>
        <w:t xml:space="preserve">content for development </w:t>
      </w:r>
      <w:proofErr w:type="spellStart"/>
      <w:r w:rsidRPr="00BB190B">
        <w:rPr>
          <w:rFonts w:ascii="Arial" w:hAnsi="Arial" w:cs="Arial"/>
          <w:spacing w:val="1"/>
        </w:rPr>
        <w:t>organisations</w:t>
      </w:r>
      <w:proofErr w:type="spellEnd"/>
      <w:r w:rsidRPr="00BB190B">
        <w:rPr>
          <w:rFonts w:ascii="Arial" w:hAnsi="Arial" w:cs="Arial"/>
          <w:spacing w:val="1"/>
        </w:rPr>
        <w:t xml:space="preserve">, INGOs, or public sector </w:t>
      </w:r>
      <w:proofErr w:type="spellStart"/>
      <w:r w:rsidRPr="00BB190B">
        <w:rPr>
          <w:rFonts w:ascii="Arial" w:hAnsi="Arial" w:cs="Arial"/>
          <w:spacing w:val="1"/>
        </w:rPr>
        <w:t>programmes</w:t>
      </w:r>
      <w:proofErr w:type="spellEnd"/>
      <w:r w:rsidRPr="00BB190B">
        <w:rPr>
          <w:rFonts w:ascii="Arial" w:hAnsi="Arial" w:cs="Arial"/>
          <w:spacing w:val="1"/>
        </w:rPr>
        <w:t>.</w:t>
      </w:r>
    </w:p>
    <w:p w14:paraId="1B87A437" w14:textId="77777777" w:rsidR="00BB190B" w:rsidRPr="00BB190B" w:rsidRDefault="00BB190B" w:rsidP="00AE4270">
      <w:pPr>
        <w:pStyle w:val="BodyText"/>
        <w:numPr>
          <w:ilvl w:val="0"/>
          <w:numId w:val="39"/>
        </w:numPr>
        <w:spacing w:before="2" w:line="360" w:lineRule="auto"/>
        <w:ind w:right="20"/>
        <w:jc w:val="both"/>
        <w:rPr>
          <w:rFonts w:ascii="Arial" w:hAnsi="Arial" w:cs="Arial"/>
          <w:spacing w:val="1"/>
        </w:rPr>
      </w:pPr>
      <w:r w:rsidRPr="00BB190B">
        <w:rPr>
          <w:rFonts w:ascii="Arial" w:hAnsi="Arial" w:cs="Arial"/>
          <w:spacing w:val="1"/>
        </w:rPr>
        <w:t>Demonstrated understanding of climate resilience, sustainable livelihoods, rural development, and gender-sensitive storytelling.</w:t>
      </w:r>
    </w:p>
    <w:p w14:paraId="2EA00DD0" w14:textId="77777777" w:rsidR="00BB190B" w:rsidRPr="00BB190B" w:rsidRDefault="00BB190B" w:rsidP="00AE4270">
      <w:pPr>
        <w:pStyle w:val="BodyText"/>
        <w:numPr>
          <w:ilvl w:val="0"/>
          <w:numId w:val="39"/>
        </w:numPr>
        <w:spacing w:before="2" w:line="360" w:lineRule="auto"/>
        <w:ind w:right="20"/>
        <w:jc w:val="both"/>
        <w:rPr>
          <w:rFonts w:ascii="Arial" w:hAnsi="Arial" w:cs="Arial"/>
          <w:spacing w:val="1"/>
        </w:rPr>
      </w:pPr>
      <w:r w:rsidRPr="00BB190B">
        <w:rPr>
          <w:rFonts w:ascii="Arial" w:hAnsi="Arial" w:cs="Arial"/>
          <w:spacing w:val="1"/>
        </w:rPr>
        <w:t>Experience working in rural and climate-vulnerable areas, preferably in Sindh, with an ability to capture local narratives, cultural contexts, and community perspectives.</w:t>
      </w:r>
    </w:p>
    <w:p w14:paraId="77CB4D3D" w14:textId="0CCF6383" w:rsidR="00BB190B" w:rsidRPr="00BB190B" w:rsidRDefault="00BB190B" w:rsidP="00AE4270">
      <w:pPr>
        <w:pStyle w:val="BodyText"/>
        <w:numPr>
          <w:ilvl w:val="0"/>
          <w:numId w:val="39"/>
        </w:numPr>
        <w:spacing w:before="2" w:line="360" w:lineRule="auto"/>
        <w:ind w:right="20"/>
        <w:jc w:val="both"/>
        <w:rPr>
          <w:rFonts w:ascii="Arial" w:hAnsi="Arial" w:cs="Arial"/>
          <w:spacing w:val="1"/>
        </w:rPr>
      </w:pPr>
      <w:r w:rsidRPr="00BB190B">
        <w:rPr>
          <w:rFonts w:ascii="Arial" w:hAnsi="Arial" w:cs="Arial"/>
          <w:spacing w:val="1"/>
        </w:rPr>
        <w:t xml:space="preserve">Familiarity with local languages and dialects spoken in </w:t>
      </w:r>
      <w:r>
        <w:rPr>
          <w:rFonts w:ascii="Arial" w:hAnsi="Arial" w:cs="Arial"/>
          <w:spacing w:val="1"/>
        </w:rPr>
        <w:t xml:space="preserve">the project districts. </w:t>
      </w:r>
      <w:r w:rsidRPr="00BB190B">
        <w:rPr>
          <w:rFonts w:ascii="Arial" w:hAnsi="Arial" w:cs="Arial"/>
          <w:spacing w:val="1"/>
        </w:rPr>
        <w:t xml:space="preserve"> </w:t>
      </w:r>
      <w:r>
        <w:rPr>
          <w:rFonts w:ascii="Arial" w:hAnsi="Arial" w:cs="Arial"/>
          <w:spacing w:val="1"/>
        </w:rPr>
        <w:t xml:space="preserve"> </w:t>
      </w:r>
    </w:p>
    <w:p w14:paraId="531BFFF2" w14:textId="2D1525FD" w:rsidR="00BB190B" w:rsidRPr="00BB190B" w:rsidRDefault="00BB190B" w:rsidP="00AE4270">
      <w:pPr>
        <w:pStyle w:val="BodyText"/>
        <w:numPr>
          <w:ilvl w:val="0"/>
          <w:numId w:val="39"/>
        </w:numPr>
        <w:spacing w:before="2" w:line="360" w:lineRule="auto"/>
        <w:ind w:right="20"/>
        <w:jc w:val="both"/>
        <w:rPr>
          <w:rFonts w:ascii="Arial" w:hAnsi="Arial" w:cs="Arial"/>
          <w:spacing w:val="1"/>
        </w:rPr>
      </w:pPr>
      <w:r w:rsidRPr="00BB190B">
        <w:rPr>
          <w:rFonts w:ascii="Arial" w:hAnsi="Arial" w:cs="Arial"/>
          <w:spacing w:val="1"/>
        </w:rPr>
        <w:t xml:space="preserve">Strong portfolio of similar assignments, including at least </w:t>
      </w:r>
      <w:r w:rsidR="00537867">
        <w:rPr>
          <w:rFonts w:ascii="Arial" w:hAnsi="Arial" w:cs="Arial"/>
          <w:spacing w:val="1"/>
        </w:rPr>
        <w:t>three</w:t>
      </w:r>
      <w:r w:rsidRPr="00BB190B">
        <w:rPr>
          <w:rFonts w:ascii="Arial" w:hAnsi="Arial" w:cs="Arial"/>
          <w:spacing w:val="1"/>
        </w:rPr>
        <w:t xml:space="preserve"> recent examples of documentaries or videos for development-related projects.</w:t>
      </w:r>
    </w:p>
    <w:p w14:paraId="3A94DAF9" w14:textId="7DA0D46E" w:rsidR="00AB288B" w:rsidRPr="00BB190B" w:rsidRDefault="00BB190B" w:rsidP="00CC6DDE">
      <w:pPr>
        <w:pStyle w:val="BodyText"/>
        <w:numPr>
          <w:ilvl w:val="0"/>
          <w:numId w:val="37"/>
        </w:numPr>
        <w:spacing w:before="2" w:line="360" w:lineRule="auto"/>
        <w:ind w:right="20"/>
        <w:jc w:val="both"/>
        <w:rPr>
          <w:rFonts w:ascii="Arial" w:hAnsi="Arial" w:cs="Arial"/>
        </w:rPr>
      </w:pPr>
      <w:r w:rsidRPr="00BB190B">
        <w:rPr>
          <w:rFonts w:ascii="Arial" w:hAnsi="Arial" w:cs="Arial"/>
          <w:spacing w:val="1"/>
        </w:rPr>
        <w:t xml:space="preserve"> </w:t>
      </w:r>
      <w:r>
        <w:rPr>
          <w:rFonts w:ascii="Arial" w:hAnsi="Arial" w:cs="Arial"/>
          <w:spacing w:val="1"/>
        </w:rPr>
        <w:t>Capacity and p</w:t>
      </w:r>
      <w:r w:rsidRPr="00BB190B">
        <w:rPr>
          <w:rFonts w:ascii="Arial" w:hAnsi="Arial" w:cs="Arial"/>
          <w:spacing w:val="1"/>
        </w:rPr>
        <w:t>roficiency</w:t>
      </w:r>
      <w:r>
        <w:rPr>
          <w:rFonts w:ascii="Arial" w:hAnsi="Arial" w:cs="Arial"/>
          <w:spacing w:val="1"/>
        </w:rPr>
        <w:t xml:space="preserve"> of relevant human resources required for documentary making.  </w:t>
      </w:r>
    </w:p>
    <w:p w14:paraId="61129BF8" w14:textId="77777777" w:rsidR="00BB190B" w:rsidRDefault="00BB190B" w:rsidP="00BB190B">
      <w:pPr>
        <w:pStyle w:val="BodyText"/>
        <w:spacing w:before="2" w:line="360" w:lineRule="auto"/>
        <w:ind w:right="20"/>
        <w:jc w:val="both"/>
        <w:rPr>
          <w:rFonts w:ascii="Arial" w:hAnsi="Arial" w:cs="Arial"/>
          <w:spacing w:val="1"/>
        </w:rPr>
      </w:pPr>
    </w:p>
    <w:p w14:paraId="7E6D7A68" w14:textId="07ACDEC7" w:rsidR="009C5E15" w:rsidRPr="00B948F6" w:rsidRDefault="009C5E15" w:rsidP="00B948F6">
      <w:pPr>
        <w:pStyle w:val="Default"/>
        <w:numPr>
          <w:ilvl w:val="0"/>
          <w:numId w:val="5"/>
        </w:numPr>
        <w:spacing w:line="360" w:lineRule="auto"/>
        <w:jc w:val="both"/>
        <w:rPr>
          <w:b/>
          <w:bCs/>
        </w:rPr>
      </w:pPr>
      <w:r w:rsidRPr="00B948F6">
        <w:rPr>
          <w:b/>
          <w:bCs/>
        </w:rPr>
        <w:t>DURATION OF ASSIGNMENT</w:t>
      </w:r>
    </w:p>
    <w:p w14:paraId="03ABE8D1" w14:textId="4A961AB0" w:rsidR="006A7219" w:rsidRPr="00537867" w:rsidRDefault="00B948F6" w:rsidP="00B948F6">
      <w:pPr>
        <w:pStyle w:val="BodyText"/>
        <w:spacing w:before="2" w:line="360" w:lineRule="auto"/>
        <w:ind w:left="0" w:right="20" w:firstLine="0"/>
        <w:jc w:val="both"/>
        <w:rPr>
          <w:rFonts w:ascii="Arial" w:hAnsi="Arial" w:cs="Arial"/>
          <w:color w:val="000000" w:themeColor="text1"/>
        </w:rPr>
      </w:pPr>
      <w:r w:rsidRPr="00537867">
        <w:rPr>
          <w:rFonts w:ascii="Arial" w:eastAsiaTheme="minorHAnsi" w:hAnsi="Arial" w:cs="Arial"/>
          <w:color w:val="000000" w:themeColor="text1"/>
        </w:rPr>
        <w:t xml:space="preserve">The assignment duration is </w:t>
      </w:r>
      <w:r w:rsidR="00E876A3" w:rsidRPr="00537867">
        <w:rPr>
          <w:rFonts w:ascii="Arial" w:eastAsiaTheme="minorHAnsi" w:hAnsi="Arial" w:cs="Arial"/>
          <w:color w:val="000000" w:themeColor="text1"/>
        </w:rPr>
        <w:t>30 calendars</w:t>
      </w:r>
      <w:r w:rsidRPr="00537867">
        <w:rPr>
          <w:rFonts w:ascii="Arial" w:eastAsiaTheme="minorHAnsi" w:hAnsi="Arial" w:cs="Arial"/>
          <w:color w:val="000000" w:themeColor="text1"/>
        </w:rPr>
        <w:t xml:space="preserve"> days, expected to begin in mid-</w:t>
      </w:r>
      <w:r w:rsidR="00BB190B" w:rsidRPr="00537867">
        <w:rPr>
          <w:rFonts w:ascii="Arial" w:eastAsiaTheme="minorHAnsi" w:hAnsi="Arial" w:cs="Arial"/>
          <w:color w:val="000000" w:themeColor="text1"/>
        </w:rPr>
        <w:t>August</w:t>
      </w:r>
      <w:r w:rsidRPr="00537867">
        <w:rPr>
          <w:rFonts w:ascii="Arial" w:eastAsiaTheme="minorHAnsi" w:hAnsi="Arial" w:cs="Arial"/>
          <w:color w:val="000000" w:themeColor="text1"/>
        </w:rPr>
        <w:t xml:space="preserve"> 2025.</w:t>
      </w:r>
    </w:p>
    <w:p w14:paraId="51C22BA5" w14:textId="2F137352" w:rsidR="00B948F6" w:rsidRPr="00B948F6" w:rsidRDefault="00CA7BCD" w:rsidP="00B948F6">
      <w:pPr>
        <w:pStyle w:val="Default"/>
        <w:numPr>
          <w:ilvl w:val="0"/>
          <w:numId w:val="5"/>
        </w:numPr>
        <w:spacing w:line="360" w:lineRule="auto"/>
        <w:jc w:val="both"/>
        <w:rPr>
          <w:b/>
          <w:bCs/>
        </w:rPr>
      </w:pPr>
      <w:r w:rsidRPr="00B948F6">
        <w:rPr>
          <w:b/>
          <w:bCs/>
        </w:rPr>
        <w:t>PROPOSED PAYMENT</w:t>
      </w:r>
      <w:r w:rsidR="00213D9A" w:rsidRPr="00B948F6">
        <w:rPr>
          <w:b/>
          <w:bCs/>
        </w:rPr>
        <w:t xml:space="preserve"> SCHEDULE</w:t>
      </w:r>
    </w:p>
    <w:p w14:paraId="17F2441D" w14:textId="77777777" w:rsidR="00B948F6" w:rsidRPr="00B948F6" w:rsidRDefault="00B948F6" w:rsidP="00B948F6">
      <w:pPr>
        <w:pStyle w:val="Default"/>
        <w:jc w:val="right"/>
        <w:rPr>
          <w:b/>
          <w:bCs/>
        </w:rPr>
      </w:pPr>
    </w:p>
    <w:p w14:paraId="057443B8" w14:textId="77777777" w:rsidR="00213D9A" w:rsidRPr="00B948F6" w:rsidRDefault="00213D9A" w:rsidP="00213D9A">
      <w:pPr>
        <w:pStyle w:val="Default"/>
        <w:jc w:val="both"/>
        <w:rPr>
          <w:b/>
          <w:bCs/>
        </w:rPr>
      </w:pPr>
    </w:p>
    <w:tbl>
      <w:tblPr>
        <w:tblW w:w="9512" w:type="dxa"/>
        <w:tblInd w:w="-9" w:type="dxa"/>
        <w:tblCellMar>
          <w:left w:w="0" w:type="dxa"/>
          <w:right w:w="0" w:type="dxa"/>
        </w:tblCellMar>
        <w:tblLook w:val="01E0" w:firstRow="1" w:lastRow="1" w:firstColumn="1" w:lastColumn="1" w:noHBand="0" w:noVBand="0"/>
      </w:tblPr>
      <w:tblGrid>
        <w:gridCol w:w="628"/>
        <w:gridCol w:w="2046"/>
        <w:gridCol w:w="3108"/>
        <w:gridCol w:w="2594"/>
        <w:gridCol w:w="1136"/>
      </w:tblGrid>
      <w:tr w:rsidR="00B948F6" w:rsidRPr="00B948F6" w14:paraId="69958A1A" w14:textId="77777777" w:rsidTr="00B948F6">
        <w:trPr>
          <w:trHeight w:hRule="exact" w:val="778"/>
        </w:trPr>
        <w:tc>
          <w:tcPr>
            <w:tcW w:w="629" w:type="dxa"/>
            <w:tcBorders>
              <w:top w:val="single" w:sz="7" w:space="0" w:color="000000"/>
              <w:left w:val="single" w:sz="7" w:space="0" w:color="000000"/>
              <w:bottom w:val="single" w:sz="7" w:space="0" w:color="000000"/>
              <w:right w:val="single" w:sz="7" w:space="0" w:color="000000"/>
            </w:tcBorders>
            <w:shd w:val="clear" w:color="auto" w:fill="BFBFBF" w:themeFill="background1" w:themeFillShade="BF"/>
            <w:vAlign w:val="center"/>
          </w:tcPr>
          <w:p w14:paraId="533D6803" w14:textId="20D46AE8" w:rsidR="00B948F6" w:rsidRPr="00B948F6" w:rsidRDefault="00B948F6" w:rsidP="00B948F6">
            <w:pPr>
              <w:pStyle w:val="TableParagraph"/>
              <w:spacing w:line="247" w:lineRule="exact"/>
              <w:ind w:left="-1"/>
              <w:jc w:val="center"/>
              <w:rPr>
                <w:rFonts w:ascii="Arial" w:eastAsia="Arial" w:hAnsi="Arial" w:cs="Arial"/>
                <w:sz w:val="24"/>
                <w:szCs w:val="24"/>
              </w:rPr>
            </w:pPr>
            <w:r w:rsidRPr="00B948F6">
              <w:rPr>
                <w:rFonts w:ascii="Arial" w:eastAsia="Arial" w:hAnsi="Arial" w:cs="Arial"/>
                <w:b/>
                <w:bCs/>
                <w:spacing w:val="-1"/>
                <w:sz w:val="24"/>
                <w:szCs w:val="24"/>
              </w:rPr>
              <w:t>S. No.</w:t>
            </w:r>
          </w:p>
        </w:tc>
        <w:tc>
          <w:tcPr>
            <w:tcW w:w="0" w:type="auto"/>
            <w:tcBorders>
              <w:top w:val="single" w:sz="7" w:space="0" w:color="000000"/>
              <w:left w:val="single" w:sz="7" w:space="0" w:color="000000"/>
              <w:bottom w:val="single" w:sz="7" w:space="0" w:color="000000"/>
              <w:right w:val="single" w:sz="7" w:space="0" w:color="000000"/>
            </w:tcBorders>
            <w:shd w:val="clear" w:color="auto" w:fill="BFBFBF" w:themeFill="background1" w:themeFillShade="BF"/>
            <w:vAlign w:val="center"/>
          </w:tcPr>
          <w:p w14:paraId="75CC29E8" w14:textId="391AD69F" w:rsidR="00B948F6" w:rsidRPr="00B948F6" w:rsidRDefault="00B948F6" w:rsidP="00B948F6">
            <w:pPr>
              <w:pStyle w:val="TableParagraph"/>
              <w:spacing w:line="247" w:lineRule="exact"/>
              <w:ind w:left="-9"/>
              <w:jc w:val="center"/>
              <w:rPr>
                <w:rFonts w:ascii="Arial" w:eastAsia="Arial" w:hAnsi="Arial" w:cs="Arial"/>
                <w:sz w:val="24"/>
                <w:szCs w:val="24"/>
              </w:rPr>
            </w:pPr>
            <w:r w:rsidRPr="00B948F6">
              <w:rPr>
                <w:rFonts w:ascii="Arial" w:eastAsia="Arial" w:hAnsi="Arial" w:cs="Arial"/>
                <w:b/>
                <w:bCs/>
                <w:spacing w:val="-1"/>
                <w:sz w:val="24"/>
                <w:szCs w:val="24"/>
              </w:rPr>
              <w:t>Milestone</w:t>
            </w:r>
          </w:p>
        </w:tc>
        <w:tc>
          <w:tcPr>
            <w:tcW w:w="0" w:type="auto"/>
            <w:tcBorders>
              <w:top w:val="single" w:sz="7" w:space="0" w:color="000000"/>
              <w:left w:val="single" w:sz="7" w:space="0" w:color="000000"/>
              <w:bottom w:val="single" w:sz="7" w:space="0" w:color="000000"/>
              <w:right w:val="single" w:sz="5" w:space="0" w:color="000000"/>
            </w:tcBorders>
            <w:shd w:val="clear" w:color="auto" w:fill="BFBFBF" w:themeFill="background1" w:themeFillShade="BF"/>
            <w:vAlign w:val="center"/>
          </w:tcPr>
          <w:p w14:paraId="34709BEC" w14:textId="35385287" w:rsidR="00B948F6" w:rsidRPr="00B948F6" w:rsidRDefault="00B948F6" w:rsidP="00B948F6">
            <w:pPr>
              <w:pStyle w:val="TableParagraph"/>
              <w:spacing w:line="247" w:lineRule="exact"/>
              <w:ind w:left="-9"/>
              <w:jc w:val="center"/>
              <w:rPr>
                <w:rFonts w:ascii="Arial" w:eastAsia="Arial" w:hAnsi="Arial" w:cs="Arial"/>
                <w:sz w:val="24"/>
                <w:szCs w:val="24"/>
              </w:rPr>
            </w:pPr>
            <w:r w:rsidRPr="00B948F6">
              <w:rPr>
                <w:rFonts w:ascii="Arial" w:eastAsia="Arial" w:hAnsi="Arial" w:cs="Arial"/>
                <w:b/>
                <w:bCs/>
                <w:spacing w:val="-1"/>
                <w:sz w:val="24"/>
                <w:szCs w:val="24"/>
              </w:rPr>
              <w:t>Deliverables</w:t>
            </w:r>
          </w:p>
        </w:tc>
        <w:tc>
          <w:tcPr>
            <w:tcW w:w="0" w:type="auto"/>
            <w:tcBorders>
              <w:top w:val="single" w:sz="7" w:space="0" w:color="000000"/>
              <w:left w:val="single" w:sz="5" w:space="0" w:color="000000"/>
              <w:bottom w:val="single" w:sz="7" w:space="0" w:color="000000"/>
              <w:right w:val="single" w:sz="5" w:space="0" w:color="000000"/>
            </w:tcBorders>
            <w:shd w:val="clear" w:color="auto" w:fill="BFBFBF" w:themeFill="background1" w:themeFillShade="BF"/>
            <w:vAlign w:val="center"/>
          </w:tcPr>
          <w:p w14:paraId="5F1A8346" w14:textId="6BA26DA0" w:rsidR="00B948F6" w:rsidRPr="00B948F6" w:rsidRDefault="00B948F6" w:rsidP="00B948F6">
            <w:pPr>
              <w:pStyle w:val="TableParagraph"/>
              <w:spacing w:line="247" w:lineRule="exact"/>
              <w:ind w:left="-1"/>
              <w:jc w:val="center"/>
              <w:rPr>
                <w:rFonts w:ascii="Arial" w:eastAsia="Arial" w:hAnsi="Arial" w:cs="Arial"/>
                <w:sz w:val="24"/>
                <w:szCs w:val="24"/>
              </w:rPr>
            </w:pPr>
            <w:r w:rsidRPr="00B948F6">
              <w:rPr>
                <w:rFonts w:ascii="Arial" w:eastAsia="Arial" w:hAnsi="Arial" w:cs="Arial"/>
                <w:b/>
                <w:bCs/>
                <w:spacing w:val="-1"/>
                <w:sz w:val="24"/>
                <w:szCs w:val="24"/>
              </w:rPr>
              <w:t>Timeline</w:t>
            </w:r>
          </w:p>
        </w:tc>
        <w:tc>
          <w:tcPr>
            <w:tcW w:w="0" w:type="auto"/>
            <w:tcBorders>
              <w:top w:val="single" w:sz="7" w:space="0" w:color="000000"/>
              <w:left w:val="single" w:sz="5" w:space="0" w:color="000000"/>
              <w:bottom w:val="single" w:sz="7" w:space="0" w:color="000000"/>
              <w:right w:val="single" w:sz="7" w:space="0" w:color="000000"/>
            </w:tcBorders>
            <w:shd w:val="clear" w:color="auto" w:fill="BFBFBF" w:themeFill="background1" w:themeFillShade="BF"/>
            <w:vAlign w:val="center"/>
          </w:tcPr>
          <w:p w14:paraId="172B0CC4" w14:textId="3029E2CA" w:rsidR="00B948F6" w:rsidRPr="00B948F6" w:rsidRDefault="00B948F6" w:rsidP="00B948F6">
            <w:pPr>
              <w:pStyle w:val="TableParagraph"/>
              <w:spacing w:line="247" w:lineRule="exact"/>
              <w:ind w:left="-1"/>
              <w:jc w:val="center"/>
              <w:rPr>
                <w:rFonts w:ascii="Arial" w:eastAsia="Arial" w:hAnsi="Arial" w:cs="Arial"/>
                <w:sz w:val="24"/>
                <w:szCs w:val="24"/>
              </w:rPr>
            </w:pPr>
            <w:r w:rsidRPr="00B948F6">
              <w:rPr>
                <w:rFonts w:ascii="Arial" w:eastAsia="Arial" w:hAnsi="Arial" w:cs="Arial"/>
                <w:b/>
                <w:bCs/>
                <w:spacing w:val="-1"/>
                <w:sz w:val="24"/>
                <w:szCs w:val="24"/>
              </w:rPr>
              <w:t>Payment</w:t>
            </w:r>
          </w:p>
        </w:tc>
      </w:tr>
      <w:tr w:rsidR="00B948F6" w:rsidRPr="00B948F6" w14:paraId="3C0505A3" w14:textId="77777777" w:rsidTr="00B948F6">
        <w:trPr>
          <w:trHeight w:hRule="exact" w:val="653"/>
        </w:trPr>
        <w:tc>
          <w:tcPr>
            <w:tcW w:w="629" w:type="dxa"/>
            <w:tcBorders>
              <w:top w:val="single" w:sz="7" w:space="0" w:color="000000"/>
              <w:left w:val="single" w:sz="7" w:space="0" w:color="000000"/>
              <w:bottom w:val="single" w:sz="7" w:space="0" w:color="000000"/>
              <w:right w:val="single" w:sz="7" w:space="0" w:color="000000"/>
            </w:tcBorders>
          </w:tcPr>
          <w:p w14:paraId="28DFEB8D" w14:textId="7A3ABD84" w:rsidR="00B948F6" w:rsidRPr="00B948F6" w:rsidRDefault="00B948F6" w:rsidP="00B948F6">
            <w:pPr>
              <w:pStyle w:val="TableParagraph"/>
              <w:spacing w:line="267" w:lineRule="exact"/>
              <w:ind w:left="-1"/>
              <w:jc w:val="center"/>
              <w:rPr>
                <w:rFonts w:ascii="Arial" w:eastAsia="Times New Roman" w:hAnsi="Arial" w:cs="Arial"/>
                <w:sz w:val="24"/>
                <w:szCs w:val="24"/>
              </w:rPr>
            </w:pPr>
            <w:r w:rsidRPr="00B948F6">
              <w:rPr>
                <w:rFonts w:ascii="Arial" w:eastAsia="Times New Roman" w:hAnsi="Arial" w:cs="Arial"/>
                <w:sz w:val="24"/>
                <w:szCs w:val="24"/>
              </w:rPr>
              <w:t>1</w:t>
            </w:r>
          </w:p>
        </w:tc>
        <w:tc>
          <w:tcPr>
            <w:tcW w:w="0" w:type="auto"/>
            <w:tcBorders>
              <w:top w:val="single" w:sz="7" w:space="0" w:color="000000"/>
              <w:left w:val="single" w:sz="7" w:space="0" w:color="000000"/>
              <w:bottom w:val="single" w:sz="7" w:space="0" w:color="000000"/>
              <w:right w:val="single" w:sz="7" w:space="0" w:color="000000"/>
            </w:tcBorders>
            <w:vAlign w:val="center"/>
          </w:tcPr>
          <w:p w14:paraId="3D14FF36" w14:textId="234DAC4B" w:rsidR="00B948F6" w:rsidRPr="00B948F6" w:rsidRDefault="00B948F6" w:rsidP="00B948F6">
            <w:pPr>
              <w:pStyle w:val="TableParagraph"/>
              <w:spacing w:before="6" w:line="252" w:lineRule="exact"/>
              <w:ind w:left="-9" w:right="255"/>
              <w:rPr>
                <w:rFonts w:ascii="Arial" w:eastAsia="Arial" w:hAnsi="Arial" w:cs="Arial"/>
                <w:sz w:val="24"/>
                <w:szCs w:val="24"/>
              </w:rPr>
            </w:pPr>
            <w:r w:rsidRPr="00B948F6">
              <w:rPr>
                <w:rFonts w:ascii="Arial" w:eastAsia="Arial" w:hAnsi="Arial" w:cs="Arial"/>
                <w:spacing w:val="-1"/>
                <w:sz w:val="24"/>
                <w:szCs w:val="24"/>
              </w:rPr>
              <w:t>Inception phase</w:t>
            </w:r>
          </w:p>
        </w:tc>
        <w:tc>
          <w:tcPr>
            <w:tcW w:w="0" w:type="auto"/>
            <w:tcBorders>
              <w:top w:val="single" w:sz="7" w:space="0" w:color="000000"/>
              <w:left w:val="single" w:sz="7" w:space="0" w:color="000000"/>
              <w:bottom w:val="single" w:sz="7" w:space="0" w:color="000000"/>
              <w:right w:val="single" w:sz="5" w:space="0" w:color="000000"/>
            </w:tcBorders>
            <w:vAlign w:val="center"/>
          </w:tcPr>
          <w:p w14:paraId="4472DBD9" w14:textId="64BF9F33" w:rsidR="00B948F6" w:rsidRPr="00B948F6" w:rsidRDefault="00B948F6" w:rsidP="00B948F6">
            <w:pPr>
              <w:pStyle w:val="TableParagraph"/>
              <w:spacing w:before="1"/>
              <w:ind w:left="-9"/>
              <w:rPr>
                <w:rFonts w:ascii="Arial" w:eastAsia="Arial" w:hAnsi="Arial" w:cs="Arial"/>
                <w:sz w:val="24"/>
                <w:szCs w:val="24"/>
              </w:rPr>
            </w:pPr>
            <w:r w:rsidRPr="00B948F6">
              <w:rPr>
                <w:rFonts w:ascii="Arial" w:eastAsia="Arial" w:hAnsi="Arial" w:cs="Arial"/>
                <w:spacing w:val="-1"/>
                <w:sz w:val="24"/>
                <w:szCs w:val="24"/>
              </w:rPr>
              <w:t>Script, field visit plan</w:t>
            </w:r>
          </w:p>
        </w:tc>
        <w:tc>
          <w:tcPr>
            <w:tcW w:w="0" w:type="auto"/>
            <w:tcBorders>
              <w:top w:val="single" w:sz="7" w:space="0" w:color="000000"/>
              <w:left w:val="single" w:sz="5" w:space="0" w:color="000000"/>
              <w:bottom w:val="single" w:sz="7" w:space="0" w:color="000000"/>
              <w:right w:val="single" w:sz="5" w:space="0" w:color="000000"/>
            </w:tcBorders>
            <w:vAlign w:val="center"/>
          </w:tcPr>
          <w:p w14:paraId="25C32D89" w14:textId="5CD8DE57" w:rsidR="00B948F6" w:rsidRPr="00B948F6" w:rsidRDefault="00B948F6" w:rsidP="00B948F6">
            <w:pPr>
              <w:pStyle w:val="TableParagraph"/>
              <w:spacing w:before="1"/>
              <w:ind w:left="-1"/>
              <w:rPr>
                <w:rFonts w:ascii="Arial" w:eastAsia="Arial" w:hAnsi="Arial" w:cs="Arial"/>
                <w:sz w:val="24"/>
                <w:szCs w:val="24"/>
              </w:rPr>
            </w:pPr>
            <w:r w:rsidRPr="00B948F6">
              <w:rPr>
                <w:rFonts w:ascii="Arial" w:eastAsia="Arial" w:hAnsi="Arial" w:cs="Arial"/>
                <w:spacing w:val="-1"/>
                <w:sz w:val="24"/>
                <w:szCs w:val="24"/>
              </w:rPr>
              <w:t xml:space="preserve">Within </w:t>
            </w:r>
            <w:r w:rsidR="00BB190B">
              <w:rPr>
                <w:rFonts w:ascii="Arial" w:eastAsia="Arial" w:hAnsi="Arial" w:cs="Arial"/>
                <w:spacing w:val="-1"/>
                <w:sz w:val="24"/>
                <w:szCs w:val="24"/>
              </w:rPr>
              <w:t>7</w:t>
            </w:r>
            <w:r w:rsidRPr="00B948F6">
              <w:rPr>
                <w:rFonts w:ascii="Arial" w:eastAsia="Arial" w:hAnsi="Arial" w:cs="Arial"/>
                <w:spacing w:val="-1"/>
                <w:sz w:val="24"/>
                <w:szCs w:val="24"/>
              </w:rPr>
              <w:t xml:space="preserve"> days of signing</w:t>
            </w:r>
          </w:p>
        </w:tc>
        <w:tc>
          <w:tcPr>
            <w:tcW w:w="0" w:type="auto"/>
            <w:tcBorders>
              <w:top w:val="single" w:sz="7" w:space="0" w:color="000000"/>
              <w:left w:val="single" w:sz="5" w:space="0" w:color="000000"/>
              <w:bottom w:val="single" w:sz="7" w:space="0" w:color="000000"/>
              <w:right w:val="single" w:sz="7" w:space="0" w:color="000000"/>
            </w:tcBorders>
            <w:vAlign w:val="center"/>
          </w:tcPr>
          <w:p w14:paraId="4BB6B9DC" w14:textId="6E9D5502" w:rsidR="00B948F6" w:rsidRPr="00B948F6" w:rsidRDefault="00BB190B" w:rsidP="00B948F6">
            <w:pPr>
              <w:pStyle w:val="TableParagraph"/>
              <w:spacing w:line="250" w:lineRule="exact"/>
              <w:ind w:left="-1"/>
              <w:jc w:val="center"/>
              <w:rPr>
                <w:rFonts w:ascii="Arial" w:eastAsia="Arial" w:hAnsi="Arial" w:cs="Arial"/>
                <w:sz w:val="24"/>
                <w:szCs w:val="24"/>
              </w:rPr>
            </w:pPr>
            <w:r>
              <w:rPr>
                <w:rFonts w:ascii="Arial" w:eastAsia="Arial" w:hAnsi="Arial" w:cs="Arial"/>
                <w:spacing w:val="-1"/>
                <w:sz w:val="24"/>
                <w:szCs w:val="24"/>
              </w:rPr>
              <w:t>3</w:t>
            </w:r>
            <w:r w:rsidR="00B948F6" w:rsidRPr="00B948F6">
              <w:rPr>
                <w:rFonts w:ascii="Arial" w:eastAsia="Arial" w:hAnsi="Arial" w:cs="Arial"/>
                <w:spacing w:val="-1"/>
                <w:sz w:val="24"/>
                <w:szCs w:val="24"/>
              </w:rPr>
              <w:t>0%</w:t>
            </w:r>
          </w:p>
        </w:tc>
      </w:tr>
      <w:tr w:rsidR="00B948F6" w:rsidRPr="00B948F6" w14:paraId="485B8BC7" w14:textId="77777777" w:rsidTr="00DF0312">
        <w:trPr>
          <w:trHeight w:hRule="exact" w:val="566"/>
        </w:trPr>
        <w:tc>
          <w:tcPr>
            <w:tcW w:w="629" w:type="dxa"/>
            <w:tcBorders>
              <w:top w:val="single" w:sz="7" w:space="0" w:color="000000"/>
              <w:left w:val="single" w:sz="7" w:space="0" w:color="000000"/>
              <w:bottom w:val="single" w:sz="7" w:space="0" w:color="000000"/>
              <w:right w:val="single" w:sz="7" w:space="0" w:color="000000"/>
            </w:tcBorders>
          </w:tcPr>
          <w:p w14:paraId="637C9334" w14:textId="288A28F0" w:rsidR="00B948F6" w:rsidRPr="00B948F6" w:rsidRDefault="00B948F6" w:rsidP="00B948F6">
            <w:pPr>
              <w:pStyle w:val="TableParagraph"/>
              <w:spacing w:line="250" w:lineRule="exact"/>
              <w:ind w:left="-1"/>
              <w:jc w:val="center"/>
              <w:rPr>
                <w:rFonts w:ascii="Arial" w:eastAsia="Arial" w:hAnsi="Arial" w:cs="Arial"/>
                <w:sz w:val="24"/>
                <w:szCs w:val="24"/>
              </w:rPr>
            </w:pPr>
            <w:r w:rsidRPr="00B948F6">
              <w:rPr>
                <w:rFonts w:ascii="Arial" w:eastAsia="Arial" w:hAnsi="Arial" w:cs="Arial"/>
                <w:sz w:val="24"/>
                <w:szCs w:val="24"/>
              </w:rPr>
              <w:t>3</w:t>
            </w:r>
          </w:p>
        </w:tc>
        <w:tc>
          <w:tcPr>
            <w:tcW w:w="0" w:type="auto"/>
            <w:tcBorders>
              <w:top w:val="single" w:sz="7" w:space="0" w:color="000000"/>
              <w:left w:val="single" w:sz="7" w:space="0" w:color="000000"/>
              <w:bottom w:val="single" w:sz="7" w:space="0" w:color="000000"/>
              <w:right w:val="single" w:sz="7" w:space="0" w:color="000000"/>
            </w:tcBorders>
            <w:vAlign w:val="center"/>
          </w:tcPr>
          <w:p w14:paraId="3D282163" w14:textId="1D02B77A" w:rsidR="00B948F6" w:rsidRPr="00B948F6" w:rsidRDefault="00B948F6" w:rsidP="00B948F6">
            <w:pPr>
              <w:pStyle w:val="TableParagraph"/>
              <w:spacing w:line="250" w:lineRule="exact"/>
              <w:ind w:left="-9"/>
              <w:rPr>
                <w:rFonts w:ascii="Arial" w:eastAsia="Arial" w:hAnsi="Arial" w:cs="Arial"/>
                <w:sz w:val="24"/>
                <w:szCs w:val="24"/>
              </w:rPr>
            </w:pPr>
            <w:r w:rsidRPr="00B948F6">
              <w:rPr>
                <w:rFonts w:ascii="Arial" w:eastAsia="Arial" w:hAnsi="Arial" w:cs="Arial"/>
                <w:spacing w:val="-1"/>
                <w:sz w:val="24"/>
                <w:szCs w:val="24"/>
              </w:rPr>
              <w:t>Final submission</w:t>
            </w:r>
          </w:p>
        </w:tc>
        <w:tc>
          <w:tcPr>
            <w:tcW w:w="0" w:type="auto"/>
            <w:tcBorders>
              <w:top w:val="single" w:sz="7" w:space="0" w:color="000000"/>
              <w:left w:val="single" w:sz="7" w:space="0" w:color="000000"/>
              <w:bottom w:val="single" w:sz="7" w:space="0" w:color="000000"/>
              <w:right w:val="single" w:sz="5" w:space="0" w:color="000000"/>
            </w:tcBorders>
            <w:vAlign w:val="center"/>
          </w:tcPr>
          <w:p w14:paraId="77B56F40" w14:textId="61FBCE02" w:rsidR="00B948F6" w:rsidRPr="00B948F6" w:rsidRDefault="00B948F6" w:rsidP="00B948F6">
            <w:pPr>
              <w:pStyle w:val="TableParagraph"/>
              <w:spacing w:line="250" w:lineRule="exact"/>
              <w:rPr>
                <w:rFonts w:ascii="Arial" w:eastAsia="Arial" w:hAnsi="Arial" w:cs="Arial"/>
                <w:sz w:val="24"/>
                <w:szCs w:val="24"/>
              </w:rPr>
            </w:pPr>
            <w:r w:rsidRPr="00B948F6">
              <w:rPr>
                <w:rFonts w:ascii="Arial" w:eastAsia="Arial" w:hAnsi="Arial" w:cs="Arial"/>
                <w:spacing w:val="-1"/>
                <w:sz w:val="24"/>
                <w:szCs w:val="24"/>
              </w:rPr>
              <w:t>All final approved deliverables</w:t>
            </w:r>
          </w:p>
        </w:tc>
        <w:tc>
          <w:tcPr>
            <w:tcW w:w="0" w:type="auto"/>
            <w:tcBorders>
              <w:top w:val="single" w:sz="7" w:space="0" w:color="000000"/>
              <w:left w:val="single" w:sz="5" w:space="0" w:color="000000"/>
              <w:bottom w:val="single" w:sz="7" w:space="0" w:color="000000"/>
              <w:right w:val="single" w:sz="5" w:space="0" w:color="000000"/>
            </w:tcBorders>
            <w:vAlign w:val="center"/>
          </w:tcPr>
          <w:p w14:paraId="0F7A4693" w14:textId="7018D186" w:rsidR="00B948F6" w:rsidRPr="00B948F6" w:rsidRDefault="00B948F6" w:rsidP="00B948F6">
            <w:pPr>
              <w:pStyle w:val="TableParagraph"/>
              <w:spacing w:before="1"/>
              <w:ind w:left="-1"/>
              <w:rPr>
                <w:rFonts w:ascii="Arial" w:eastAsia="Arial" w:hAnsi="Arial" w:cs="Arial"/>
                <w:sz w:val="24"/>
                <w:szCs w:val="24"/>
              </w:rPr>
            </w:pPr>
            <w:r w:rsidRPr="00B948F6">
              <w:rPr>
                <w:rFonts w:ascii="Arial" w:eastAsia="Arial" w:hAnsi="Arial" w:cs="Arial"/>
                <w:spacing w:val="-1"/>
                <w:sz w:val="24"/>
                <w:szCs w:val="24"/>
              </w:rPr>
              <w:t xml:space="preserve">Within </w:t>
            </w:r>
            <w:r w:rsidR="00734D3D">
              <w:rPr>
                <w:rFonts w:ascii="Arial" w:eastAsia="Arial" w:hAnsi="Arial" w:cs="Arial"/>
                <w:spacing w:val="-1"/>
                <w:sz w:val="24"/>
                <w:szCs w:val="24"/>
              </w:rPr>
              <w:t>3</w:t>
            </w:r>
            <w:r w:rsidR="00BB190B">
              <w:rPr>
                <w:rFonts w:ascii="Arial" w:eastAsia="Arial" w:hAnsi="Arial" w:cs="Arial"/>
                <w:spacing w:val="-1"/>
                <w:sz w:val="24"/>
                <w:szCs w:val="24"/>
              </w:rPr>
              <w:t>0</w:t>
            </w:r>
            <w:r w:rsidRPr="00B948F6">
              <w:rPr>
                <w:rFonts w:ascii="Arial" w:eastAsia="Arial" w:hAnsi="Arial" w:cs="Arial"/>
                <w:spacing w:val="-1"/>
                <w:sz w:val="24"/>
                <w:szCs w:val="24"/>
              </w:rPr>
              <w:t xml:space="preserve"> days</w:t>
            </w:r>
          </w:p>
        </w:tc>
        <w:tc>
          <w:tcPr>
            <w:tcW w:w="0" w:type="auto"/>
            <w:tcBorders>
              <w:top w:val="single" w:sz="7" w:space="0" w:color="000000"/>
              <w:left w:val="single" w:sz="5" w:space="0" w:color="000000"/>
              <w:bottom w:val="single" w:sz="7" w:space="0" w:color="000000"/>
              <w:right w:val="single" w:sz="7" w:space="0" w:color="000000"/>
            </w:tcBorders>
            <w:vAlign w:val="center"/>
          </w:tcPr>
          <w:p w14:paraId="60F23EAE" w14:textId="18D4E301" w:rsidR="00B948F6" w:rsidRPr="00B948F6" w:rsidRDefault="00BB190B" w:rsidP="00B948F6">
            <w:pPr>
              <w:pStyle w:val="TableParagraph"/>
              <w:spacing w:line="250" w:lineRule="exact"/>
              <w:ind w:left="-1"/>
              <w:jc w:val="center"/>
              <w:rPr>
                <w:rFonts w:ascii="Arial" w:eastAsia="Arial" w:hAnsi="Arial" w:cs="Arial"/>
                <w:sz w:val="24"/>
                <w:szCs w:val="24"/>
              </w:rPr>
            </w:pPr>
            <w:r>
              <w:rPr>
                <w:rFonts w:ascii="Arial" w:eastAsia="Arial" w:hAnsi="Arial" w:cs="Arial"/>
                <w:spacing w:val="-1"/>
                <w:sz w:val="24"/>
                <w:szCs w:val="24"/>
              </w:rPr>
              <w:t>7</w:t>
            </w:r>
            <w:r w:rsidR="00B948F6" w:rsidRPr="00B948F6">
              <w:rPr>
                <w:rFonts w:ascii="Arial" w:eastAsia="Arial" w:hAnsi="Arial" w:cs="Arial"/>
                <w:spacing w:val="-1"/>
                <w:sz w:val="24"/>
                <w:szCs w:val="24"/>
              </w:rPr>
              <w:t>0%</w:t>
            </w:r>
          </w:p>
        </w:tc>
      </w:tr>
    </w:tbl>
    <w:p w14:paraId="4FFC713C" w14:textId="77777777" w:rsidR="001D2DBE" w:rsidRPr="00B948F6" w:rsidRDefault="001D2DBE" w:rsidP="0060194B">
      <w:pPr>
        <w:pStyle w:val="BodyText"/>
        <w:spacing w:line="360" w:lineRule="auto"/>
        <w:ind w:left="100" w:firstLine="0"/>
        <w:jc w:val="both"/>
        <w:rPr>
          <w:rFonts w:ascii="Arial" w:hAnsi="Arial" w:cs="Arial"/>
          <w:spacing w:val="1"/>
        </w:rPr>
      </w:pPr>
    </w:p>
    <w:p w14:paraId="68016A12" w14:textId="288CED1C" w:rsidR="0060194B" w:rsidRPr="00B948F6" w:rsidRDefault="0060194B" w:rsidP="00B948F6">
      <w:pPr>
        <w:pStyle w:val="Default"/>
        <w:numPr>
          <w:ilvl w:val="0"/>
          <w:numId w:val="5"/>
        </w:numPr>
        <w:spacing w:line="360" w:lineRule="auto"/>
        <w:jc w:val="both"/>
        <w:rPr>
          <w:b/>
          <w:bCs/>
        </w:rPr>
      </w:pPr>
      <w:r w:rsidRPr="00B948F6">
        <w:rPr>
          <w:b/>
          <w:bCs/>
        </w:rPr>
        <w:t>APPLICATION PACKAGE</w:t>
      </w:r>
    </w:p>
    <w:p w14:paraId="28AB3B2F" w14:textId="77777777" w:rsidR="00B948F6" w:rsidRPr="00B948F6" w:rsidRDefault="00B948F6" w:rsidP="00B948F6">
      <w:pPr>
        <w:widowControl/>
        <w:spacing w:line="360" w:lineRule="auto"/>
        <w:jc w:val="both"/>
        <w:rPr>
          <w:rFonts w:ascii="Arial" w:eastAsia="Cambria" w:hAnsi="Arial" w:cs="Arial"/>
          <w:spacing w:val="1"/>
          <w:sz w:val="24"/>
          <w:szCs w:val="24"/>
        </w:rPr>
      </w:pPr>
      <w:r w:rsidRPr="00B948F6">
        <w:rPr>
          <w:rFonts w:ascii="Arial" w:eastAsia="Cambria" w:hAnsi="Arial" w:cs="Arial"/>
          <w:spacing w:val="1"/>
          <w:sz w:val="24"/>
          <w:szCs w:val="24"/>
        </w:rPr>
        <w:t>Interested individuals/firms must submit:</w:t>
      </w:r>
    </w:p>
    <w:p w14:paraId="4C0A381D" w14:textId="264B4903" w:rsidR="00B948F6" w:rsidRPr="00B948F6" w:rsidRDefault="00AE4270" w:rsidP="00B948F6">
      <w:pPr>
        <w:widowControl/>
        <w:numPr>
          <w:ilvl w:val="0"/>
          <w:numId w:val="32"/>
        </w:numPr>
        <w:spacing w:line="360" w:lineRule="auto"/>
        <w:jc w:val="both"/>
        <w:rPr>
          <w:rFonts w:ascii="Arial" w:eastAsia="Cambria" w:hAnsi="Arial" w:cs="Arial"/>
          <w:spacing w:val="1"/>
          <w:sz w:val="24"/>
          <w:szCs w:val="24"/>
        </w:rPr>
      </w:pPr>
      <w:r>
        <w:rPr>
          <w:rFonts w:ascii="Arial" w:eastAsia="Cambria" w:hAnsi="Arial" w:cs="Arial"/>
          <w:b/>
          <w:bCs/>
          <w:spacing w:val="1"/>
          <w:sz w:val="24"/>
          <w:szCs w:val="24"/>
        </w:rPr>
        <w:t xml:space="preserve">Cover Letter </w:t>
      </w:r>
    </w:p>
    <w:p w14:paraId="2F182544" w14:textId="77777777" w:rsidR="00AE4270" w:rsidRPr="00B948F6" w:rsidRDefault="00AE4270" w:rsidP="00AE4270">
      <w:pPr>
        <w:widowControl/>
        <w:numPr>
          <w:ilvl w:val="0"/>
          <w:numId w:val="32"/>
        </w:numPr>
        <w:spacing w:line="360" w:lineRule="auto"/>
        <w:jc w:val="both"/>
        <w:rPr>
          <w:rFonts w:ascii="Arial" w:eastAsia="Cambria" w:hAnsi="Arial" w:cs="Arial"/>
          <w:spacing w:val="1"/>
          <w:sz w:val="24"/>
          <w:szCs w:val="24"/>
        </w:rPr>
      </w:pPr>
      <w:r w:rsidRPr="00B948F6">
        <w:rPr>
          <w:rFonts w:ascii="Arial" w:eastAsia="Cambria" w:hAnsi="Arial" w:cs="Arial"/>
          <w:b/>
          <w:bCs/>
          <w:spacing w:val="1"/>
          <w:sz w:val="24"/>
          <w:szCs w:val="24"/>
        </w:rPr>
        <w:t>Firm/Company Profile</w:t>
      </w:r>
      <w:r w:rsidRPr="00B948F6">
        <w:rPr>
          <w:rFonts w:ascii="Arial" w:eastAsia="Cambria" w:hAnsi="Arial" w:cs="Arial"/>
          <w:spacing w:val="1"/>
          <w:sz w:val="24"/>
          <w:szCs w:val="24"/>
        </w:rPr>
        <w:t xml:space="preserve"> </w:t>
      </w:r>
      <w:r>
        <w:rPr>
          <w:rFonts w:ascii="Arial" w:eastAsia="Cambria" w:hAnsi="Arial" w:cs="Arial"/>
          <w:spacing w:val="1"/>
          <w:sz w:val="24"/>
          <w:szCs w:val="24"/>
        </w:rPr>
        <w:t xml:space="preserve"> </w:t>
      </w:r>
    </w:p>
    <w:p w14:paraId="3F1799A9" w14:textId="313CB7A1" w:rsidR="00B948F6" w:rsidRPr="00B948F6" w:rsidRDefault="00B948F6" w:rsidP="00B948F6">
      <w:pPr>
        <w:widowControl/>
        <w:numPr>
          <w:ilvl w:val="0"/>
          <w:numId w:val="32"/>
        </w:numPr>
        <w:spacing w:line="360" w:lineRule="auto"/>
        <w:jc w:val="both"/>
        <w:rPr>
          <w:rFonts w:ascii="Arial" w:eastAsia="Cambria" w:hAnsi="Arial" w:cs="Arial"/>
          <w:spacing w:val="1"/>
          <w:sz w:val="24"/>
          <w:szCs w:val="24"/>
        </w:rPr>
      </w:pPr>
      <w:r w:rsidRPr="00B948F6">
        <w:rPr>
          <w:rFonts w:ascii="Arial" w:eastAsia="Cambria" w:hAnsi="Arial" w:cs="Arial"/>
          <w:b/>
          <w:bCs/>
          <w:spacing w:val="1"/>
          <w:sz w:val="24"/>
          <w:szCs w:val="24"/>
        </w:rPr>
        <w:t>Technical Proposal</w:t>
      </w:r>
      <w:r w:rsidRPr="00B948F6">
        <w:rPr>
          <w:rFonts w:ascii="Arial" w:eastAsia="Cambria" w:hAnsi="Arial" w:cs="Arial"/>
          <w:spacing w:val="1"/>
          <w:sz w:val="24"/>
          <w:szCs w:val="24"/>
        </w:rPr>
        <w:t xml:space="preserve"> including:</w:t>
      </w:r>
    </w:p>
    <w:p w14:paraId="076EBC2B" w14:textId="1BA3048A" w:rsidR="00B948F6" w:rsidRPr="00B948F6" w:rsidRDefault="00B948F6" w:rsidP="00B948F6">
      <w:pPr>
        <w:widowControl/>
        <w:numPr>
          <w:ilvl w:val="1"/>
          <w:numId w:val="32"/>
        </w:numPr>
        <w:spacing w:line="360" w:lineRule="auto"/>
        <w:jc w:val="both"/>
        <w:rPr>
          <w:rFonts w:ascii="Arial" w:eastAsia="Cambria" w:hAnsi="Arial" w:cs="Arial"/>
          <w:spacing w:val="1"/>
          <w:sz w:val="24"/>
          <w:szCs w:val="24"/>
        </w:rPr>
      </w:pPr>
      <w:r w:rsidRPr="00B948F6">
        <w:rPr>
          <w:rFonts w:ascii="Arial" w:eastAsia="Cambria" w:hAnsi="Arial" w:cs="Arial"/>
          <w:spacing w:val="1"/>
          <w:sz w:val="24"/>
          <w:szCs w:val="24"/>
        </w:rPr>
        <w:t>Methodology and approach</w:t>
      </w:r>
    </w:p>
    <w:p w14:paraId="3E3573F2" w14:textId="77777777" w:rsidR="00B948F6" w:rsidRPr="00B948F6" w:rsidRDefault="00B948F6" w:rsidP="00B948F6">
      <w:pPr>
        <w:widowControl/>
        <w:numPr>
          <w:ilvl w:val="1"/>
          <w:numId w:val="32"/>
        </w:numPr>
        <w:spacing w:line="360" w:lineRule="auto"/>
        <w:jc w:val="both"/>
        <w:rPr>
          <w:rFonts w:ascii="Arial" w:eastAsia="Cambria" w:hAnsi="Arial" w:cs="Arial"/>
          <w:spacing w:val="1"/>
          <w:sz w:val="24"/>
          <w:szCs w:val="24"/>
        </w:rPr>
      </w:pPr>
      <w:r w:rsidRPr="00B948F6">
        <w:rPr>
          <w:rFonts w:ascii="Arial" w:eastAsia="Cambria" w:hAnsi="Arial" w:cs="Arial"/>
          <w:spacing w:val="1"/>
          <w:sz w:val="24"/>
          <w:szCs w:val="24"/>
        </w:rPr>
        <w:t>Timeline and work plan</w:t>
      </w:r>
    </w:p>
    <w:p w14:paraId="23ADD8D7" w14:textId="77777777" w:rsidR="00B948F6" w:rsidRPr="00B948F6" w:rsidRDefault="00B948F6" w:rsidP="00B948F6">
      <w:pPr>
        <w:widowControl/>
        <w:numPr>
          <w:ilvl w:val="1"/>
          <w:numId w:val="32"/>
        </w:numPr>
        <w:spacing w:line="360" w:lineRule="auto"/>
        <w:jc w:val="both"/>
        <w:rPr>
          <w:rFonts w:ascii="Arial" w:eastAsia="Cambria" w:hAnsi="Arial" w:cs="Arial"/>
          <w:spacing w:val="1"/>
          <w:sz w:val="24"/>
          <w:szCs w:val="24"/>
        </w:rPr>
      </w:pPr>
      <w:r w:rsidRPr="00B948F6">
        <w:rPr>
          <w:rFonts w:ascii="Arial" w:eastAsia="Cambria" w:hAnsi="Arial" w:cs="Arial"/>
          <w:spacing w:val="1"/>
          <w:sz w:val="24"/>
          <w:szCs w:val="24"/>
        </w:rPr>
        <w:t>Team structure and roles</w:t>
      </w:r>
    </w:p>
    <w:p w14:paraId="5F648659" w14:textId="77777777" w:rsidR="00B948F6" w:rsidRPr="00B948F6" w:rsidRDefault="00B948F6" w:rsidP="00B948F6">
      <w:pPr>
        <w:widowControl/>
        <w:numPr>
          <w:ilvl w:val="1"/>
          <w:numId w:val="32"/>
        </w:numPr>
        <w:spacing w:line="360" w:lineRule="auto"/>
        <w:jc w:val="both"/>
        <w:rPr>
          <w:rFonts w:ascii="Arial" w:eastAsia="Cambria" w:hAnsi="Arial" w:cs="Arial"/>
          <w:spacing w:val="1"/>
          <w:sz w:val="24"/>
          <w:szCs w:val="24"/>
        </w:rPr>
      </w:pPr>
      <w:r w:rsidRPr="00B948F6">
        <w:rPr>
          <w:rFonts w:ascii="Arial" w:eastAsia="Cambria" w:hAnsi="Arial" w:cs="Arial"/>
          <w:spacing w:val="1"/>
          <w:sz w:val="24"/>
          <w:szCs w:val="24"/>
        </w:rPr>
        <w:t>Tools and equipment to be used</w:t>
      </w:r>
    </w:p>
    <w:p w14:paraId="6DF6AB21" w14:textId="53F9499A" w:rsidR="00B948F6" w:rsidRPr="00B948F6" w:rsidRDefault="00B948F6" w:rsidP="00B948F6">
      <w:pPr>
        <w:widowControl/>
        <w:numPr>
          <w:ilvl w:val="0"/>
          <w:numId w:val="32"/>
        </w:numPr>
        <w:spacing w:line="360" w:lineRule="auto"/>
        <w:jc w:val="both"/>
        <w:rPr>
          <w:rFonts w:ascii="Arial" w:eastAsia="Cambria" w:hAnsi="Arial" w:cs="Arial"/>
          <w:spacing w:val="1"/>
          <w:sz w:val="24"/>
          <w:szCs w:val="24"/>
        </w:rPr>
      </w:pPr>
      <w:r w:rsidRPr="00B948F6">
        <w:rPr>
          <w:rFonts w:ascii="Arial" w:eastAsia="Cambria" w:hAnsi="Arial" w:cs="Arial"/>
          <w:b/>
          <w:bCs/>
          <w:spacing w:val="1"/>
          <w:sz w:val="24"/>
          <w:szCs w:val="24"/>
        </w:rPr>
        <w:t xml:space="preserve">CVs of </w:t>
      </w:r>
      <w:r w:rsidR="00BB190B">
        <w:rPr>
          <w:rFonts w:ascii="Arial" w:eastAsia="Cambria" w:hAnsi="Arial" w:cs="Arial"/>
          <w:b/>
          <w:bCs/>
          <w:spacing w:val="1"/>
          <w:sz w:val="24"/>
          <w:szCs w:val="24"/>
        </w:rPr>
        <w:t xml:space="preserve">proposed </w:t>
      </w:r>
      <w:r w:rsidRPr="00B948F6">
        <w:rPr>
          <w:rFonts w:ascii="Arial" w:eastAsia="Cambria" w:hAnsi="Arial" w:cs="Arial"/>
          <w:b/>
          <w:bCs/>
          <w:spacing w:val="1"/>
          <w:sz w:val="24"/>
          <w:szCs w:val="24"/>
        </w:rPr>
        <w:t xml:space="preserve">team </w:t>
      </w:r>
      <w:r w:rsidR="00BB190B">
        <w:rPr>
          <w:rFonts w:ascii="Arial" w:eastAsia="Cambria" w:hAnsi="Arial" w:cs="Arial"/>
          <w:b/>
          <w:bCs/>
          <w:spacing w:val="1"/>
          <w:sz w:val="24"/>
          <w:szCs w:val="24"/>
        </w:rPr>
        <w:t>members</w:t>
      </w:r>
    </w:p>
    <w:p w14:paraId="2B0FF398" w14:textId="32B196DC" w:rsidR="00B948F6" w:rsidRPr="00B948F6" w:rsidRDefault="00B948F6" w:rsidP="00B948F6">
      <w:pPr>
        <w:widowControl/>
        <w:numPr>
          <w:ilvl w:val="0"/>
          <w:numId w:val="32"/>
        </w:numPr>
        <w:spacing w:line="360" w:lineRule="auto"/>
        <w:jc w:val="both"/>
        <w:rPr>
          <w:rFonts w:ascii="Arial" w:eastAsia="Cambria" w:hAnsi="Arial" w:cs="Arial"/>
          <w:spacing w:val="1"/>
          <w:sz w:val="24"/>
          <w:szCs w:val="24"/>
        </w:rPr>
      </w:pPr>
      <w:r w:rsidRPr="00B948F6">
        <w:rPr>
          <w:rFonts w:ascii="Arial" w:eastAsia="Cambria" w:hAnsi="Arial" w:cs="Arial"/>
          <w:b/>
          <w:bCs/>
          <w:spacing w:val="1"/>
          <w:sz w:val="24"/>
          <w:szCs w:val="24"/>
        </w:rPr>
        <w:t>Work samples</w:t>
      </w:r>
      <w:r w:rsidR="00AE4270">
        <w:rPr>
          <w:rFonts w:ascii="Arial" w:eastAsia="Cambria" w:hAnsi="Arial" w:cs="Arial"/>
          <w:b/>
          <w:bCs/>
          <w:spacing w:val="1"/>
          <w:sz w:val="24"/>
          <w:szCs w:val="24"/>
        </w:rPr>
        <w:t xml:space="preserve"> (links)</w:t>
      </w:r>
      <w:r w:rsidRPr="00B948F6">
        <w:rPr>
          <w:rFonts w:ascii="Arial" w:eastAsia="Cambria" w:hAnsi="Arial" w:cs="Arial"/>
          <w:spacing w:val="1"/>
          <w:sz w:val="24"/>
          <w:szCs w:val="24"/>
        </w:rPr>
        <w:t xml:space="preserve"> from previous similar assignments</w:t>
      </w:r>
      <w:r w:rsidR="00AE4270">
        <w:rPr>
          <w:rFonts w:ascii="Arial" w:eastAsia="Cambria" w:hAnsi="Arial" w:cs="Arial"/>
          <w:spacing w:val="1"/>
          <w:sz w:val="24"/>
          <w:szCs w:val="24"/>
        </w:rPr>
        <w:t xml:space="preserve"> with reference letters </w:t>
      </w:r>
    </w:p>
    <w:p w14:paraId="1E00E98F" w14:textId="7998E71D" w:rsidR="00B948F6" w:rsidRPr="00B948F6" w:rsidRDefault="00B948F6" w:rsidP="00B948F6">
      <w:pPr>
        <w:widowControl/>
        <w:numPr>
          <w:ilvl w:val="0"/>
          <w:numId w:val="32"/>
        </w:numPr>
        <w:spacing w:line="360" w:lineRule="auto"/>
        <w:jc w:val="both"/>
        <w:rPr>
          <w:rFonts w:ascii="Arial" w:eastAsia="Cambria" w:hAnsi="Arial" w:cs="Arial"/>
          <w:spacing w:val="1"/>
          <w:sz w:val="24"/>
          <w:szCs w:val="24"/>
        </w:rPr>
      </w:pPr>
      <w:r w:rsidRPr="00B948F6">
        <w:rPr>
          <w:rFonts w:ascii="Arial" w:eastAsia="Cambria" w:hAnsi="Arial" w:cs="Arial"/>
          <w:b/>
          <w:bCs/>
          <w:spacing w:val="1"/>
          <w:sz w:val="24"/>
          <w:szCs w:val="24"/>
        </w:rPr>
        <w:t>Legal registration</w:t>
      </w:r>
      <w:r w:rsidRPr="00B948F6">
        <w:rPr>
          <w:rFonts w:ascii="Arial" w:eastAsia="Cambria" w:hAnsi="Arial" w:cs="Arial"/>
          <w:spacing w:val="1"/>
          <w:sz w:val="24"/>
          <w:szCs w:val="24"/>
        </w:rPr>
        <w:t xml:space="preserve"> </w:t>
      </w:r>
      <w:r w:rsidR="00537867">
        <w:rPr>
          <w:rFonts w:ascii="Arial" w:eastAsia="Cambria" w:hAnsi="Arial" w:cs="Arial"/>
          <w:spacing w:val="1"/>
          <w:sz w:val="24"/>
          <w:szCs w:val="24"/>
        </w:rPr>
        <w:t xml:space="preserve"> </w:t>
      </w:r>
    </w:p>
    <w:p w14:paraId="0A761FA5" w14:textId="77777777" w:rsidR="00BB190B" w:rsidRPr="00537867" w:rsidRDefault="00B948F6" w:rsidP="00BB190B">
      <w:pPr>
        <w:widowControl/>
        <w:numPr>
          <w:ilvl w:val="0"/>
          <w:numId w:val="32"/>
        </w:numPr>
        <w:spacing w:line="360" w:lineRule="auto"/>
        <w:jc w:val="both"/>
        <w:rPr>
          <w:rFonts w:ascii="Arial" w:eastAsia="Cambria" w:hAnsi="Arial" w:cs="Arial"/>
          <w:color w:val="000000" w:themeColor="text1"/>
          <w:spacing w:val="1"/>
          <w:sz w:val="24"/>
          <w:szCs w:val="24"/>
        </w:rPr>
      </w:pPr>
      <w:r w:rsidRPr="00537867">
        <w:rPr>
          <w:rFonts w:ascii="Arial" w:eastAsia="Cambria" w:hAnsi="Arial" w:cs="Arial"/>
          <w:b/>
          <w:bCs/>
          <w:color w:val="000000" w:themeColor="text1"/>
          <w:spacing w:val="1"/>
          <w:sz w:val="24"/>
          <w:szCs w:val="24"/>
        </w:rPr>
        <w:t>NTN certificate</w:t>
      </w:r>
    </w:p>
    <w:p w14:paraId="62A9370B" w14:textId="409F34B9" w:rsidR="00BB190B" w:rsidRPr="00B948F6" w:rsidRDefault="00BB190B" w:rsidP="00BB190B">
      <w:pPr>
        <w:widowControl/>
        <w:numPr>
          <w:ilvl w:val="0"/>
          <w:numId w:val="32"/>
        </w:numPr>
        <w:spacing w:line="360" w:lineRule="auto"/>
        <w:jc w:val="both"/>
        <w:rPr>
          <w:rFonts w:ascii="Arial" w:eastAsia="Cambria" w:hAnsi="Arial" w:cs="Arial"/>
          <w:spacing w:val="1"/>
          <w:sz w:val="24"/>
          <w:szCs w:val="24"/>
        </w:rPr>
      </w:pPr>
      <w:r w:rsidRPr="00B948F6">
        <w:rPr>
          <w:rFonts w:ascii="Arial" w:eastAsia="Cambria" w:hAnsi="Arial" w:cs="Arial"/>
          <w:b/>
          <w:bCs/>
          <w:spacing w:val="1"/>
          <w:sz w:val="24"/>
          <w:szCs w:val="24"/>
        </w:rPr>
        <w:t>Financial Proposal</w:t>
      </w:r>
      <w:r w:rsidRPr="00B948F6">
        <w:rPr>
          <w:rFonts w:ascii="Arial" w:eastAsia="Cambria" w:hAnsi="Arial" w:cs="Arial"/>
          <w:spacing w:val="1"/>
          <w:sz w:val="24"/>
          <w:szCs w:val="24"/>
        </w:rPr>
        <w:t xml:space="preserve"> with detailed budget </w:t>
      </w:r>
      <w:r w:rsidR="00537867">
        <w:rPr>
          <w:rFonts w:ascii="Arial" w:eastAsia="Cambria" w:hAnsi="Arial" w:cs="Arial"/>
          <w:spacing w:val="1"/>
          <w:sz w:val="24"/>
          <w:szCs w:val="24"/>
        </w:rPr>
        <w:t>including</w:t>
      </w:r>
      <w:r w:rsidRPr="00B948F6">
        <w:rPr>
          <w:rFonts w:ascii="Arial" w:eastAsia="Cambria" w:hAnsi="Arial" w:cs="Arial"/>
          <w:spacing w:val="1"/>
          <w:sz w:val="24"/>
          <w:szCs w:val="24"/>
        </w:rPr>
        <w:t xml:space="preserve"> tax compliance</w:t>
      </w:r>
    </w:p>
    <w:p w14:paraId="33AF366E" w14:textId="6F16FED6" w:rsidR="007E7B3E" w:rsidRPr="00B948F6" w:rsidRDefault="007E7B3E" w:rsidP="007E7B3E">
      <w:pPr>
        <w:pStyle w:val="Default"/>
        <w:numPr>
          <w:ilvl w:val="0"/>
          <w:numId w:val="5"/>
        </w:numPr>
        <w:spacing w:line="360" w:lineRule="auto"/>
        <w:jc w:val="left"/>
        <w:rPr>
          <w:b/>
          <w:bCs/>
        </w:rPr>
      </w:pPr>
      <w:r>
        <w:rPr>
          <w:b/>
          <w:bCs/>
        </w:rPr>
        <w:t>SUBMISSION</w:t>
      </w:r>
      <w:r w:rsidR="00061020">
        <w:rPr>
          <w:b/>
          <w:bCs/>
        </w:rPr>
        <w:t xml:space="preserve"> GUIDELINES</w:t>
      </w:r>
    </w:p>
    <w:p w14:paraId="402256CC" w14:textId="5A77A87B" w:rsidR="00061020" w:rsidRDefault="00AE4270" w:rsidP="00061020">
      <w:pPr>
        <w:widowControl/>
        <w:spacing w:line="360" w:lineRule="auto"/>
        <w:rPr>
          <w:rFonts w:ascii="Arial" w:eastAsia="Cambria" w:hAnsi="Arial" w:cs="Arial"/>
          <w:color w:val="000000" w:themeColor="text1"/>
          <w:spacing w:val="1"/>
          <w:sz w:val="24"/>
          <w:szCs w:val="24"/>
        </w:rPr>
      </w:pPr>
      <w:r w:rsidRPr="00DD114E">
        <w:rPr>
          <w:rFonts w:ascii="Arial" w:eastAsia="Cambria" w:hAnsi="Arial" w:cs="Arial"/>
          <w:color w:val="000000" w:themeColor="text1"/>
          <w:spacing w:val="1"/>
          <w:sz w:val="24"/>
          <w:szCs w:val="24"/>
        </w:rPr>
        <w:t>Interested parties must submit their technical and financial proposals to</w:t>
      </w:r>
      <w:r w:rsidR="00537867" w:rsidRPr="00DD114E">
        <w:rPr>
          <w:rFonts w:ascii="Arial" w:eastAsia="Cambria" w:hAnsi="Arial" w:cs="Arial"/>
          <w:color w:val="000000" w:themeColor="text1"/>
          <w:spacing w:val="1"/>
          <w:sz w:val="24"/>
          <w:szCs w:val="24"/>
        </w:rPr>
        <w:t xml:space="preserve"> procurement_akrsppk@akdn.org</w:t>
      </w:r>
      <w:r w:rsidRPr="00DD114E">
        <w:rPr>
          <w:rFonts w:ascii="Arial" w:eastAsia="Cambria" w:hAnsi="Arial" w:cs="Arial"/>
          <w:color w:val="000000" w:themeColor="text1"/>
          <w:spacing w:val="1"/>
          <w:sz w:val="24"/>
          <w:szCs w:val="24"/>
        </w:rPr>
        <w:t xml:space="preserve"> no later than 5:00 PM on </w:t>
      </w:r>
      <w:r w:rsidR="004A23F0">
        <w:rPr>
          <w:rFonts w:ascii="Arial" w:eastAsia="Cambria" w:hAnsi="Arial" w:cs="Arial"/>
          <w:color w:val="000000" w:themeColor="text1"/>
          <w:spacing w:val="1"/>
          <w:sz w:val="24"/>
          <w:szCs w:val="24"/>
        </w:rPr>
        <w:t>8</w:t>
      </w:r>
      <w:r w:rsidRPr="00DD114E">
        <w:rPr>
          <w:rFonts w:ascii="Arial" w:eastAsia="Cambria" w:hAnsi="Arial" w:cs="Arial"/>
          <w:color w:val="000000" w:themeColor="text1"/>
          <w:spacing w:val="1"/>
          <w:sz w:val="24"/>
          <w:szCs w:val="24"/>
        </w:rPr>
        <w:t xml:space="preserve"> August 2025.</w:t>
      </w:r>
    </w:p>
    <w:p w14:paraId="53006124" w14:textId="7B25D1C5" w:rsidR="004A23F0" w:rsidRPr="00DD114E" w:rsidRDefault="004A23F0" w:rsidP="004A23F0">
      <w:pPr>
        <w:widowControl/>
        <w:spacing w:line="360" w:lineRule="auto"/>
        <w:rPr>
          <w:rFonts w:ascii="Arial" w:eastAsia="Cambria" w:hAnsi="Arial" w:cs="Arial"/>
          <w:color w:val="000000" w:themeColor="text1"/>
          <w:spacing w:val="1"/>
          <w:sz w:val="24"/>
          <w:szCs w:val="24"/>
        </w:rPr>
      </w:pPr>
      <w:r>
        <w:rPr>
          <w:rFonts w:ascii="Arial" w:eastAsia="Cambria" w:hAnsi="Arial" w:cs="Arial"/>
          <w:color w:val="EE0000"/>
          <w:spacing w:val="1"/>
          <w:sz w:val="24"/>
          <w:szCs w:val="24"/>
        </w:rPr>
        <w:t>o</w:t>
      </w:r>
      <w:r w:rsidRPr="004A23F0">
        <w:rPr>
          <w:rFonts w:ascii="Arial" w:eastAsia="Cambria" w:hAnsi="Arial" w:cs="Arial"/>
          <w:color w:val="EE0000"/>
          <w:spacing w:val="1"/>
          <w:sz w:val="24"/>
          <w:szCs w:val="24"/>
        </w:rPr>
        <w:t>r</w:t>
      </w:r>
      <w:r>
        <w:rPr>
          <w:rFonts w:ascii="Arial" w:eastAsia="Cambria" w:hAnsi="Arial" w:cs="Arial"/>
          <w:color w:val="000000" w:themeColor="text1"/>
          <w:spacing w:val="1"/>
          <w:sz w:val="24"/>
          <w:szCs w:val="24"/>
        </w:rPr>
        <w:t xml:space="preserve"> </w:t>
      </w:r>
      <w:proofErr w:type="gramStart"/>
      <w:r>
        <w:rPr>
          <w:rFonts w:ascii="Arial" w:eastAsia="Cambria" w:hAnsi="Arial" w:cs="Arial"/>
          <w:color w:val="000000" w:themeColor="text1"/>
          <w:spacing w:val="1"/>
          <w:sz w:val="24"/>
          <w:szCs w:val="24"/>
        </w:rPr>
        <w:t>Submit</w:t>
      </w:r>
      <w:proofErr w:type="gramEnd"/>
      <w:r>
        <w:rPr>
          <w:rFonts w:ascii="Arial" w:eastAsia="Cambria" w:hAnsi="Arial" w:cs="Arial"/>
          <w:color w:val="000000" w:themeColor="text1"/>
          <w:spacing w:val="1"/>
          <w:sz w:val="24"/>
          <w:szCs w:val="24"/>
        </w:rPr>
        <w:t xml:space="preserve"> the</w:t>
      </w:r>
      <w:r w:rsidRPr="004A23F0">
        <w:rPr>
          <w:rFonts w:ascii="Arial" w:eastAsia="Cambria" w:hAnsi="Arial" w:cs="Arial"/>
          <w:color w:val="000000" w:themeColor="text1"/>
          <w:spacing w:val="1"/>
          <w:sz w:val="24"/>
          <w:szCs w:val="24"/>
        </w:rPr>
        <w:t xml:space="preserve"> sealed </w:t>
      </w:r>
      <w:r>
        <w:rPr>
          <w:rFonts w:ascii="Arial" w:eastAsia="Cambria" w:hAnsi="Arial" w:cs="Arial"/>
          <w:color w:val="000000" w:themeColor="text1"/>
          <w:spacing w:val="1"/>
          <w:sz w:val="24"/>
          <w:szCs w:val="24"/>
        </w:rPr>
        <w:t>proposals</w:t>
      </w:r>
      <w:r w:rsidRPr="004A23F0">
        <w:rPr>
          <w:rFonts w:ascii="Arial" w:eastAsia="Cambria" w:hAnsi="Arial" w:cs="Arial"/>
          <w:color w:val="000000" w:themeColor="text1"/>
          <w:spacing w:val="1"/>
          <w:sz w:val="24"/>
          <w:szCs w:val="24"/>
        </w:rPr>
        <w:t xml:space="preserve"> by hand or courier at the Core Office at AKRSP Baber Road Gilgit.</w:t>
      </w:r>
    </w:p>
    <w:p w14:paraId="062EFFF4" w14:textId="77777777" w:rsidR="00AE4270" w:rsidRPr="00061020" w:rsidRDefault="00AE4270" w:rsidP="00061020">
      <w:pPr>
        <w:widowControl/>
        <w:spacing w:line="360" w:lineRule="auto"/>
        <w:rPr>
          <w:rFonts w:ascii="Arial" w:eastAsia="Cambria" w:hAnsi="Arial" w:cs="Arial"/>
          <w:spacing w:val="1"/>
          <w:sz w:val="24"/>
          <w:szCs w:val="24"/>
        </w:rPr>
      </w:pPr>
    </w:p>
    <w:p w14:paraId="1B8F1978" w14:textId="1407BC60" w:rsidR="00B948F6" w:rsidRDefault="00061020" w:rsidP="00061020">
      <w:pPr>
        <w:widowControl/>
        <w:spacing w:line="360" w:lineRule="auto"/>
        <w:jc w:val="both"/>
        <w:rPr>
          <w:rFonts w:ascii="Arial" w:eastAsia="Cambria" w:hAnsi="Arial" w:cs="Arial"/>
          <w:spacing w:val="1"/>
          <w:sz w:val="24"/>
          <w:szCs w:val="24"/>
        </w:rPr>
      </w:pPr>
      <w:r w:rsidRPr="00061020">
        <w:rPr>
          <w:rFonts w:ascii="Arial" w:eastAsia="Cambria" w:hAnsi="Arial" w:cs="Arial"/>
          <w:spacing w:val="1"/>
          <w:sz w:val="24"/>
          <w:szCs w:val="24"/>
        </w:rPr>
        <w:t xml:space="preserve">For further inquiries or additional information, please contact the Procurement Manager at the number provided </w:t>
      </w:r>
      <w:r>
        <w:rPr>
          <w:rFonts w:ascii="Arial" w:eastAsia="Cambria" w:hAnsi="Arial" w:cs="Arial"/>
          <w:spacing w:val="1"/>
          <w:sz w:val="24"/>
          <w:szCs w:val="24"/>
        </w:rPr>
        <w:t>below</w:t>
      </w:r>
      <w:r w:rsidRPr="00061020">
        <w:rPr>
          <w:rFonts w:ascii="Arial" w:eastAsia="Cambria" w:hAnsi="Arial" w:cs="Arial"/>
          <w:spacing w:val="1"/>
          <w:sz w:val="24"/>
          <w:szCs w:val="24"/>
        </w:rPr>
        <w:t>.</w:t>
      </w:r>
    </w:p>
    <w:p w14:paraId="71E9FB77" w14:textId="77777777" w:rsidR="00061020" w:rsidRPr="00061020" w:rsidRDefault="00061020" w:rsidP="00061020">
      <w:pPr>
        <w:widowControl/>
        <w:spacing w:line="360" w:lineRule="auto"/>
        <w:rPr>
          <w:rFonts w:ascii="Arial" w:eastAsia="Cambria" w:hAnsi="Arial" w:cs="Arial"/>
          <w:spacing w:val="1"/>
          <w:sz w:val="24"/>
          <w:szCs w:val="24"/>
        </w:rPr>
      </w:pPr>
      <w:r w:rsidRPr="00061020">
        <w:rPr>
          <w:rFonts w:ascii="Arial" w:eastAsia="Cambria" w:hAnsi="Arial" w:cs="Arial"/>
          <w:spacing w:val="1"/>
          <w:sz w:val="24"/>
          <w:szCs w:val="24"/>
        </w:rPr>
        <w:t>Manager Procurement</w:t>
      </w:r>
    </w:p>
    <w:p w14:paraId="38610602" w14:textId="77777777" w:rsidR="00061020" w:rsidRPr="00061020" w:rsidRDefault="00061020" w:rsidP="00061020">
      <w:pPr>
        <w:widowControl/>
        <w:spacing w:line="360" w:lineRule="auto"/>
        <w:rPr>
          <w:rFonts w:ascii="Arial" w:eastAsia="Cambria" w:hAnsi="Arial" w:cs="Arial"/>
          <w:spacing w:val="1"/>
          <w:sz w:val="24"/>
          <w:szCs w:val="24"/>
        </w:rPr>
      </w:pPr>
      <w:r w:rsidRPr="00061020">
        <w:rPr>
          <w:rFonts w:ascii="Arial" w:eastAsia="Cambria" w:hAnsi="Arial" w:cs="Arial"/>
          <w:spacing w:val="1"/>
          <w:sz w:val="24"/>
          <w:szCs w:val="24"/>
        </w:rPr>
        <w:t xml:space="preserve">Aga Khan Rural Support </w:t>
      </w:r>
      <w:proofErr w:type="spellStart"/>
      <w:r w:rsidRPr="00061020">
        <w:rPr>
          <w:rFonts w:ascii="Arial" w:eastAsia="Cambria" w:hAnsi="Arial" w:cs="Arial"/>
          <w:spacing w:val="1"/>
          <w:sz w:val="24"/>
          <w:szCs w:val="24"/>
        </w:rPr>
        <w:t>Programme</w:t>
      </w:r>
      <w:proofErr w:type="spellEnd"/>
      <w:r w:rsidRPr="00061020">
        <w:rPr>
          <w:rFonts w:ascii="Arial" w:eastAsia="Cambria" w:hAnsi="Arial" w:cs="Arial"/>
          <w:spacing w:val="1"/>
          <w:sz w:val="24"/>
          <w:szCs w:val="24"/>
        </w:rPr>
        <w:t xml:space="preserve"> (AKRSP)</w:t>
      </w:r>
    </w:p>
    <w:p w14:paraId="3FDEAABB" w14:textId="15DF818D" w:rsidR="00061020" w:rsidRPr="00061020" w:rsidRDefault="00061020" w:rsidP="004A23F0">
      <w:pPr>
        <w:widowControl/>
        <w:spacing w:line="360" w:lineRule="auto"/>
        <w:rPr>
          <w:rFonts w:ascii="Arial" w:eastAsia="Cambria" w:hAnsi="Arial" w:cs="Arial"/>
          <w:spacing w:val="1"/>
          <w:sz w:val="24"/>
          <w:szCs w:val="24"/>
        </w:rPr>
      </w:pPr>
      <w:r>
        <w:rPr>
          <w:rFonts w:ascii="Arial" w:eastAsia="Cambria" w:hAnsi="Arial" w:cs="Arial"/>
          <w:spacing w:val="1"/>
          <w:sz w:val="24"/>
          <w:szCs w:val="24"/>
        </w:rPr>
        <w:t>Head</w:t>
      </w:r>
      <w:r w:rsidRPr="00061020">
        <w:rPr>
          <w:rFonts w:ascii="Arial" w:eastAsia="Cambria" w:hAnsi="Arial" w:cs="Arial"/>
          <w:spacing w:val="1"/>
          <w:sz w:val="24"/>
          <w:szCs w:val="24"/>
        </w:rPr>
        <w:t xml:space="preserve"> Office, Bab</w:t>
      </w:r>
      <w:r>
        <w:rPr>
          <w:rFonts w:ascii="Arial" w:eastAsia="Cambria" w:hAnsi="Arial" w:cs="Arial"/>
          <w:spacing w:val="1"/>
          <w:sz w:val="24"/>
          <w:szCs w:val="24"/>
        </w:rPr>
        <w:t>a</w:t>
      </w:r>
      <w:r w:rsidRPr="00061020">
        <w:rPr>
          <w:rFonts w:ascii="Arial" w:eastAsia="Cambria" w:hAnsi="Arial" w:cs="Arial"/>
          <w:spacing w:val="1"/>
          <w:sz w:val="24"/>
          <w:szCs w:val="24"/>
        </w:rPr>
        <w:t>r Road, Gilgit</w:t>
      </w:r>
      <w:r w:rsidR="004A23F0">
        <w:rPr>
          <w:rFonts w:ascii="Arial" w:eastAsia="Cambria" w:hAnsi="Arial" w:cs="Arial"/>
          <w:spacing w:val="1"/>
          <w:sz w:val="24"/>
          <w:szCs w:val="24"/>
        </w:rPr>
        <w:t xml:space="preserve">, </w:t>
      </w:r>
      <w:r w:rsidRPr="00061020">
        <w:rPr>
          <w:rFonts w:ascii="Arial" w:eastAsia="Cambria" w:hAnsi="Arial" w:cs="Arial"/>
          <w:spacing w:val="1"/>
          <w:sz w:val="24"/>
          <w:szCs w:val="24"/>
        </w:rPr>
        <w:t>Phone: 05811-452480</w:t>
      </w:r>
    </w:p>
    <w:p w14:paraId="2FF6A722" w14:textId="77777777" w:rsidR="00061020" w:rsidRPr="00B948F6" w:rsidRDefault="00061020" w:rsidP="00061020">
      <w:pPr>
        <w:widowControl/>
        <w:spacing w:line="360" w:lineRule="auto"/>
        <w:jc w:val="both"/>
        <w:rPr>
          <w:rFonts w:ascii="Arial" w:eastAsia="Cambria" w:hAnsi="Arial" w:cs="Arial"/>
          <w:spacing w:val="1"/>
          <w:sz w:val="24"/>
          <w:szCs w:val="24"/>
        </w:rPr>
      </w:pPr>
    </w:p>
    <w:p w14:paraId="7811D2AA" w14:textId="071F74FF" w:rsidR="00691C8F" w:rsidRPr="00B948F6" w:rsidRDefault="00BB190B" w:rsidP="00526ADE">
      <w:pPr>
        <w:spacing w:line="360" w:lineRule="auto"/>
        <w:jc w:val="both"/>
        <w:rPr>
          <w:rFonts w:ascii="Arial" w:hAnsi="Arial" w:cs="Arial"/>
          <w:b/>
          <w:bCs/>
          <w:lang w:val="fr-FR"/>
        </w:rPr>
      </w:pPr>
      <w:r w:rsidRPr="00061020">
        <w:rPr>
          <w:rFonts w:ascii="Arial" w:eastAsia="Cambria" w:hAnsi="Arial" w:cs="Arial"/>
          <w:b/>
          <w:bCs/>
          <w:spacing w:val="1"/>
          <w:sz w:val="24"/>
          <w:szCs w:val="24"/>
        </w:rPr>
        <w:t>Note:</w:t>
      </w:r>
      <w:r>
        <w:rPr>
          <w:rFonts w:ascii="Arial" w:eastAsia="Cambria" w:hAnsi="Arial" w:cs="Arial"/>
          <w:spacing w:val="1"/>
          <w:sz w:val="24"/>
          <w:szCs w:val="24"/>
        </w:rPr>
        <w:t xml:space="preserve"> </w:t>
      </w:r>
      <w:r w:rsidR="00B948F6" w:rsidRPr="00B948F6">
        <w:rPr>
          <w:rFonts w:ascii="Arial" w:eastAsia="Cambria" w:hAnsi="Arial" w:cs="Arial"/>
          <w:spacing w:val="1"/>
          <w:sz w:val="24"/>
          <w:szCs w:val="24"/>
        </w:rPr>
        <w:t xml:space="preserve">Incomplete or late applications will not be considered. </w:t>
      </w:r>
      <w:r>
        <w:rPr>
          <w:rFonts w:ascii="Arial" w:eastAsia="Cambria" w:hAnsi="Arial" w:cs="Arial"/>
          <w:spacing w:val="1"/>
          <w:sz w:val="24"/>
          <w:szCs w:val="24"/>
        </w:rPr>
        <w:t>AKRSP</w:t>
      </w:r>
      <w:r w:rsidR="00B948F6" w:rsidRPr="00B948F6">
        <w:rPr>
          <w:rFonts w:ascii="Arial" w:eastAsia="Cambria" w:hAnsi="Arial" w:cs="Arial"/>
          <w:spacing w:val="1"/>
          <w:sz w:val="24"/>
          <w:szCs w:val="24"/>
        </w:rPr>
        <w:t xml:space="preserve"> reserves the right to accept or reject any proposal based on merit and compliance.</w:t>
      </w:r>
    </w:p>
    <w:sectPr w:rsidR="00691C8F" w:rsidRPr="00B948F6" w:rsidSect="00712576">
      <w:headerReference w:type="default" r:id="rId8"/>
      <w:footerReference w:type="default" r:id="rId9"/>
      <w:pgSz w:w="12240" w:h="15840"/>
      <w:pgMar w:top="1530" w:right="134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56FE4D" w14:textId="77777777" w:rsidR="002374BC" w:rsidRDefault="002374BC" w:rsidP="00563809">
      <w:r>
        <w:separator/>
      </w:r>
    </w:p>
  </w:endnote>
  <w:endnote w:type="continuationSeparator" w:id="0">
    <w:p w14:paraId="5297326A" w14:textId="77777777" w:rsidR="002374BC" w:rsidRDefault="002374BC" w:rsidP="00563809">
      <w:r>
        <w:continuationSeparator/>
      </w:r>
    </w:p>
  </w:endnote>
  <w:endnote w:type="continuationNotice" w:id="1">
    <w:p w14:paraId="0276CEF4" w14:textId="77777777" w:rsidR="002374BC" w:rsidRDefault="002374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40990318"/>
      <w:docPartObj>
        <w:docPartGallery w:val="Page Numbers (Bottom of Page)"/>
        <w:docPartUnique/>
      </w:docPartObj>
    </w:sdtPr>
    <w:sdtEndPr>
      <w:rPr>
        <w:noProof/>
      </w:rPr>
    </w:sdtEndPr>
    <w:sdtContent>
      <w:p w14:paraId="275DDD49" w14:textId="3444D52C" w:rsidR="00061020" w:rsidRDefault="0006102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AF96E45" w14:textId="59C64BFC" w:rsidR="00563809" w:rsidRDefault="00563809" w:rsidP="0056380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B38E68" w14:textId="77777777" w:rsidR="002374BC" w:rsidRDefault="002374BC" w:rsidP="00563809">
      <w:r>
        <w:separator/>
      </w:r>
    </w:p>
  </w:footnote>
  <w:footnote w:type="continuationSeparator" w:id="0">
    <w:p w14:paraId="1EE6F9F2" w14:textId="77777777" w:rsidR="002374BC" w:rsidRDefault="002374BC" w:rsidP="00563809">
      <w:r>
        <w:continuationSeparator/>
      </w:r>
    </w:p>
  </w:footnote>
  <w:footnote w:type="continuationNotice" w:id="1">
    <w:p w14:paraId="511A115D" w14:textId="77777777" w:rsidR="002374BC" w:rsidRDefault="002374B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29D96" w14:textId="4318617D" w:rsidR="00343616" w:rsidRPr="00343616" w:rsidRDefault="00343616" w:rsidP="00343616">
    <w:pPr>
      <w:pStyle w:val="Header"/>
      <w:rPr>
        <w:noProof/>
      </w:rPr>
    </w:pPr>
  </w:p>
  <w:p w14:paraId="66F6B6D5" w14:textId="1960CBA8" w:rsidR="0063576B" w:rsidRPr="0063576B" w:rsidRDefault="00343616" w:rsidP="0063576B">
    <w:pPr>
      <w:pStyle w:val="Header"/>
    </w:pPr>
    <w:r w:rsidRPr="00343616">
      <w:rPr>
        <w:noProof/>
      </w:rPr>
      <w:drawing>
        <wp:anchor distT="0" distB="0" distL="114300" distR="114300" simplePos="0" relativeHeight="251659265" behindDoc="0" locked="0" layoutInCell="1" allowOverlap="1" wp14:anchorId="54D00D6B" wp14:editId="30DFE814">
          <wp:simplePos x="0" y="0"/>
          <wp:positionH relativeFrom="margin">
            <wp:posOffset>4851400</wp:posOffset>
          </wp:positionH>
          <wp:positionV relativeFrom="margin">
            <wp:posOffset>-609600</wp:posOffset>
          </wp:positionV>
          <wp:extent cx="1666875" cy="379730"/>
          <wp:effectExtent l="0" t="0" r="9525" b="1270"/>
          <wp:wrapSquare wrapText="bothSides"/>
          <wp:docPr id="691163272" name="Picture 3" descr="A close-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163272" name="Picture 3" descr="A close-up of a sign&#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6875" cy="379730"/>
                  </a:xfrm>
                  <a:prstGeom prst="rect">
                    <a:avLst/>
                  </a:prstGeom>
                  <a:noFill/>
                  <a:ln>
                    <a:noFill/>
                  </a:ln>
                </pic:spPr>
              </pic:pic>
            </a:graphicData>
          </a:graphic>
        </wp:anchor>
      </w:drawing>
    </w:r>
    <w:r w:rsidR="0063576B" w:rsidRPr="00B80557">
      <w:rPr>
        <w:noProof/>
      </w:rPr>
      <w:drawing>
        <wp:anchor distT="0" distB="0" distL="114300" distR="114300" simplePos="0" relativeHeight="251658241" behindDoc="1" locked="0" layoutInCell="1" allowOverlap="1" wp14:anchorId="654B731D" wp14:editId="6E4E9425">
          <wp:simplePos x="0" y="0"/>
          <wp:positionH relativeFrom="margin">
            <wp:posOffset>2359025</wp:posOffset>
          </wp:positionH>
          <wp:positionV relativeFrom="paragraph">
            <wp:posOffset>9525</wp:posOffset>
          </wp:positionV>
          <wp:extent cx="1130300" cy="666750"/>
          <wp:effectExtent l="0" t="0" r="0" b="0"/>
          <wp:wrapTight wrapText="bothSides">
            <wp:wrapPolygon edited="0">
              <wp:start x="10557" y="0"/>
              <wp:lineTo x="8373" y="3703"/>
              <wp:lineTo x="7281" y="6789"/>
              <wp:lineTo x="7645" y="9874"/>
              <wp:lineTo x="0" y="18514"/>
              <wp:lineTo x="0" y="20983"/>
              <wp:lineTo x="20751" y="20983"/>
              <wp:lineTo x="21115" y="20366"/>
              <wp:lineTo x="21115" y="18514"/>
              <wp:lineTo x="13470" y="9874"/>
              <wp:lineTo x="12742" y="1851"/>
              <wp:lineTo x="12378" y="0"/>
              <wp:lineTo x="10557" y="0"/>
            </wp:wrapPolygon>
          </wp:wrapTight>
          <wp:docPr id="1089196346" name="Picture 11" descr="A green logo on a black background&#10;&#10;Description automatically generated">
            <a:extLst xmlns:a="http://schemas.openxmlformats.org/drawingml/2006/main">
              <a:ext uri="{FF2B5EF4-FFF2-40B4-BE49-F238E27FC236}">
                <a16:creationId xmlns:a16="http://schemas.microsoft.com/office/drawing/2014/main" id="{AA8D8768-7F52-B0F6-356E-FB969D3E87B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descr="A green logo on a black background&#10;&#10;Description automatically generated">
                    <a:extLst>
                      <a:ext uri="{FF2B5EF4-FFF2-40B4-BE49-F238E27FC236}">
                        <a16:creationId xmlns:a16="http://schemas.microsoft.com/office/drawing/2014/main" id="{AA8D8768-7F52-B0F6-356E-FB969D3E87BD}"/>
                      </a:ext>
                    </a:extLst>
                  </pic:cNvPr>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1130300" cy="666750"/>
                  </a:xfrm>
                  <a:prstGeom prst="rect">
                    <a:avLst/>
                  </a:prstGeom>
                </pic:spPr>
              </pic:pic>
            </a:graphicData>
          </a:graphic>
          <wp14:sizeRelH relativeFrom="page">
            <wp14:pctWidth>0</wp14:pctWidth>
          </wp14:sizeRelH>
          <wp14:sizeRelV relativeFrom="page">
            <wp14:pctHeight>0</wp14:pctHeight>
          </wp14:sizeRelV>
        </wp:anchor>
      </w:drawing>
    </w:r>
    <w:r>
      <w:rPr>
        <w:noProof/>
      </w:rPr>
      <w:t xml:space="preserve"> </w:t>
    </w:r>
    <w:r>
      <w:rPr>
        <w:noProof/>
      </w:rPr>
      <w:drawing>
        <wp:inline distT="0" distB="0" distL="0" distR="0" wp14:anchorId="77AF6242" wp14:editId="573A8850">
          <wp:extent cx="685800" cy="689145"/>
          <wp:effectExtent l="0" t="0" r="0" b="0"/>
          <wp:docPr id="18375881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94963" cy="698352"/>
                  </a:xfrm>
                  <a:prstGeom prst="rect">
                    <a:avLst/>
                  </a:prstGeom>
                  <a:noFill/>
                  <a:ln>
                    <a:noFill/>
                  </a:ln>
                </pic:spPr>
              </pic:pic>
            </a:graphicData>
          </a:graphic>
        </wp:inline>
      </w:drawing>
    </w:r>
  </w:p>
  <w:p w14:paraId="418C9914" w14:textId="514B6545" w:rsidR="00C108A4" w:rsidRDefault="00C108A4" w:rsidP="00B805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07A57"/>
    <w:multiLevelType w:val="multilevel"/>
    <w:tmpl w:val="65500F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15205A"/>
    <w:multiLevelType w:val="hybridMultilevel"/>
    <w:tmpl w:val="8F42654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BB053A"/>
    <w:multiLevelType w:val="hybridMultilevel"/>
    <w:tmpl w:val="5212F1D6"/>
    <w:lvl w:ilvl="0" w:tplc="4A40073C">
      <w:start w:val="6"/>
      <w:numFmt w:val="decimal"/>
      <w:lvlText w:val="%1."/>
      <w:lvlJc w:val="left"/>
      <w:pPr>
        <w:ind w:hanging="255"/>
      </w:pPr>
      <w:rPr>
        <w:rFonts w:ascii="Cambria" w:eastAsia="Cambria" w:hAnsi="Cambria" w:hint="default"/>
        <w:b/>
        <w:bCs/>
        <w:spacing w:val="2"/>
        <w:w w:val="99"/>
        <w:sz w:val="24"/>
        <w:szCs w:val="24"/>
      </w:rPr>
    </w:lvl>
    <w:lvl w:ilvl="1" w:tplc="F8AEB50E">
      <w:start w:val="1"/>
      <w:numFmt w:val="bullet"/>
      <w:lvlText w:val="o"/>
      <w:lvlJc w:val="left"/>
      <w:pPr>
        <w:ind w:hanging="360"/>
      </w:pPr>
      <w:rPr>
        <w:rFonts w:ascii="Courier New" w:eastAsia="Courier New" w:hAnsi="Courier New" w:hint="default"/>
        <w:w w:val="99"/>
        <w:sz w:val="24"/>
        <w:szCs w:val="24"/>
      </w:rPr>
    </w:lvl>
    <w:lvl w:ilvl="2" w:tplc="7B06F2DC">
      <w:start w:val="1"/>
      <w:numFmt w:val="bullet"/>
      <w:lvlText w:val="•"/>
      <w:lvlJc w:val="left"/>
      <w:rPr>
        <w:rFonts w:hint="default"/>
      </w:rPr>
    </w:lvl>
    <w:lvl w:ilvl="3" w:tplc="8A0EE694">
      <w:start w:val="1"/>
      <w:numFmt w:val="bullet"/>
      <w:lvlText w:val="•"/>
      <w:lvlJc w:val="left"/>
      <w:rPr>
        <w:rFonts w:hint="default"/>
      </w:rPr>
    </w:lvl>
    <w:lvl w:ilvl="4" w:tplc="7F62388E">
      <w:start w:val="1"/>
      <w:numFmt w:val="bullet"/>
      <w:lvlText w:val="•"/>
      <w:lvlJc w:val="left"/>
      <w:rPr>
        <w:rFonts w:hint="default"/>
      </w:rPr>
    </w:lvl>
    <w:lvl w:ilvl="5" w:tplc="FAB81280">
      <w:start w:val="1"/>
      <w:numFmt w:val="bullet"/>
      <w:lvlText w:val="•"/>
      <w:lvlJc w:val="left"/>
      <w:rPr>
        <w:rFonts w:hint="default"/>
      </w:rPr>
    </w:lvl>
    <w:lvl w:ilvl="6" w:tplc="2E525E0A">
      <w:start w:val="1"/>
      <w:numFmt w:val="bullet"/>
      <w:lvlText w:val="•"/>
      <w:lvlJc w:val="left"/>
      <w:rPr>
        <w:rFonts w:hint="default"/>
      </w:rPr>
    </w:lvl>
    <w:lvl w:ilvl="7" w:tplc="3B00EE58">
      <w:start w:val="1"/>
      <w:numFmt w:val="bullet"/>
      <w:lvlText w:val="•"/>
      <w:lvlJc w:val="left"/>
      <w:rPr>
        <w:rFonts w:hint="default"/>
      </w:rPr>
    </w:lvl>
    <w:lvl w:ilvl="8" w:tplc="5CD24B24">
      <w:start w:val="1"/>
      <w:numFmt w:val="bullet"/>
      <w:lvlText w:val="•"/>
      <w:lvlJc w:val="left"/>
      <w:rPr>
        <w:rFonts w:hint="default"/>
      </w:rPr>
    </w:lvl>
  </w:abstractNum>
  <w:abstractNum w:abstractNumId="3" w15:restartNumberingAfterBreak="0">
    <w:nsid w:val="05FC38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7531883"/>
    <w:multiLevelType w:val="multilevel"/>
    <w:tmpl w:val="267E064C"/>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0A675088"/>
    <w:multiLevelType w:val="multilevel"/>
    <w:tmpl w:val="49C20724"/>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0BAF77EE"/>
    <w:multiLevelType w:val="multilevel"/>
    <w:tmpl w:val="8D6AB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2D68C1"/>
    <w:multiLevelType w:val="hybridMultilevel"/>
    <w:tmpl w:val="90741AEE"/>
    <w:lvl w:ilvl="0" w:tplc="FFFFFFFF">
      <w:start w:val="7"/>
      <w:numFmt w:val="decimal"/>
      <w:lvlText w:val="%1."/>
      <w:lvlJc w:val="left"/>
      <w:pPr>
        <w:ind w:hanging="236"/>
      </w:pPr>
      <w:rPr>
        <w:rFonts w:ascii="Cambria" w:eastAsia="Cambria" w:hAnsi="Cambria" w:hint="default"/>
        <w:spacing w:val="1"/>
        <w:w w:val="99"/>
        <w:sz w:val="24"/>
        <w:szCs w:val="24"/>
      </w:rPr>
    </w:lvl>
    <w:lvl w:ilvl="1" w:tplc="04090019">
      <w:start w:val="1"/>
      <w:numFmt w:val="lowerLetter"/>
      <w:lvlText w:val="%2."/>
      <w:lvlJc w:val="left"/>
      <w:pPr>
        <w:ind w:left="0" w:hanging="360"/>
      </w:pPr>
    </w:lvl>
    <w:lvl w:ilvl="2" w:tplc="FFFFFFFF">
      <w:start w:val="1"/>
      <w:numFmt w:val="bullet"/>
      <w:lvlText w:val="•"/>
      <w:lvlJc w:val="left"/>
      <w:rPr>
        <w:rFonts w:hint="default"/>
      </w:rPr>
    </w:lvl>
    <w:lvl w:ilvl="3" w:tplc="FFFFFFFF">
      <w:start w:val="1"/>
      <w:numFmt w:val="bullet"/>
      <w:lvlText w:val="•"/>
      <w:lvlJc w:val="left"/>
      <w:rPr>
        <w:rFonts w:hint="default"/>
      </w:rPr>
    </w:lvl>
    <w:lvl w:ilvl="4" w:tplc="FFFFFFFF">
      <w:start w:val="1"/>
      <w:numFmt w:val="bullet"/>
      <w:lvlText w:val="•"/>
      <w:lvlJc w:val="left"/>
      <w:rPr>
        <w:rFonts w:hint="default"/>
      </w:rPr>
    </w:lvl>
    <w:lvl w:ilvl="5" w:tplc="FFFFFFFF">
      <w:start w:val="1"/>
      <w:numFmt w:val="bullet"/>
      <w:lvlText w:val="•"/>
      <w:lvlJc w:val="left"/>
      <w:rPr>
        <w:rFonts w:hint="default"/>
      </w:rPr>
    </w:lvl>
    <w:lvl w:ilvl="6" w:tplc="FFFFFFFF">
      <w:start w:val="1"/>
      <w:numFmt w:val="bullet"/>
      <w:lvlText w:val="•"/>
      <w:lvlJc w:val="left"/>
      <w:rPr>
        <w:rFonts w:hint="default"/>
      </w:rPr>
    </w:lvl>
    <w:lvl w:ilvl="7" w:tplc="FFFFFFFF">
      <w:start w:val="1"/>
      <w:numFmt w:val="bullet"/>
      <w:lvlText w:val="•"/>
      <w:lvlJc w:val="left"/>
      <w:rPr>
        <w:rFonts w:hint="default"/>
      </w:rPr>
    </w:lvl>
    <w:lvl w:ilvl="8" w:tplc="FFFFFFFF">
      <w:start w:val="1"/>
      <w:numFmt w:val="bullet"/>
      <w:lvlText w:val="•"/>
      <w:lvlJc w:val="left"/>
      <w:rPr>
        <w:rFonts w:hint="default"/>
      </w:rPr>
    </w:lvl>
  </w:abstractNum>
  <w:abstractNum w:abstractNumId="8" w15:restartNumberingAfterBreak="0">
    <w:nsid w:val="0F8B7DC3"/>
    <w:multiLevelType w:val="multilevel"/>
    <w:tmpl w:val="DE040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E752CF"/>
    <w:multiLevelType w:val="hybridMultilevel"/>
    <w:tmpl w:val="456A5C60"/>
    <w:lvl w:ilvl="0" w:tplc="04090001">
      <w:start w:val="1"/>
      <w:numFmt w:val="bullet"/>
      <w:lvlText w:val=""/>
      <w:lvlJc w:val="left"/>
      <w:pPr>
        <w:ind w:left="460" w:hanging="360"/>
      </w:pPr>
      <w:rPr>
        <w:rFonts w:ascii="Symbol" w:hAnsi="Symbol" w:hint="default"/>
      </w:rPr>
    </w:lvl>
    <w:lvl w:ilvl="1" w:tplc="04090003" w:tentative="1">
      <w:start w:val="1"/>
      <w:numFmt w:val="bullet"/>
      <w:lvlText w:val="o"/>
      <w:lvlJc w:val="left"/>
      <w:pPr>
        <w:ind w:left="1180" w:hanging="360"/>
      </w:pPr>
      <w:rPr>
        <w:rFonts w:ascii="Courier New" w:hAnsi="Courier New" w:cs="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cs="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cs="Courier New" w:hint="default"/>
      </w:rPr>
    </w:lvl>
    <w:lvl w:ilvl="8" w:tplc="04090005" w:tentative="1">
      <w:start w:val="1"/>
      <w:numFmt w:val="bullet"/>
      <w:lvlText w:val=""/>
      <w:lvlJc w:val="left"/>
      <w:pPr>
        <w:ind w:left="6220" w:hanging="360"/>
      </w:pPr>
      <w:rPr>
        <w:rFonts w:ascii="Wingdings" w:hAnsi="Wingdings" w:hint="default"/>
      </w:rPr>
    </w:lvl>
  </w:abstractNum>
  <w:abstractNum w:abstractNumId="10" w15:restartNumberingAfterBreak="0">
    <w:nsid w:val="177C13C1"/>
    <w:multiLevelType w:val="hybridMultilevel"/>
    <w:tmpl w:val="FDD2E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3B3AD4"/>
    <w:multiLevelType w:val="hybridMultilevel"/>
    <w:tmpl w:val="F0105AD6"/>
    <w:lvl w:ilvl="0" w:tplc="20000001">
      <w:start w:val="1"/>
      <w:numFmt w:val="bullet"/>
      <w:lvlText w:val=""/>
      <w:lvlJc w:val="left"/>
      <w:pPr>
        <w:ind w:hanging="360"/>
        <w:jc w:val="right"/>
      </w:pPr>
      <w:rPr>
        <w:rFonts w:ascii="Symbol" w:hAnsi="Symbol" w:hint="default"/>
        <w:b/>
        <w:bCs/>
        <w:spacing w:val="1"/>
        <w:w w:val="99"/>
        <w:sz w:val="24"/>
        <w:szCs w:val="24"/>
      </w:rPr>
    </w:lvl>
    <w:lvl w:ilvl="1" w:tplc="FFFFFFFF">
      <w:start w:val="1"/>
      <w:numFmt w:val="lowerLetter"/>
      <w:lvlText w:val="%2)"/>
      <w:lvlJc w:val="left"/>
      <w:pPr>
        <w:ind w:hanging="360"/>
      </w:pPr>
      <w:rPr>
        <w:rFonts w:ascii="Cambria" w:eastAsia="Cambria" w:hAnsi="Cambria" w:hint="default"/>
        <w:spacing w:val="-2"/>
        <w:w w:val="99"/>
        <w:sz w:val="24"/>
        <w:szCs w:val="24"/>
      </w:rPr>
    </w:lvl>
    <w:lvl w:ilvl="2" w:tplc="FFFFFFFF">
      <w:start w:val="1"/>
      <w:numFmt w:val="bullet"/>
      <w:lvlText w:val="•"/>
      <w:lvlJc w:val="left"/>
      <w:rPr>
        <w:rFonts w:hint="default"/>
      </w:rPr>
    </w:lvl>
    <w:lvl w:ilvl="3" w:tplc="FFFFFFFF">
      <w:start w:val="1"/>
      <w:numFmt w:val="bullet"/>
      <w:lvlText w:val="•"/>
      <w:lvlJc w:val="left"/>
      <w:rPr>
        <w:rFonts w:hint="default"/>
      </w:rPr>
    </w:lvl>
    <w:lvl w:ilvl="4" w:tplc="FFFFFFFF">
      <w:start w:val="1"/>
      <w:numFmt w:val="bullet"/>
      <w:lvlText w:val="•"/>
      <w:lvlJc w:val="left"/>
      <w:rPr>
        <w:rFonts w:hint="default"/>
      </w:rPr>
    </w:lvl>
    <w:lvl w:ilvl="5" w:tplc="FFFFFFFF">
      <w:start w:val="1"/>
      <w:numFmt w:val="bullet"/>
      <w:lvlText w:val="•"/>
      <w:lvlJc w:val="left"/>
      <w:rPr>
        <w:rFonts w:hint="default"/>
      </w:rPr>
    </w:lvl>
    <w:lvl w:ilvl="6" w:tplc="FFFFFFFF">
      <w:start w:val="1"/>
      <w:numFmt w:val="bullet"/>
      <w:lvlText w:val="•"/>
      <w:lvlJc w:val="left"/>
      <w:rPr>
        <w:rFonts w:hint="default"/>
      </w:rPr>
    </w:lvl>
    <w:lvl w:ilvl="7" w:tplc="FFFFFFFF">
      <w:start w:val="1"/>
      <w:numFmt w:val="bullet"/>
      <w:lvlText w:val="•"/>
      <w:lvlJc w:val="left"/>
      <w:rPr>
        <w:rFonts w:hint="default"/>
      </w:rPr>
    </w:lvl>
    <w:lvl w:ilvl="8" w:tplc="FFFFFFFF">
      <w:start w:val="1"/>
      <w:numFmt w:val="bullet"/>
      <w:lvlText w:val="•"/>
      <w:lvlJc w:val="left"/>
      <w:rPr>
        <w:rFonts w:hint="default"/>
      </w:rPr>
    </w:lvl>
  </w:abstractNum>
  <w:abstractNum w:abstractNumId="12" w15:restartNumberingAfterBreak="0">
    <w:nsid w:val="1C8845C1"/>
    <w:multiLevelType w:val="hybridMultilevel"/>
    <w:tmpl w:val="9EA21618"/>
    <w:lvl w:ilvl="0" w:tplc="20000001">
      <w:start w:val="1"/>
      <w:numFmt w:val="bullet"/>
      <w:lvlText w:val=""/>
      <w:lvlJc w:val="left"/>
      <w:pPr>
        <w:ind w:left="460" w:hanging="360"/>
      </w:pPr>
      <w:rPr>
        <w:rFonts w:ascii="Symbol" w:hAnsi="Symbol" w:hint="default"/>
      </w:rPr>
    </w:lvl>
    <w:lvl w:ilvl="1" w:tplc="20000003" w:tentative="1">
      <w:start w:val="1"/>
      <w:numFmt w:val="bullet"/>
      <w:lvlText w:val="o"/>
      <w:lvlJc w:val="left"/>
      <w:pPr>
        <w:ind w:left="1180" w:hanging="360"/>
      </w:pPr>
      <w:rPr>
        <w:rFonts w:ascii="Courier New" w:hAnsi="Courier New" w:cs="Courier New" w:hint="default"/>
      </w:rPr>
    </w:lvl>
    <w:lvl w:ilvl="2" w:tplc="20000005" w:tentative="1">
      <w:start w:val="1"/>
      <w:numFmt w:val="bullet"/>
      <w:lvlText w:val=""/>
      <w:lvlJc w:val="left"/>
      <w:pPr>
        <w:ind w:left="1900" w:hanging="360"/>
      </w:pPr>
      <w:rPr>
        <w:rFonts w:ascii="Wingdings" w:hAnsi="Wingdings" w:hint="default"/>
      </w:rPr>
    </w:lvl>
    <w:lvl w:ilvl="3" w:tplc="20000001" w:tentative="1">
      <w:start w:val="1"/>
      <w:numFmt w:val="bullet"/>
      <w:lvlText w:val=""/>
      <w:lvlJc w:val="left"/>
      <w:pPr>
        <w:ind w:left="2620" w:hanging="360"/>
      </w:pPr>
      <w:rPr>
        <w:rFonts w:ascii="Symbol" w:hAnsi="Symbol" w:hint="default"/>
      </w:rPr>
    </w:lvl>
    <w:lvl w:ilvl="4" w:tplc="20000003" w:tentative="1">
      <w:start w:val="1"/>
      <w:numFmt w:val="bullet"/>
      <w:lvlText w:val="o"/>
      <w:lvlJc w:val="left"/>
      <w:pPr>
        <w:ind w:left="3340" w:hanging="360"/>
      </w:pPr>
      <w:rPr>
        <w:rFonts w:ascii="Courier New" w:hAnsi="Courier New" w:cs="Courier New" w:hint="default"/>
      </w:rPr>
    </w:lvl>
    <w:lvl w:ilvl="5" w:tplc="20000005" w:tentative="1">
      <w:start w:val="1"/>
      <w:numFmt w:val="bullet"/>
      <w:lvlText w:val=""/>
      <w:lvlJc w:val="left"/>
      <w:pPr>
        <w:ind w:left="4060" w:hanging="360"/>
      </w:pPr>
      <w:rPr>
        <w:rFonts w:ascii="Wingdings" w:hAnsi="Wingdings" w:hint="default"/>
      </w:rPr>
    </w:lvl>
    <w:lvl w:ilvl="6" w:tplc="20000001" w:tentative="1">
      <w:start w:val="1"/>
      <w:numFmt w:val="bullet"/>
      <w:lvlText w:val=""/>
      <w:lvlJc w:val="left"/>
      <w:pPr>
        <w:ind w:left="4780" w:hanging="360"/>
      </w:pPr>
      <w:rPr>
        <w:rFonts w:ascii="Symbol" w:hAnsi="Symbol" w:hint="default"/>
      </w:rPr>
    </w:lvl>
    <w:lvl w:ilvl="7" w:tplc="20000003" w:tentative="1">
      <w:start w:val="1"/>
      <w:numFmt w:val="bullet"/>
      <w:lvlText w:val="o"/>
      <w:lvlJc w:val="left"/>
      <w:pPr>
        <w:ind w:left="5500" w:hanging="360"/>
      </w:pPr>
      <w:rPr>
        <w:rFonts w:ascii="Courier New" w:hAnsi="Courier New" w:cs="Courier New" w:hint="default"/>
      </w:rPr>
    </w:lvl>
    <w:lvl w:ilvl="8" w:tplc="20000005" w:tentative="1">
      <w:start w:val="1"/>
      <w:numFmt w:val="bullet"/>
      <w:lvlText w:val=""/>
      <w:lvlJc w:val="left"/>
      <w:pPr>
        <w:ind w:left="6220" w:hanging="360"/>
      </w:pPr>
      <w:rPr>
        <w:rFonts w:ascii="Wingdings" w:hAnsi="Wingdings" w:hint="default"/>
      </w:rPr>
    </w:lvl>
  </w:abstractNum>
  <w:abstractNum w:abstractNumId="13" w15:restartNumberingAfterBreak="0">
    <w:nsid w:val="245467A2"/>
    <w:multiLevelType w:val="multilevel"/>
    <w:tmpl w:val="D8ACF492"/>
    <w:lvl w:ilvl="0">
      <w:start w:val="4"/>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25376F46"/>
    <w:multiLevelType w:val="multilevel"/>
    <w:tmpl w:val="4ED49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E13A7D"/>
    <w:multiLevelType w:val="multilevel"/>
    <w:tmpl w:val="360E3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1C05EFB"/>
    <w:multiLevelType w:val="hybridMultilevel"/>
    <w:tmpl w:val="23641AA4"/>
    <w:lvl w:ilvl="0" w:tplc="87E4CA34">
      <w:start w:val="1"/>
      <w:numFmt w:val="bullet"/>
      <w:lvlText w:val="o"/>
      <w:lvlJc w:val="left"/>
      <w:pPr>
        <w:ind w:hanging="360"/>
      </w:pPr>
      <w:rPr>
        <w:rFonts w:ascii="Courier New" w:eastAsia="Courier New" w:hAnsi="Courier New" w:hint="default"/>
        <w:w w:val="99"/>
        <w:sz w:val="24"/>
        <w:szCs w:val="24"/>
      </w:rPr>
    </w:lvl>
    <w:lvl w:ilvl="1" w:tplc="A8A0B1E2">
      <w:start w:val="1"/>
      <w:numFmt w:val="bullet"/>
      <w:lvlText w:val="•"/>
      <w:lvlJc w:val="left"/>
      <w:rPr>
        <w:rFonts w:hint="default"/>
      </w:rPr>
    </w:lvl>
    <w:lvl w:ilvl="2" w:tplc="C73831B0">
      <w:start w:val="1"/>
      <w:numFmt w:val="bullet"/>
      <w:lvlText w:val="•"/>
      <w:lvlJc w:val="left"/>
      <w:rPr>
        <w:rFonts w:hint="default"/>
      </w:rPr>
    </w:lvl>
    <w:lvl w:ilvl="3" w:tplc="A4500318">
      <w:start w:val="1"/>
      <w:numFmt w:val="bullet"/>
      <w:lvlText w:val="•"/>
      <w:lvlJc w:val="left"/>
      <w:rPr>
        <w:rFonts w:hint="default"/>
      </w:rPr>
    </w:lvl>
    <w:lvl w:ilvl="4" w:tplc="FEA80E52">
      <w:start w:val="1"/>
      <w:numFmt w:val="bullet"/>
      <w:lvlText w:val="•"/>
      <w:lvlJc w:val="left"/>
      <w:rPr>
        <w:rFonts w:hint="default"/>
      </w:rPr>
    </w:lvl>
    <w:lvl w:ilvl="5" w:tplc="DABCEC12">
      <w:start w:val="1"/>
      <w:numFmt w:val="bullet"/>
      <w:lvlText w:val="•"/>
      <w:lvlJc w:val="left"/>
      <w:rPr>
        <w:rFonts w:hint="default"/>
      </w:rPr>
    </w:lvl>
    <w:lvl w:ilvl="6" w:tplc="FE62801A">
      <w:start w:val="1"/>
      <w:numFmt w:val="bullet"/>
      <w:lvlText w:val="•"/>
      <w:lvlJc w:val="left"/>
      <w:rPr>
        <w:rFonts w:hint="default"/>
      </w:rPr>
    </w:lvl>
    <w:lvl w:ilvl="7" w:tplc="D1BA7334">
      <w:start w:val="1"/>
      <w:numFmt w:val="bullet"/>
      <w:lvlText w:val="•"/>
      <w:lvlJc w:val="left"/>
      <w:rPr>
        <w:rFonts w:hint="default"/>
      </w:rPr>
    </w:lvl>
    <w:lvl w:ilvl="8" w:tplc="05AA899A">
      <w:start w:val="1"/>
      <w:numFmt w:val="bullet"/>
      <w:lvlText w:val="•"/>
      <w:lvlJc w:val="left"/>
      <w:rPr>
        <w:rFonts w:hint="default"/>
      </w:rPr>
    </w:lvl>
  </w:abstractNum>
  <w:abstractNum w:abstractNumId="17" w15:restartNumberingAfterBreak="0">
    <w:nsid w:val="31F3001C"/>
    <w:multiLevelType w:val="multilevel"/>
    <w:tmpl w:val="9EE65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7184A71"/>
    <w:multiLevelType w:val="hybridMultilevel"/>
    <w:tmpl w:val="293A1BA6"/>
    <w:lvl w:ilvl="0" w:tplc="04090001">
      <w:start w:val="1"/>
      <w:numFmt w:val="bullet"/>
      <w:lvlText w:val=""/>
      <w:lvlJc w:val="left"/>
      <w:pPr>
        <w:ind w:left="711" w:hanging="360"/>
      </w:pPr>
      <w:rPr>
        <w:rFonts w:ascii="Symbol" w:hAnsi="Symbol" w:hint="default"/>
      </w:rPr>
    </w:lvl>
    <w:lvl w:ilvl="1" w:tplc="04090003" w:tentative="1">
      <w:start w:val="1"/>
      <w:numFmt w:val="bullet"/>
      <w:lvlText w:val="o"/>
      <w:lvlJc w:val="left"/>
      <w:pPr>
        <w:ind w:left="1431" w:hanging="360"/>
      </w:pPr>
      <w:rPr>
        <w:rFonts w:ascii="Courier New" w:hAnsi="Courier New" w:cs="Courier New" w:hint="default"/>
      </w:rPr>
    </w:lvl>
    <w:lvl w:ilvl="2" w:tplc="04090005" w:tentative="1">
      <w:start w:val="1"/>
      <w:numFmt w:val="bullet"/>
      <w:lvlText w:val=""/>
      <w:lvlJc w:val="left"/>
      <w:pPr>
        <w:ind w:left="2151" w:hanging="360"/>
      </w:pPr>
      <w:rPr>
        <w:rFonts w:ascii="Wingdings" w:hAnsi="Wingdings" w:hint="default"/>
      </w:rPr>
    </w:lvl>
    <w:lvl w:ilvl="3" w:tplc="04090001" w:tentative="1">
      <w:start w:val="1"/>
      <w:numFmt w:val="bullet"/>
      <w:lvlText w:val=""/>
      <w:lvlJc w:val="left"/>
      <w:pPr>
        <w:ind w:left="2871" w:hanging="360"/>
      </w:pPr>
      <w:rPr>
        <w:rFonts w:ascii="Symbol" w:hAnsi="Symbol" w:hint="default"/>
      </w:rPr>
    </w:lvl>
    <w:lvl w:ilvl="4" w:tplc="04090003" w:tentative="1">
      <w:start w:val="1"/>
      <w:numFmt w:val="bullet"/>
      <w:lvlText w:val="o"/>
      <w:lvlJc w:val="left"/>
      <w:pPr>
        <w:ind w:left="3591" w:hanging="360"/>
      </w:pPr>
      <w:rPr>
        <w:rFonts w:ascii="Courier New" w:hAnsi="Courier New" w:cs="Courier New" w:hint="default"/>
      </w:rPr>
    </w:lvl>
    <w:lvl w:ilvl="5" w:tplc="04090005" w:tentative="1">
      <w:start w:val="1"/>
      <w:numFmt w:val="bullet"/>
      <w:lvlText w:val=""/>
      <w:lvlJc w:val="left"/>
      <w:pPr>
        <w:ind w:left="4311" w:hanging="360"/>
      </w:pPr>
      <w:rPr>
        <w:rFonts w:ascii="Wingdings" w:hAnsi="Wingdings" w:hint="default"/>
      </w:rPr>
    </w:lvl>
    <w:lvl w:ilvl="6" w:tplc="04090001" w:tentative="1">
      <w:start w:val="1"/>
      <w:numFmt w:val="bullet"/>
      <w:lvlText w:val=""/>
      <w:lvlJc w:val="left"/>
      <w:pPr>
        <w:ind w:left="5031" w:hanging="360"/>
      </w:pPr>
      <w:rPr>
        <w:rFonts w:ascii="Symbol" w:hAnsi="Symbol" w:hint="default"/>
      </w:rPr>
    </w:lvl>
    <w:lvl w:ilvl="7" w:tplc="04090003" w:tentative="1">
      <w:start w:val="1"/>
      <w:numFmt w:val="bullet"/>
      <w:lvlText w:val="o"/>
      <w:lvlJc w:val="left"/>
      <w:pPr>
        <w:ind w:left="5751" w:hanging="360"/>
      </w:pPr>
      <w:rPr>
        <w:rFonts w:ascii="Courier New" w:hAnsi="Courier New" w:cs="Courier New" w:hint="default"/>
      </w:rPr>
    </w:lvl>
    <w:lvl w:ilvl="8" w:tplc="04090005" w:tentative="1">
      <w:start w:val="1"/>
      <w:numFmt w:val="bullet"/>
      <w:lvlText w:val=""/>
      <w:lvlJc w:val="left"/>
      <w:pPr>
        <w:ind w:left="6471" w:hanging="360"/>
      </w:pPr>
      <w:rPr>
        <w:rFonts w:ascii="Wingdings" w:hAnsi="Wingdings" w:hint="default"/>
      </w:rPr>
    </w:lvl>
  </w:abstractNum>
  <w:abstractNum w:abstractNumId="19" w15:restartNumberingAfterBreak="0">
    <w:nsid w:val="3CCA4F57"/>
    <w:multiLevelType w:val="hybridMultilevel"/>
    <w:tmpl w:val="A9F0CF06"/>
    <w:lvl w:ilvl="0" w:tplc="04090015">
      <w:start w:val="1"/>
      <w:numFmt w:val="upperLetter"/>
      <w:lvlText w:val="%1."/>
      <w:lvlJc w:val="left"/>
      <w:pPr>
        <w:ind w:hanging="360"/>
        <w:jc w:val="right"/>
      </w:pPr>
      <w:rPr>
        <w:rFonts w:hint="default"/>
        <w:b/>
        <w:bCs/>
        <w:spacing w:val="1"/>
        <w:w w:val="99"/>
        <w:sz w:val="24"/>
        <w:szCs w:val="24"/>
      </w:rPr>
    </w:lvl>
    <w:lvl w:ilvl="1" w:tplc="01404646">
      <w:start w:val="1"/>
      <w:numFmt w:val="lowerLetter"/>
      <w:lvlText w:val="%2)"/>
      <w:lvlJc w:val="left"/>
      <w:pPr>
        <w:ind w:hanging="360"/>
      </w:pPr>
      <w:rPr>
        <w:rFonts w:ascii="Cambria" w:eastAsia="Cambria" w:hAnsi="Cambria" w:hint="default"/>
        <w:spacing w:val="-2"/>
        <w:w w:val="99"/>
        <w:sz w:val="24"/>
        <w:szCs w:val="24"/>
      </w:rPr>
    </w:lvl>
    <w:lvl w:ilvl="2" w:tplc="3ED00432">
      <w:start w:val="1"/>
      <w:numFmt w:val="bullet"/>
      <w:lvlText w:val="•"/>
      <w:lvlJc w:val="left"/>
      <w:rPr>
        <w:rFonts w:hint="default"/>
      </w:rPr>
    </w:lvl>
    <w:lvl w:ilvl="3" w:tplc="3A542FDE">
      <w:start w:val="1"/>
      <w:numFmt w:val="bullet"/>
      <w:lvlText w:val="•"/>
      <w:lvlJc w:val="left"/>
      <w:rPr>
        <w:rFonts w:hint="default"/>
      </w:rPr>
    </w:lvl>
    <w:lvl w:ilvl="4" w:tplc="A852E344">
      <w:start w:val="1"/>
      <w:numFmt w:val="bullet"/>
      <w:lvlText w:val="•"/>
      <w:lvlJc w:val="left"/>
      <w:rPr>
        <w:rFonts w:hint="default"/>
      </w:rPr>
    </w:lvl>
    <w:lvl w:ilvl="5" w:tplc="4808CDF6">
      <w:start w:val="1"/>
      <w:numFmt w:val="bullet"/>
      <w:lvlText w:val="•"/>
      <w:lvlJc w:val="left"/>
      <w:rPr>
        <w:rFonts w:hint="default"/>
      </w:rPr>
    </w:lvl>
    <w:lvl w:ilvl="6" w:tplc="003AFDAC">
      <w:start w:val="1"/>
      <w:numFmt w:val="bullet"/>
      <w:lvlText w:val="•"/>
      <w:lvlJc w:val="left"/>
      <w:rPr>
        <w:rFonts w:hint="default"/>
      </w:rPr>
    </w:lvl>
    <w:lvl w:ilvl="7" w:tplc="3E803706">
      <w:start w:val="1"/>
      <w:numFmt w:val="bullet"/>
      <w:lvlText w:val="•"/>
      <w:lvlJc w:val="left"/>
      <w:rPr>
        <w:rFonts w:hint="default"/>
      </w:rPr>
    </w:lvl>
    <w:lvl w:ilvl="8" w:tplc="2C2AA068">
      <w:start w:val="1"/>
      <w:numFmt w:val="bullet"/>
      <w:lvlText w:val="•"/>
      <w:lvlJc w:val="left"/>
      <w:rPr>
        <w:rFonts w:hint="default"/>
      </w:rPr>
    </w:lvl>
  </w:abstractNum>
  <w:abstractNum w:abstractNumId="20" w15:restartNumberingAfterBreak="0">
    <w:nsid w:val="3CE6128D"/>
    <w:multiLevelType w:val="multilevel"/>
    <w:tmpl w:val="A590FF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01113CC"/>
    <w:multiLevelType w:val="hybridMultilevel"/>
    <w:tmpl w:val="3B20B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78F0A33"/>
    <w:multiLevelType w:val="hybridMultilevel"/>
    <w:tmpl w:val="25549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7D78F8"/>
    <w:multiLevelType w:val="hybridMultilevel"/>
    <w:tmpl w:val="924872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4A57FB5"/>
    <w:multiLevelType w:val="hybridMultilevel"/>
    <w:tmpl w:val="52C01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167F2A"/>
    <w:multiLevelType w:val="hybridMultilevel"/>
    <w:tmpl w:val="828A6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B7B57C3"/>
    <w:multiLevelType w:val="hybridMultilevel"/>
    <w:tmpl w:val="2998069A"/>
    <w:lvl w:ilvl="0" w:tplc="0409000F">
      <w:start w:val="1"/>
      <w:numFmt w:val="decimal"/>
      <w:lvlText w:val="%1."/>
      <w:lvlJc w:val="left"/>
      <w:pPr>
        <w:ind w:left="820" w:hanging="360"/>
      </w:pPr>
    </w:lvl>
    <w:lvl w:ilvl="1" w:tplc="04090019" w:tentative="1">
      <w:start w:val="1"/>
      <w:numFmt w:val="lowerLetter"/>
      <w:lvlText w:val="%2."/>
      <w:lvlJc w:val="left"/>
      <w:pPr>
        <w:ind w:left="1540" w:hanging="360"/>
      </w:p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27" w15:restartNumberingAfterBreak="0">
    <w:nsid w:val="5C056306"/>
    <w:multiLevelType w:val="hybridMultilevel"/>
    <w:tmpl w:val="4274CF28"/>
    <w:lvl w:ilvl="0" w:tplc="0409001B">
      <w:start w:val="1"/>
      <w:numFmt w:val="lowerRoman"/>
      <w:lvlText w:val="%1."/>
      <w:lvlJc w:val="right"/>
      <w:pPr>
        <w:ind w:left="1776" w:hanging="360"/>
      </w:pPr>
      <w:rPr>
        <w:rFonts w:hint="default"/>
      </w:rPr>
    </w:lvl>
    <w:lvl w:ilvl="1" w:tplc="10090003" w:tentative="1">
      <w:start w:val="1"/>
      <w:numFmt w:val="bullet"/>
      <w:lvlText w:val="o"/>
      <w:lvlJc w:val="left"/>
      <w:pPr>
        <w:ind w:left="2496" w:hanging="360"/>
      </w:pPr>
      <w:rPr>
        <w:rFonts w:ascii="Courier New" w:hAnsi="Courier New" w:cs="Courier New" w:hint="default"/>
      </w:rPr>
    </w:lvl>
    <w:lvl w:ilvl="2" w:tplc="10090005" w:tentative="1">
      <w:start w:val="1"/>
      <w:numFmt w:val="bullet"/>
      <w:lvlText w:val=""/>
      <w:lvlJc w:val="left"/>
      <w:pPr>
        <w:ind w:left="3216" w:hanging="360"/>
      </w:pPr>
      <w:rPr>
        <w:rFonts w:ascii="Wingdings" w:hAnsi="Wingdings" w:hint="default"/>
      </w:rPr>
    </w:lvl>
    <w:lvl w:ilvl="3" w:tplc="10090001" w:tentative="1">
      <w:start w:val="1"/>
      <w:numFmt w:val="bullet"/>
      <w:lvlText w:val=""/>
      <w:lvlJc w:val="left"/>
      <w:pPr>
        <w:ind w:left="3936" w:hanging="360"/>
      </w:pPr>
      <w:rPr>
        <w:rFonts w:ascii="Symbol" w:hAnsi="Symbol" w:hint="default"/>
      </w:rPr>
    </w:lvl>
    <w:lvl w:ilvl="4" w:tplc="10090003" w:tentative="1">
      <w:start w:val="1"/>
      <w:numFmt w:val="bullet"/>
      <w:lvlText w:val="o"/>
      <w:lvlJc w:val="left"/>
      <w:pPr>
        <w:ind w:left="4656" w:hanging="360"/>
      </w:pPr>
      <w:rPr>
        <w:rFonts w:ascii="Courier New" w:hAnsi="Courier New" w:cs="Courier New" w:hint="default"/>
      </w:rPr>
    </w:lvl>
    <w:lvl w:ilvl="5" w:tplc="10090005" w:tentative="1">
      <w:start w:val="1"/>
      <w:numFmt w:val="bullet"/>
      <w:lvlText w:val=""/>
      <w:lvlJc w:val="left"/>
      <w:pPr>
        <w:ind w:left="5376" w:hanging="360"/>
      </w:pPr>
      <w:rPr>
        <w:rFonts w:ascii="Wingdings" w:hAnsi="Wingdings" w:hint="default"/>
      </w:rPr>
    </w:lvl>
    <w:lvl w:ilvl="6" w:tplc="10090001" w:tentative="1">
      <w:start w:val="1"/>
      <w:numFmt w:val="bullet"/>
      <w:lvlText w:val=""/>
      <w:lvlJc w:val="left"/>
      <w:pPr>
        <w:ind w:left="6096" w:hanging="360"/>
      </w:pPr>
      <w:rPr>
        <w:rFonts w:ascii="Symbol" w:hAnsi="Symbol" w:hint="default"/>
      </w:rPr>
    </w:lvl>
    <w:lvl w:ilvl="7" w:tplc="10090003" w:tentative="1">
      <w:start w:val="1"/>
      <w:numFmt w:val="bullet"/>
      <w:lvlText w:val="o"/>
      <w:lvlJc w:val="left"/>
      <w:pPr>
        <w:ind w:left="6816" w:hanging="360"/>
      </w:pPr>
      <w:rPr>
        <w:rFonts w:ascii="Courier New" w:hAnsi="Courier New" w:cs="Courier New" w:hint="default"/>
      </w:rPr>
    </w:lvl>
    <w:lvl w:ilvl="8" w:tplc="10090005" w:tentative="1">
      <w:start w:val="1"/>
      <w:numFmt w:val="bullet"/>
      <w:lvlText w:val=""/>
      <w:lvlJc w:val="left"/>
      <w:pPr>
        <w:ind w:left="7536" w:hanging="360"/>
      </w:pPr>
      <w:rPr>
        <w:rFonts w:ascii="Wingdings" w:hAnsi="Wingdings" w:hint="default"/>
      </w:rPr>
    </w:lvl>
  </w:abstractNum>
  <w:abstractNum w:abstractNumId="28" w15:restartNumberingAfterBreak="0">
    <w:nsid w:val="5C602729"/>
    <w:multiLevelType w:val="hybridMultilevel"/>
    <w:tmpl w:val="02CA7A8A"/>
    <w:lvl w:ilvl="0" w:tplc="A0D0C624">
      <w:start w:val="1"/>
      <w:numFmt w:val="upperRoman"/>
      <w:lvlText w:val="%1."/>
      <w:lvlJc w:val="left"/>
      <w:pPr>
        <w:ind w:hanging="485"/>
        <w:jc w:val="right"/>
      </w:pPr>
      <w:rPr>
        <w:rFonts w:ascii="Cambria" w:eastAsia="Cambria" w:hAnsi="Cambria" w:hint="default"/>
        <w:spacing w:val="-1"/>
        <w:w w:val="99"/>
        <w:sz w:val="24"/>
        <w:szCs w:val="24"/>
      </w:rPr>
    </w:lvl>
    <w:lvl w:ilvl="1" w:tplc="F97EE234">
      <w:start w:val="1"/>
      <w:numFmt w:val="bullet"/>
      <w:lvlText w:val=""/>
      <w:lvlJc w:val="left"/>
      <w:pPr>
        <w:ind w:hanging="360"/>
      </w:pPr>
      <w:rPr>
        <w:rFonts w:ascii="Wingdings" w:eastAsia="Wingdings" w:hAnsi="Wingdings" w:hint="default"/>
        <w:w w:val="99"/>
        <w:sz w:val="24"/>
        <w:szCs w:val="24"/>
      </w:rPr>
    </w:lvl>
    <w:lvl w:ilvl="2" w:tplc="7D8AA958">
      <w:start w:val="1"/>
      <w:numFmt w:val="bullet"/>
      <w:lvlText w:val=""/>
      <w:lvlJc w:val="left"/>
      <w:pPr>
        <w:ind w:hanging="360"/>
      </w:pPr>
      <w:rPr>
        <w:rFonts w:ascii="Wingdings" w:eastAsia="Wingdings" w:hAnsi="Wingdings" w:hint="default"/>
        <w:w w:val="99"/>
        <w:sz w:val="24"/>
        <w:szCs w:val="24"/>
      </w:rPr>
    </w:lvl>
    <w:lvl w:ilvl="3" w:tplc="0B38A7A2">
      <w:start w:val="1"/>
      <w:numFmt w:val="bullet"/>
      <w:lvlText w:val="•"/>
      <w:lvlJc w:val="left"/>
      <w:rPr>
        <w:rFonts w:hint="default"/>
      </w:rPr>
    </w:lvl>
    <w:lvl w:ilvl="4" w:tplc="89760AC6">
      <w:start w:val="1"/>
      <w:numFmt w:val="bullet"/>
      <w:lvlText w:val="•"/>
      <w:lvlJc w:val="left"/>
      <w:rPr>
        <w:rFonts w:hint="default"/>
      </w:rPr>
    </w:lvl>
    <w:lvl w:ilvl="5" w:tplc="9080298A">
      <w:start w:val="1"/>
      <w:numFmt w:val="bullet"/>
      <w:lvlText w:val="•"/>
      <w:lvlJc w:val="left"/>
      <w:rPr>
        <w:rFonts w:hint="default"/>
      </w:rPr>
    </w:lvl>
    <w:lvl w:ilvl="6" w:tplc="0FB84208">
      <w:start w:val="1"/>
      <w:numFmt w:val="bullet"/>
      <w:lvlText w:val="•"/>
      <w:lvlJc w:val="left"/>
      <w:rPr>
        <w:rFonts w:hint="default"/>
      </w:rPr>
    </w:lvl>
    <w:lvl w:ilvl="7" w:tplc="A9ACAC36">
      <w:start w:val="1"/>
      <w:numFmt w:val="bullet"/>
      <w:lvlText w:val="•"/>
      <w:lvlJc w:val="left"/>
      <w:rPr>
        <w:rFonts w:hint="default"/>
      </w:rPr>
    </w:lvl>
    <w:lvl w:ilvl="8" w:tplc="3788C712">
      <w:start w:val="1"/>
      <w:numFmt w:val="bullet"/>
      <w:lvlText w:val="•"/>
      <w:lvlJc w:val="left"/>
      <w:rPr>
        <w:rFonts w:hint="default"/>
      </w:rPr>
    </w:lvl>
  </w:abstractNum>
  <w:abstractNum w:abstractNumId="29" w15:restartNumberingAfterBreak="0">
    <w:nsid w:val="5DE26DE5"/>
    <w:multiLevelType w:val="hybridMultilevel"/>
    <w:tmpl w:val="6A768DF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0" w15:restartNumberingAfterBreak="0">
    <w:nsid w:val="5FEE6972"/>
    <w:multiLevelType w:val="hybridMultilevel"/>
    <w:tmpl w:val="EDF46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196CF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6841596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6DBC0273"/>
    <w:multiLevelType w:val="hybridMultilevel"/>
    <w:tmpl w:val="0EBC8000"/>
    <w:lvl w:ilvl="0" w:tplc="515003F2">
      <w:start w:val="1"/>
      <w:numFmt w:val="decimal"/>
      <w:lvlText w:val="%1."/>
      <w:lvlJc w:val="left"/>
      <w:pPr>
        <w:ind w:left="644" w:hanging="360"/>
      </w:pPr>
      <w:rPr>
        <w:rFonts w:hint="default"/>
        <w:b w:val="0"/>
        <w:i w:val="0"/>
      </w:rPr>
    </w:lvl>
    <w:lvl w:ilvl="1" w:tplc="C3540C4A">
      <w:start w:val="1"/>
      <w:numFmt w:val="decimal"/>
      <w:lvlText w:val="%2."/>
      <w:lvlJc w:val="left"/>
      <w:pPr>
        <w:ind w:left="1364" w:hanging="360"/>
      </w:pPr>
      <w:rPr>
        <w:rFonts w:hint="default"/>
        <w:b w:val="0"/>
      </w:rPr>
    </w:lvl>
    <w:lvl w:ilvl="2" w:tplc="0409001B">
      <w:start w:val="1"/>
      <w:numFmt w:val="lowerRoman"/>
      <w:lvlText w:val="%3."/>
      <w:lvlJc w:val="right"/>
      <w:pPr>
        <w:ind w:left="2084" w:hanging="360"/>
      </w:pPr>
      <w:rPr>
        <w:rFont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4" w15:restartNumberingAfterBreak="0">
    <w:nsid w:val="70222953"/>
    <w:multiLevelType w:val="hybridMultilevel"/>
    <w:tmpl w:val="9A1464EA"/>
    <w:lvl w:ilvl="0" w:tplc="3AF4359A">
      <w:start w:val="7"/>
      <w:numFmt w:val="decimal"/>
      <w:lvlText w:val="%1."/>
      <w:lvlJc w:val="left"/>
      <w:pPr>
        <w:ind w:hanging="236"/>
      </w:pPr>
      <w:rPr>
        <w:rFonts w:ascii="Cambria" w:eastAsia="Cambria" w:hAnsi="Cambria" w:hint="default"/>
        <w:spacing w:val="1"/>
        <w:w w:val="99"/>
        <w:sz w:val="24"/>
        <w:szCs w:val="24"/>
      </w:rPr>
    </w:lvl>
    <w:lvl w:ilvl="1" w:tplc="BBB83B52">
      <w:start w:val="1"/>
      <w:numFmt w:val="bullet"/>
      <w:lvlText w:val="o"/>
      <w:lvlJc w:val="left"/>
      <w:pPr>
        <w:ind w:hanging="360"/>
      </w:pPr>
      <w:rPr>
        <w:rFonts w:ascii="Courier New" w:eastAsia="Courier New" w:hAnsi="Courier New" w:hint="default"/>
        <w:w w:val="99"/>
        <w:sz w:val="24"/>
        <w:szCs w:val="24"/>
      </w:rPr>
    </w:lvl>
    <w:lvl w:ilvl="2" w:tplc="4B763C60">
      <w:start w:val="1"/>
      <w:numFmt w:val="bullet"/>
      <w:lvlText w:val="•"/>
      <w:lvlJc w:val="left"/>
      <w:rPr>
        <w:rFonts w:hint="default"/>
      </w:rPr>
    </w:lvl>
    <w:lvl w:ilvl="3" w:tplc="B15453FC">
      <w:start w:val="1"/>
      <w:numFmt w:val="bullet"/>
      <w:lvlText w:val="•"/>
      <w:lvlJc w:val="left"/>
      <w:rPr>
        <w:rFonts w:hint="default"/>
      </w:rPr>
    </w:lvl>
    <w:lvl w:ilvl="4" w:tplc="78AE489C">
      <w:start w:val="1"/>
      <w:numFmt w:val="bullet"/>
      <w:lvlText w:val="•"/>
      <w:lvlJc w:val="left"/>
      <w:rPr>
        <w:rFonts w:hint="default"/>
      </w:rPr>
    </w:lvl>
    <w:lvl w:ilvl="5" w:tplc="E6F6EC28">
      <w:start w:val="1"/>
      <w:numFmt w:val="bullet"/>
      <w:lvlText w:val="•"/>
      <w:lvlJc w:val="left"/>
      <w:rPr>
        <w:rFonts w:hint="default"/>
      </w:rPr>
    </w:lvl>
    <w:lvl w:ilvl="6" w:tplc="835E2A02">
      <w:start w:val="1"/>
      <w:numFmt w:val="bullet"/>
      <w:lvlText w:val="•"/>
      <w:lvlJc w:val="left"/>
      <w:rPr>
        <w:rFonts w:hint="default"/>
      </w:rPr>
    </w:lvl>
    <w:lvl w:ilvl="7" w:tplc="E1C6F51C">
      <w:start w:val="1"/>
      <w:numFmt w:val="bullet"/>
      <w:lvlText w:val="•"/>
      <w:lvlJc w:val="left"/>
      <w:rPr>
        <w:rFonts w:hint="default"/>
      </w:rPr>
    </w:lvl>
    <w:lvl w:ilvl="8" w:tplc="B5201A36">
      <w:start w:val="1"/>
      <w:numFmt w:val="bullet"/>
      <w:lvlText w:val="•"/>
      <w:lvlJc w:val="left"/>
      <w:rPr>
        <w:rFonts w:hint="default"/>
      </w:rPr>
    </w:lvl>
  </w:abstractNum>
  <w:abstractNum w:abstractNumId="35" w15:restartNumberingAfterBreak="0">
    <w:nsid w:val="72657005"/>
    <w:multiLevelType w:val="multilevel"/>
    <w:tmpl w:val="7E1208C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7477444B"/>
    <w:multiLevelType w:val="hybridMultilevel"/>
    <w:tmpl w:val="40161DA2"/>
    <w:lvl w:ilvl="0" w:tplc="2000000F">
      <w:start w:val="1"/>
      <w:numFmt w:val="decimal"/>
      <w:lvlText w:val="%1."/>
      <w:lvlJc w:val="left"/>
      <w:pPr>
        <w:ind w:hanging="360"/>
        <w:jc w:val="right"/>
      </w:pPr>
      <w:rPr>
        <w:rFonts w:hint="default"/>
        <w:b/>
        <w:bCs/>
        <w:spacing w:val="1"/>
        <w:w w:val="99"/>
        <w:sz w:val="24"/>
        <w:szCs w:val="24"/>
      </w:rPr>
    </w:lvl>
    <w:lvl w:ilvl="1" w:tplc="FFFFFFFF">
      <w:start w:val="1"/>
      <w:numFmt w:val="lowerLetter"/>
      <w:lvlText w:val="%2)"/>
      <w:lvlJc w:val="left"/>
      <w:pPr>
        <w:ind w:hanging="360"/>
      </w:pPr>
      <w:rPr>
        <w:rFonts w:ascii="Cambria" w:eastAsia="Cambria" w:hAnsi="Cambria" w:hint="default"/>
        <w:spacing w:val="-2"/>
        <w:w w:val="99"/>
        <w:sz w:val="24"/>
        <w:szCs w:val="24"/>
      </w:rPr>
    </w:lvl>
    <w:lvl w:ilvl="2" w:tplc="FFFFFFFF">
      <w:start w:val="1"/>
      <w:numFmt w:val="bullet"/>
      <w:lvlText w:val="•"/>
      <w:lvlJc w:val="left"/>
      <w:rPr>
        <w:rFonts w:hint="default"/>
      </w:rPr>
    </w:lvl>
    <w:lvl w:ilvl="3" w:tplc="FFFFFFFF">
      <w:start w:val="1"/>
      <w:numFmt w:val="bullet"/>
      <w:lvlText w:val="•"/>
      <w:lvlJc w:val="left"/>
      <w:rPr>
        <w:rFonts w:hint="default"/>
      </w:rPr>
    </w:lvl>
    <w:lvl w:ilvl="4" w:tplc="FFFFFFFF">
      <w:start w:val="1"/>
      <w:numFmt w:val="bullet"/>
      <w:lvlText w:val="•"/>
      <w:lvlJc w:val="left"/>
      <w:rPr>
        <w:rFonts w:hint="default"/>
      </w:rPr>
    </w:lvl>
    <w:lvl w:ilvl="5" w:tplc="FFFFFFFF">
      <w:start w:val="1"/>
      <w:numFmt w:val="bullet"/>
      <w:lvlText w:val="•"/>
      <w:lvlJc w:val="left"/>
      <w:rPr>
        <w:rFonts w:hint="default"/>
      </w:rPr>
    </w:lvl>
    <w:lvl w:ilvl="6" w:tplc="FFFFFFFF">
      <w:start w:val="1"/>
      <w:numFmt w:val="bullet"/>
      <w:lvlText w:val="•"/>
      <w:lvlJc w:val="left"/>
      <w:rPr>
        <w:rFonts w:hint="default"/>
      </w:rPr>
    </w:lvl>
    <w:lvl w:ilvl="7" w:tplc="FFFFFFFF">
      <w:start w:val="1"/>
      <w:numFmt w:val="bullet"/>
      <w:lvlText w:val="•"/>
      <w:lvlJc w:val="left"/>
      <w:rPr>
        <w:rFonts w:hint="default"/>
      </w:rPr>
    </w:lvl>
    <w:lvl w:ilvl="8" w:tplc="FFFFFFFF">
      <w:start w:val="1"/>
      <w:numFmt w:val="bullet"/>
      <w:lvlText w:val="•"/>
      <w:lvlJc w:val="left"/>
      <w:rPr>
        <w:rFonts w:hint="default"/>
      </w:rPr>
    </w:lvl>
  </w:abstractNum>
  <w:abstractNum w:abstractNumId="37" w15:restartNumberingAfterBreak="0">
    <w:nsid w:val="78DF4E6C"/>
    <w:multiLevelType w:val="multilevel"/>
    <w:tmpl w:val="AC1E7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E60009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820315427">
    <w:abstractNumId w:val="34"/>
  </w:num>
  <w:num w:numId="2" w16cid:durableId="1963069977">
    <w:abstractNumId w:val="2"/>
  </w:num>
  <w:num w:numId="3" w16cid:durableId="458299657">
    <w:abstractNumId w:val="16"/>
  </w:num>
  <w:num w:numId="4" w16cid:durableId="1189098745">
    <w:abstractNumId w:val="28"/>
  </w:num>
  <w:num w:numId="5" w16cid:durableId="730812047">
    <w:abstractNumId w:val="19"/>
  </w:num>
  <w:num w:numId="6" w16cid:durableId="1231766661">
    <w:abstractNumId w:val="32"/>
  </w:num>
  <w:num w:numId="7" w16cid:durableId="1380320418">
    <w:abstractNumId w:val="3"/>
  </w:num>
  <w:num w:numId="8" w16cid:durableId="1296763864">
    <w:abstractNumId w:val="18"/>
  </w:num>
  <w:num w:numId="9" w16cid:durableId="80569756">
    <w:abstractNumId w:val="26"/>
  </w:num>
  <w:num w:numId="10" w16cid:durableId="1666199480">
    <w:abstractNumId w:val="33"/>
  </w:num>
  <w:num w:numId="11" w16cid:durableId="1484808182">
    <w:abstractNumId w:val="27"/>
  </w:num>
  <w:num w:numId="12" w16cid:durableId="1134255081">
    <w:abstractNumId w:val="23"/>
  </w:num>
  <w:num w:numId="13" w16cid:durableId="2051805884">
    <w:abstractNumId w:val="4"/>
  </w:num>
  <w:num w:numId="14" w16cid:durableId="676806954">
    <w:abstractNumId w:val="35"/>
  </w:num>
  <w:num w:numId="15" w16cid:durableId="141510142">
    <w:abstractNumId w:val="31"/>
  </w:num>
  <w:num w:numId="16" w16cid:durableId="413744538">
    <w:abstractNumId w:val="5"/>
  </w:num>
  <w:num w:numId="17" w16cid:durableId="1929266123">
    <w:abstractNumId w:val="38"/>
  </w:num>
  <w:num w:numId="18" w16cid:durableId="483787877">
    <w:abstractNumId w:val="13"/>
  </w:num>
  <w:num w:numId="19" w16cid:durableId="546181462">
    <w:abstractNumId w:val="25"/>
  </w:num>
  <w:num w:numId="20" w16cid:durableId="300616961">
    <w:abstractNumId w:val="1"/>
  </w:num>
  <w:num w:numId="21" w16cid:durableId="1166940440">
    <w:abstractNumId w:val="24"/>
  </w:num>
  <w:num w:numId="22" w16cid:durableId="2025208844">
    <w:abstractNumId w:val="7"/>
  </w:num>
  <w:num w:numId="23" w16cid:durableId="1695108336">
    <w:abstractNumId w:val="17"/>
  </w:num>
  <w:num w:numId="24" w16cid:durableId="895166509">
    <w:abstractNumId w:val="15"/>
  </w:num>
  <w:num w:numId="25" w16cid:durableId="734358094">
    <w:abstractNumId w:val="6"/>
  </w:num>
  <w:num w:numId="26" w16cid:durableId="1494300802">
    <w:abstractNumId w:val="8"/>
  </w:num>
  <w:num w:numId="27" w16cid:durableId="2039813030">
    <w:abstractNumId w:val="14"/>
  </w:num>
  <w:num w:numId="28" w16cid:durableId="1300260408">
    <w:abstractNumId w:val="37"/>
  </w:num>
  <w:num w:numId="29" w16cid:durableId="1356347063">
    <w:abstractNumId w:val="20"/>
  </w:num>
  <w:num w:numId="30" w16cid:durableId="658924234">
    <w:abstractNumId w:val="36"/>
  </w:num>
  <w:num w:numId="31" w16cid:durableId="1036393951">
    <w:abstractNumId w:val="12"/>
  </w:num>
  <w:num w:numId="32" w16cid:durableId="1655375117">
    <w:abstractNumId w:val="0"/>
  </w:num>
  <w:num w:numId="33" w16cid:durableId="159584749">
    <w:abstractNumId w:val="29"/>
  </w:num>
  <w:num w:numId="34" w16cid:durableId="70012101">
    <w:abstractNumId w:val="11"/>
  </w:num>
  <w:num w:numId="35" w16cid:durableId="367143050">
    <w:abstractNumId w:val="30"/>
  </w:num>
  <w:num w:numId="36" w16cid:durableId="608047663">
    <w:abstractNumId w:val="22"/>
  </w:num>
  <w:num w:numId="37" w16cid:durableId="12000277">
    <w:abstractNumId w:val="10"/>
  </w:num>
  <w:num w:numId="38" w16cid:durableId="721641535">
    <w:abstractNumId w:val="9"/>
  </w:num>
  <w:num w:numId="39" w16cid:durableId="203981953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Q2MLMwtDAytzAzM7dQ0lEKTi0uzszPAykwrAUAr8XMpiwAAAA="/>
  </w:docVars>
  <w:rsids>
    <w:rsidRoot w:val="00C92222"/>
    <w:rsid w:val="00000BF9"/>
    <w:rsid w:val="00001E19"/>
    <w:rsid w:val="00002033"/>
    <w:rsid w:val="00005657"/>
    <w:rsid w:val="00013267"/>
    <w:rsid w:val="00041FA4"/>
    <w:rsid w:val="00043DF8"/>
    <w:rsid w:val="0004635D"/>
    <w:rsid w:val="00046B89"/>
    <w:rsid w:val="00055C56"/>
    <w:rsid w:val="00057F9C"/>
    <w:rsid w:val="00061020"/>
    <w:rsid w:val="0007121D"/>
    <w:rsid w:val="0008381B"/>
    <w:rsid w:val="00086240"/>
    <w:rsid w:val="0008678D"/>
    <w:rsid w:val="000917F5"/>
    <w:rsid w:val="000A2AFE"/>
    <w:rsid w:val="000A6CE2"/>
    <w:rsid w:val="000B081B"/>
    <w:rsid w:val="000B3BC6"/>
    <w:rsid w:val="000B4F29"/>
    <w:rsid w:val="000C048A"/>
    <w:rsid w:val="000C1B3D"/>
    <w:rsid w:val="000D5471"/>
    <w:rsid w:val="000D55AB"/>
    <w:rsid w:val="000E3EC7"/>
    <w:rsid w:val="00102797"/>
    <w:rsid w:val="001056BE"/>
    <w:rsid w:val="00114703"/>
    <w:rsid w:val="00122011"/>
    <w:rsid w:val="00140205"/>
    <w:rsid w:val="00147EBD"/>
    <w:rsid w:val="00153A4B"/>
    <w:rsid w:val="0016058A"/>
    <w:rsid w:val="00160844"/>
    <w:rsid w:val="00171A85"/>
    <w:rsid w:val="001766BC"/>
    <w:rsid w:val="00184086"/>
    <w:rsid w:val="001A65B4"/>
    <w:rsid w:val="001A6B10"/>
    <w:rsid w:val="001B3D7D"/>
    <w:rsid w:val="001B74D9"/>
    <w:rsid w:val="001C3955"/>
    <w:rsid w:val="001D2DBE"/>
    <w:rsid w:val="001D35D6"/>
    <w:rsid w:val="001D3C1A"/>
    <w:rsid w:val="001D7EA2"/>
    <w:rsid w:val="001E1E01"/>
    <w:rsid w:val="001E4EC9"/>
    <w:rsid w:val="001E5179"/>
    <w:rsid w:val="001E6F3A"/>
    <w:rsid w:val="001F3A74"/>
    <w:rsid w:val="00205611"/>
    <w:rsid w:val="00213D9A"/>
    <w:rsid w:val="0022034B"/>
    <w:rsid w:val="00231561"/>
    <w:rsid w:val="00233227"/>
    <w:rsid w:val="002374BC"/>
    <w:rsid w:val="00243F99"/>
    <w:rsid w:val="00245E62"/>
    <w:rsid w:val="00251C2E"/>
    <w:rsid w:val="00253489"/>
    <w:rsid w:val="0025633D"/>
    <w:rsid w:val="00264754"/>
    <w:rsid w:val="002671D8"/>
    <w:rsid w:val="0028188A"/>
    <w:rsid w:val="00281D3D"/>
    <w:rsid w:val="002837C0"/>
    <w:rsid w:val="002A1224"/>
    <w:rsid w:val="002B0F04"/>
    <w:rsid w:val="002B2E53"/>
    <w:rsid w:val="002C3EE9"/>
    <w:rsid w:val="002D35A3"/>
    <w:rsid w:val="002D3F3C"/>
    <w:rsid w:val="002D4545"/>
    <w:rsid w:val="002E5105"/>
    <w:rsid w:val="002E6E6D"/>
    <w:rsid w:val="002F1757"/>
    <w:rsid w:val="002F2623"/>
    <w:rsid w:val="002F5ECA"/>
    <w:rsid w:val="00303493"/>
    <w:rsid w:val="0032208E"/>
    <w:rsid w:val="00343616"/>
    <w:rsid w:val="0034703F"/>
    <w:rsid w:val="003566F7"/>
    <w:rsid w:val="0036053A"/>
    <w:rsid w:val="00360FF6"/>
    <w:rsid w:val="00393917"/>
    <w:rsid w:val="003A6A29"/>
    <w:rsid w:val="003C15EF"/>
    <w:rsid w:val="003C5A5F"/>
    <w:rsid w:val="003C7E1F"/>
    <w:rsid w:val="003D0918"/>
    <w:rsid w:val="003D33C0"/>
    <w:rsid w:val="003D5855"/>
    <w:rsid w:val="003D6837"/>
    <w:rsid w:val="003F7179"/>
    <w:rsid w:val="003F7CE9"/>
    <w:rsid w:val="004154D1"/>
    <w:rsid w:val="0043049D"/>
    <w:rsid w:val="00433963"/>
    <w:rsid w:val="00441E5E"/>
    <w:rsid w:val="004429FA"/>
    <w:rsid w:val="004438C7"/>
    <w:rsid w:val="00445BAB"/>
    <w:rsid w:val="00457EAB"/>
    <w:rsid w:val="004623C4"/>
    <w:rsid w:val="00462592"/>
    <w:rsid w:val="00462B3E"/>
    <w:rsid w:val="0046773F"/>
    <w:rsid w:val="00477AC0"/>
    <w:rsid w:val="00481924"/>
    <w:rsid w:val="00485860"/>
    <w:rsid w:val="004A23F0"/>
    <w:rsid w:val="004A2591"/>
    <w:rsid w:val="004A5027"/>
    <w:rsid w:val="004A6B6C"/>
    <w:rsid w:val="004B5226"/>
    <w:rsid w:val="004C3E99"/>
    <w:rsid w:val="004C45EB"/>
    <w:rsid w:val="004D38B4"/>
    <w:rsid w:val="004D4BF0"/>
    <w:rsid w:val="004E6630"/>
    <w:rsid w:val="004F003C"/>
    <w:rsid w:val="004F39A2"/>
    <w:rsid w:val="004F6C96"/>
    <w:rsid w:val="00501AE1"/>
    <w:rsid w:val="0050420C"/>
    <w:rsid w:val="0051345C"/>
    <w:rsid w:val="005136D6"/>
    <w:rsid w:val="00514F1E"/>
    <w:rsid w:val="00526ADE"/>
    <w:rsid w:val="00531C23"/>
    <w:rsid w:val="00537867"/>
    <w:rsid w:val="00544B73"/>
    <w:rsid w:val="00547E63"/>
    <w:rsid w:val="005514E6"/>
    <w:rsid w:val="00553928"/>
    <w:rsid w:val="0055546C"/>
    <w:rsid w:val="00561E68"/>
    <w:rsid w:val="00563809"/>
    <w:rsid w:val="00573655"/>
    <w:rsid w:val="005C783D"/>
    <w:rsid w:val="005D5A99"/>
    <w:rsid w:val="005E1A36"/>
    <w:rsid w:val="005F054E"/>
    <w:rsid w:val="005F0940"/>
    <w:rsid w:val="005F4895"/>
    <w:rsid w:val="0060194B"/>
    <w:rsid w:val="00602497"/>
    <w:rsid w:val="00604612"/>
    <w:rsid w:val="00617579"/>
    <w:rsid w:val="00620153"/>
    <w:rsid w:val="00622171"/>
    <w:rsid w:val="0063576B"/>
    <w:rsid w:val="00644DF5"/>
    <w:rsid w:val="00647904"/>
    <w:rsid w:val="00660B85"/>
    <w:rsid w:val="006666FD"/>
    <w:rsid w:val="006712BE"/>
    <w:rsid w:val="006730E4"/>
    <w:rsid w:val="00681449"/>
    <w:rsid w:val="00687DFB"/>
    <w:rsid w:val="00691C8F"/>
    <w:rsid w:val="006A4661"/>
    <w:rsid w:val="006A7219"/>
    <w:rsid w:val="006C05D6"/>
    <w:rsid w:val="006C12BC"/>
    <w:rsid w:val="006C485B"/>
    <w:rsid w:val="006D308E"/>
    <w:rsid w:val="006D7550"/>
    <w:rsid w:val="006F4068"/>
    <w:rsid w:val="006F78E3"/>
    <w:rsid w:val="006F7F72"/>
    <w:rsid w:val="007005C4"/>
    <w:rsid w:val="007110A4"/>
    <w:rsid w:val="00712576"/>
    <w:rsid w:val="0071497D"/>
    <w:rsid w:val="007170EA"/>
    <w:rsid w:val="00722316"/>
    <w:rsid w:val="00724D08"/>
    <w:rsid w:val="00727CC2"/>
    <w:rsid w:val="00730902"/>
    <w:rsid w:val="00734D3D"/>
    <w:rsid w:val="00736A3F"/>
    <w:rsid w:val="007402D2"/>
    <w:rsid w:val="00743FD5"/>
    <w:rsid w:val="0074407C"/>
    <w:rsid w:val="00750150"/>
    <w:rsid w:val="00753584"/>
    <w:rsid w:val="00756EB8"/>
    <w:rsid w:val="00763080"/>
    <w:rsid w:val="007634F9"/>
    <w:rsid w:val="00775F42"/>
    <w:rsid w:val="00784E35"/>
    <w:rsid w:val="0078628E"/>
    <w:rsid w:val="0079176F"/>
    <w:rsid w:val="00791C0B"/>
    <w:rsid w:val="007B6B5B"/>
    <w:rsid w:val="007C355D"/>
    <w:rsid w:val="007C4AA9"/>
    <w:rsid w:val="007C6300"/>
    <w:rsid w:val="007D4D47"/>
    <w:rsid w:val="007E7B3E"/>
    <w:rsid w:val="007F0062"/>
    <w:rsid w:val="007F71FF"/>
    <w:rsid w:val="007F7BAE"/>
    <w:rsid w:val="00804460"/>
    <w:rsid w:val="008131F3"/>
    <w:rsid w:val="00833159"/>
    <w:rsid w:val="0085195A"/>
    <w:rsid w:val="008542A3"/>
    <w:rsid w:val="00860FC0"/>
    <w:rsid w:val="008631DE"/>
    <w:rsid w:val="00867D3F"/>
    <w:rsid w:val="0087556F"/>
    <w:rsid w:val="00875E07"/>
    <w:rsid w:val="00876B13"/>
    <w:rsid w:val="00882D23"/>
    <w:rsid w:val="0089398F"/>
    <w:rsid w:val="00896662"/>
    <w:rsid w:val="008C3928"/>
    <w:rsid w:val="008C5DCA"/>
    <w:rsid w:val="008C7000"/>
    <w:rsid w:val="008D2AC8"/>
    <w:rsid w:val="008D2D0E"/>
    <w:rsid w:val="008D5753"/>
    <w:rsid w:val="008E72FD"/>
    <w:rsid w:val="008F5058"/>
    <w:rsid w:val="0090066E"/>
    <w:rsid w:val="00901E29"/>
    <w:rsid w:val="0090519E"/>
    <w:rsid w:val="00932774"/>
    <w:rsid w:val="009347D5"/>
    <w:rsid w:val="00936B0F"/>
    <w:rsid w:val="00936FD1"/>
    <w:rsid w:val="00942C18"/>
    <w:rsid w:val="00945A1E"/>
    <w:rsid w:val="00945FFE"/>
    <w:rsid w:val="009533A9"/>
    <w:rsid w:val="00953451"/>
    <w:rsid w:val="00956BDA"/>
    <w:rsid w:val="00957209"/>
    <w:rsid w:val="00960B42"/>
    <w:rsid w:val="00982AF2"/>
    <w:rsid w:val="009A0B7B"/>
    <w:rsid w:val="009A53A5"/>
    <w:rsid w:val="009A7076"/>
    <w:rsid w:val="009B4408"/>
    <w:rsid w:val="009C28AB"/>
    <w:rsid w:val="009C5E15"/>
    <w:rsid w:val="009C7063"/>
    <w:rsid w:val="009D0C09"/>
    <w:rsid w:val="009D1928"/>
    <w:rsid w:val="009D54B3"/>
    <w:rsid w:val="009D7A84"/>
    <w:rsid w:val="009E38D0"/>
    <w:rsid w:val="009E5767"/>
    <w:rsid w:val="009F6387"/>
    <w:rsid w:val="00A03FF2"/>
    <w:rsid w:val="00A053D8"/>
    <w:rsid w:val="00A15F79"/>
    <w:rsid w:val="00A16736"/>
    <w:rsid w:val="00A1678F"/>
    <w:rsid w:val="00A279F3"/>
    <w:rsid w:val="00A407F9"/>
    <w:rsid w:val="00A46821"/>
    <w:rsid w:val="00A620B4"/>
    <w:rsid w:val="00A6766D"/>
    <w:rsid w:val="00A77FFC"/>
    <w:rsid w:val="00A8310F"/>
    <w:rsid w:val="00A83510"/>
    <w:rsid w:val="00A91C41"/>
    <w:rsid w:val="00A94101"/>
    <w:rsid w:val="00A94EE9"/>
    <w:rsid w:val="00AA587B"/>
    <w:rsid w:val="00AB288B"/>
    <w:rsid w:val="00AB511A"/>
    <w:rsid w:val="00AB5D68"/>
    <w:rsid w:val="00AC39CC"/>
    <w:rsid w:val="00AC7F7A"/>
    <w:rsid w:val="00AE4270"/>
    <w:rsid w:val="00AF7F02"/>
    <w:rsid w:val="00B179D2"/>
    <w:rsid w:val="00B17E11"/>
    <w:rsid w:val="00B33D61"/>
    <w:rsid w:val="00B406CD"/>
    <w:rsid w:val="00B45BF4"/>
    <w:rsid w:val="00B47EC4"/>
    <w:rsid w:val="00B53208"/>
    <w:rsid w:val="00B54AEF"/>
    <w:rsid w:val="00B60229"/>
    <w:rsid w:val="00B658A3"/>
    <w:rsid w:val="00B65B70"/>
    <w:rsid w:val="00B73450"/>
    <w:rsid w:val="00B77E5D"/>
    <w:rsid w:val="00B80557"/>
    <w:rsid w:val="00B9258D"/>
    <w:rsid w:val="00B92ED1"/>
    <w:rsid w:val="00B948F6"/>
    <w:rsid w:val="00BB190B"/>
    <w:rsid w:val="00BB3DD0"/>
    <w:rsid w:val="00BC048D"/>
    <w:rsid w:val="00BC3358"/>
    <w:rsid w:val="00BC78A9"/>
    <w:rsid w:val="00BF5637"/>
    <w:rsid w:val="00C03643"/>
    <w:rsid w:val="00C0462C"/>
    <w:rsid w:val="00C07F02"/>
    <w:rsid w:val="00C108A4"/>
    <w:rsid w:val="00C11555"/>
    <w:rsid w:val="00C13391"/>
    <w:rsid w:val="00C162C3"/>
    <w:rsid w:val="00C24558"/>
    <w:rsid w:val="00C51F7E"/>
    <w:rsid w:val="00C60469"/>
    <w:rsid w:val="00C74B06"/>
    <w:rsid w:val="00C753D6"/>
    <w:rsid w:val="00C7776D"/>
    <w:rsid w:val="00C77BDF"/>
    <w:rsid w:val="00C81881"/>
    <w:rsid w:val="00C82014"/>
    <w:rsid w:val="00C92222"/>
    <w:rsid w:val="00CA5CF9"/>
    <w:rsid w:val="00CA7BCD"/>
    <w:rsid w:val="00CB114B"/>
    <w:rsid w:val="00CB1B4F"/>
    <w:rsid w:val="00CB3383"/>
    <w:rsid w:val="00CB586F"/>
    <w:rsid w:val="00CC39D0"/>
    <w:rsid w:val="00CC4716"/>
    <w:rsid w:val="00CD247F"/>
    <w:rsid w:val="00CD3513"/>
    <w:rsid w:val="00CD5785"/>
    <w:rsid w:val="00CD6057"/>
    <w:rsid w:val="00CE0BA2"/>
    <w:rsid w:val="00CE4826"/>
    <w:rsid w:val="00CE66D0"/>
    <w:rsid w:val="00CE7625"/>
    <w:rsid w:val="00CE78CA"/>
    <w:rsid w:val="00CF058E"/>
    <w:rsid w:val="00CF1397"/>
    <w:rsid w:val="00CF1DDE"/>
    <w:rsid w:val="00CF4B31"/>
    <w:rsid w:val="00CF6D3F"/>
    <w:rsid w:val="00D02541"/>
    <w:rsid w:val="00D03147"/>
    <w:rsid w:val="00D161FC"/>
    <w:rsid w:val="00D205FF"/>
    <w:rsid w:val="00D35476"/>
    <w:rsid w:val="00D42200"/>
    <w:rsid w:val="00D4604E"/>
    <w:rsid w:val="00D63EC4"/>
    <w:rsid w:val="00D75514"/>
    <w:rsid w:val="00D7787E"/>
    <w:rsid w:val="00D800F2"/>
    <w:rsid w:val="00D81082"/>
    <w:rsid w:val="00D82960"/>
    <w:rsid w:val="00D82C0B"/>
    <w:rsid w:val="00D83358"/>
    <w:rsid w:val="00D8758E"/>
    <w:rsid w:val="00D90E3A"/>
    <w:rsid w:val="00D92436"/>
    <w:rsid w:val="00D96686"/>
    <w:rsid w:val="00DA5B8C"/>
    <w:rsid w:val="00DB2E8B"/>
    <w:rsid w:val="00DB3EB7"/>
    <w:rsid w:val="00DB697E"/>
    <w:rsid w:val="00DB743B"/>
    <w:rsid w:val="00DB76C0"/>
    <w:rsid w:val="00DB7BCB"/>
    <w:rsid w:val="00DD114E"/>
    <w:rsid w:val="00DD6733"/>
    <w:rsid w:val="00DE302C"/>
    <w:rsid w:val="00DF1547"/>
    <w:rsid w:val="00E062EF"/>
    <w:rsid w:val="00E12A36"/>
    <w:rsid w:val="00E1393B"/>
    <w:rsid w:val="00E21B00"/>
    <w:rsid w:val="00E230BF"/>
    <w:rsid w:val="00E308AA"/>
    <w:rsid w:val="00E31868"/>
    <w:rsid w:val="00E3600D"/>
    <w:rsid w:val="00E4249F"/>
    <w:rsid w:val="00E449F9"/>
    <w:rsid w:val="00E4590F"/>
    <w:rsid w:val="00E5257E"/>
    <w:rsid w:val="00E527C0"/>
    <w:rsid w:val="00E70224"/>
    <w:rsid w:val="00E7579A"/>
    <w:rsid w:val="00E776AD"/>
    <w:rsid w:val="00E85F61"/>
    <w:rsid w:val="00E876A3"/>
    <w:rsid w:val="00E87D10"/>
    <w:rsid w:val="00E9376E"/>
    <w:rsid w:val="00E9713C"/>
    <w:rsid w:val="00EA31F2"/>
    <w:rsid w:val="00EB1DB3"/>
    <w:rsid w:val="00ED060A"/>
    <w:rsid w:val="00ED137A"/>
    <w:rsid w:val="00EE14AE"/>
    <w:rsid w:val="00EE7432"/>
    <w:rsid w:val="00F02108"/>
    <w:rsid w:val="00F1650F"/>
    <w:rsid w:val="00F17B5F"/>
    <w:rsid w:val="00F3310F"/>
    <w:rsid w:val="00F331DA"/>
    <w:rsid w:val="00F54937"/>
    <w:rsid w:val="00F73F57"/>
    <w:rsid w:val="00F74025"/>
    <w:rsid w:val="00F83F59"/>
    <w:rsid w:val="00F84BF1"/>
    <w:rsid w:val="00F93049"/>
    <w:rsid w:val="00F967DD"/>
    <w:rsid w:val="00FA1C2A"/>
    <w:rsid w:val="00FA7334"/>
    <w:rsid w:val="00FB522F"/>
    <w:rsid w:val="00FC351C"/>
    <w:rsid w:val="00FD036C"/>
    <w:rsid w:val="00FE659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53CBF1"/>
  <w15:docId w15:val="{4D745BFF-6591-4564-A1C5-1E375EC8A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ind w:left="100"/>
      <w:outlineLvl w:val="0"/>
    </w:pPr>
    <w:rPr>
      <w:rFonts w:ascii="Cambria" w:eastAsia="Cambria" w:hAnsi="Cambria"/>
      <w:b/>
      <w:bCs/>
      <w:sz w:val="24"/>
      <w:szCs w:val="24"/>
    </w:rPr>
  </w:style>
  <w:style w:type="paragraph" w:styleId="Heading3">
    <w:name w:val="heading 3"/>
    <w:basedOn w:val="Normal"/>
    <w:next w:val="Normal"/>
    <w:link w:val="Heading3Char"/>
    <w:uiPriority w:val="9"/>
    <w:semiHidden/>
    <w:unhideWhenUsed/>
    <w:qFormat/>
    <w:rsid w:val="00B948F6"/>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01326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820" w:hanging="360"/>
    </w:pPr>
    <w:rPr>
      <w:rFonts w:ascii="Cambria" w:eastAsia="Cambria" w:hAnsi="Cambria"/>
      <w:sz w:val="24"/>
      <w:szCs w:val="24"/>
    </w:rPr>
  </w:style>
  <w:style w:type="paragraph" w:styleId="ListParagraph">
    <w:name w:val="List Paragraph"/>
    <w:aliases w:val="List Paragraph (numbered (a)),IBL List Paragraph,Premier,Bullets,References,Liste 1,Numbered List Paragraph,ReferencesCxSpLast,Paragraphe de liste1,Paragraphe de liste,Paragrap,List Paragraph1,normal,Normal2,Normal3,Normal4,Normal5"/>
    <w:basedOn w:val="Normal"/>
    <w:link w:val="ListParagraphChar"/>
    <w:uiPriority w:val="99"/>
    <w:qFormat/>
  </w:style>
  <w:style w:type="paragraph" w:customStyle="1" w:styleId="TableParagraph">
    <w:name w:val="Table Paragraph"/>
    <w:basedOn w:val="Normal"/>
    <w:uiPriority w:val="1"/>
    <w:qFormat/>
  </w:style>
  <w:style w:type="paragraph" w:customStyle="1" w:styleId="Default">
    <w:name w:val="Default"/>
    <w:rsid w:val="00CF1DDE"/>
    <w:pPr>
      <w:widowControl/>
      <w:autoSpaceDE w:val="0"/>
      <w:autoSpaceDN w:val="0"/>
      <w:adjustRightInd w:val="0"/>
    </w:pPr>
    <w:rPr>
      <w:rFonts w:ascii="Arial" w:hAnsi="Arial" w:cs="Arial"/>
      <w:color w:val="000000"/>
      <w:sz w:val="24"/>
      <w:szCs w:val="24"/>
    </w:rPr>
  </w:style>
  <w:style w:type="character" w:customStyle="1" w:styleId="Heading1Char">
    <w:name w:val="Heading 1 Char"/>
    <w:basedOn w:val="DefaultParagraphFont"/>
    <w:link w:val="Heading1"/>
    <w:uiPriority w:val="9"/>
    <w:rsid w:val="00043DF8"/>
    <w:rPr>
      <w:rFonts w:ascii="Cambria" w:eastAsia="Cambria" w:hAnsi="Cambria"/>
      <w:b/>
      <w:bCs/>
      <w:sz w:val="24"/>
      <w:szCs w:val="24"/>
    </w:rPr>
  </w:style>
  <w:style w:type="character" w:customStyle="1" w:styleId="ListParagraphChar">
    <w:name w:val="List Paragraph Char"/>
    <w:aliases w:val="List Paragraph (numbered (a)) Char,IBL List Paragraph Char,Premier Char,Bullets Char,References Char,Liste 1 Char,Numbered List Paragraph Char,ReferencesCxSpLast Char,Paragraphe de liste1 Char,Paragraphe de liste Char,Paragrap Char"/>
    <w:link w:val="ListParagraph"/>
    <w:uiPriority w:val="99"/>
    <w:qFormat/>
    <w:locked/>
    <w:rsid w:val="0060194B"/>
  </w:style>
  <w:style w:type="table" w:styleId="TableGrid">
    <w:name w:val="Table Grid"/>
    <w:basedOn w:val="TableNormal"/>
    <w:uiPriority w:val="39"/>
    <w:rsid w:val="001056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A7BCD"/>
    <w:rPr>
      <w:sz w:val="16"/>
      <w:szCs w:val="16"/>
    </w:rPr>
  </w:style>
  <w:style w:type="paragraph" w:styleId="CommentText">
    <w:name w:val="annotation text"/>
    <w:basedOn w:val="Normal"/>
    <w:link w:val="CommentTextChar"/>
    <w:uiPriority w:val="99"/>
    <w:unhideWhenUsed/>
    <w:rsid w:val="00CA7BCD"/>
    <w:rPr>
      <w:sz w:val="20"/>
      <w:szCs w:val="20"/>
    </w:rPr>
  </w:style>
  <w:style w:type="character" w:customStyle="1" w:styleId="CommentTextChar">
    <w:name w:val="Comment Text Char"/>
    <w:basedOn w:val="DefaultParagraphFont"/>
    <w:link w:val="CommentText"/>
    <w:uiPriority w:val="99"/>
    <w:rsid w:val="00CA7BCD"/>
    <w:rPr>
      <w:sz w:val="20"/>
      <w:szCs w:val="20"/>
    </w:rPr>
  </w:style>
  <w:style w:type="paragraph" w:styleId="CommentSubject">
    <w:name w:val="annotation subject"/>
    <w:basedOn w:val="CommentText"/>
    <w:next w:val="CommentText"/>
    <w:link w:val="CommentSubjectChar"/>
    <w:uiPriority w:val="99"/>
    <w:semiHidden/>
    <w:unhideWhenUsed/>
    <w:rsid w:val="00CA7BCD"/>
    <w:rPr>
      <w:b/>
      <w:bCs/>
    </w:rPr>
  </w:style>
  <w:style w:type="character" w:customStyle="1" w:styleId="CommentSubjectChar">
    <w:name w:val="Comment Subject Char"/>
    <w:basedOn w:val="CommentTextChar"/>
    <w:link w:val="CommentSubject"/>
    <w:uiPriority w:val="99"/>
    <w:semiHidden/>
    <w:rsid w:val="00CA7BCD"/>
    <w:rPr>
      <w:b/>
      <w:bCs/>
      <w:sz w:val="20"/>
      <w:szCs w:val="20"/>
    </w:rPr>
  </w:style>
  <w:style w:type="paragraph" w:styleId="NormalWeb">
    <w:name w:val="Normal (Web)"/>
    <w:basedOn w:val="Normal"/>
    <w:uiPriority w:val="99"/>
    <w:semiHidden/>
    <w:unhideWhenUsed/>
    <w:rsid w:val="00C60469"/>
    <w:pPr>
      <w:widowControl/>
      <w:spacing w:before="100" w:beforeAutospacing="1" w:after="100" w:afterAutospacing="1"/>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563809"/>
    <w:pPr>
      <w:tabs>
        <w:tab w:val="center" w:pos="4680"/>
        <w:tab w:val="right" w:pos="9360"/>
      </w:tabs>
    </w:pPr>
  </w:style>
  <w:style w:type="character" w:customStyle="1" w:styleId="HeaderChar">
    <w:name w:val="Header Char"/>
    <w:basedOn w:val="DefaultParagraphFont"/>
    <w:link w:val="Header"/>
    <w:uiPriority w:val="99"/>
    <w:rsid w:val="00563809"/>
  </w:style>
  <w:style w:type="paragraph" w:styleId="Footer">
    <w:name w:val="footer"/>
    <w:basedOn w:val="Normal"/>
    <w:link w:val="FooterChar"/>
    <w:uiPriority w:val="99"/>
    <w:unhideWhenUsed/>
    <w:rsid w:val="00563809"/>
    <w:pPr>
      <w:tabs>
        <w:tab w:val="center" w:pos="4680"/>
        <w:tab w:val="right" w:pos="9360"/>
      </w:tabs>
    </w:pPr>
  </w:style>
  <w:style w:type="character" w:customStyle="1" w:styleId="FooterChar">
    <w:name w:val="Footer Char"/>
    <w:basedOn w:val="DefaultParagraphFont"/>
    <w:link w:val="Footer"/>
    <w:uiPriority w:val="99"/>
    <w:rsid w:val="00563809"/>
  </w:style>
  <w:style w:type="character" w:styleId="Hyperlink">
    <w:name w:val="Hyperlink"/>
    <w:basedOn w:val="DefaultParagraphFont"/>
    <w:uiPriority w:val="99"/>
    <w:unhideWhenUsed/>
    <w:rsid w:val="00647904"/>
    <w:rPr>
      <w:color w:val="0000FF" w:themeColor="hyperlink"/>
      <w:u w:val="single"/>
    </w:rPr>
  </w:style>
  <w:style w:type="character" w:styleId="UnresolvedMention">
    <w:name w:val="Unresolved Mention"/>
    <w:basedOn w:val="DefaultParagraphFont"/>
    <w:uiPriority w:val="99"/>
    <w:semiHidden/>
    <w:unhideWhenUsed/>
    <w:rsid w:val="00647904"/>
    <w:rPr>
      <w:color w:val="605E5C"/>
      <w:shd w:val="clear" w:color="auto" w:fill="E1DFDD"/>
    </w:rPr>
  </w:style>
  <w:style w:type="paragraph" w:styleId="Revision">
    <w:name w:val="Revision"/>
    <w:hidden/>
    <w:uiPriority w:val="99"/>
    <w:semiHidden/>
    <w:rsid w:val="00AF7F02"/>
    <w:pPr>
      <w:widowControl/>
    </w:pPr>
  </w:style>
  <w:style w:type="character" w:customStyle="1" w:styleId="Heading4Char">
    <w:name w:val="Heading 4 Char"/>
    <w:basedOn w:val="DefaultParagraphFont"/>
    <w:link w:val="Heading4"/>
    <w:uiPriority w:val="9"/>
    <w:semiHidden/>
    <w:rsid w:val="00013267"/>
    <w:rPr>
      <w:rFonts w:asciiTheme="majorHAnsi" w:eastAsiaTheme="majorEastAsia" w:hAnsiTheme="majorHAnsi" w:cstheme="majorBidi"/>
      <w:i/>
      <w:iCs/>
      <w:color w:val="365F91" w:themeColor="accent1" w:themeShade="BF"/>
    </w:rPr>
  </w:style>
  <w:style w:type="character" w:customStyle="1" w:styleId="Heading3Char">
    <w:name w:val="Heading 3 Char"/>
    <w:basedOn w:val="DefaultParagraphFont"/>
    <w:link w:val="Heading3"/>
    <w:uiPriority w:val="9"/>
    <w:semiHidden/>
    <w:rsid w:val="00B948F6"/>
    <w:rPr>
      <w:rFonts w:asciiTheme="majorHAnsi" w:eastAsiaTheme="majorEastAsia" w:hAnsiTheme="majorHAnsi" w:cstheme="majorBidi"/>
      <w:color w:val="243F60" w:themeColor="accent1" w:themeShade="7F"/>
      <w:sz w:val="24"/>
      <w:szCs w:val="24"/>
    </w:rPr>
  </w:style>
  <w:style w:type="character" w:styleId="Strong">
    <w:name w:val="Strong"/>
    <w:basedOn w:val="DefaultParagraphFont"/>
    <w:uiPriority w:val="22"/>
    <w:qFormat/>
    <w:rsid w:val="00B948F6"/>
    <w:rPr>
      <w:b/>
      <w:bCs/>
    </w:rPr>
  </w:style>
  <w:style w:type="character" w:customStyle="1" w:styleId="BodyTextChar">
    <w:name w:val="Body Text Char"/>
    <w:basedOn w:val="DefaultParagraphFont"/>
    <w:link w:val="BodyText"/>
    <w:uiPriority w:val="1"/>
    <w:rsid w:val="000E3EC7"/>
    <w:rPr>
      <w:rFonts w:ascii="Cambria" w:eastAsia="Cambria" w:hAnsi="Cambr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02051">
      <w:bodyDiv w:val="1"/>
      <w:marLeft w:val="0"/>
      <w:marRight w:val="0"/>
      <w:marTop w:val="0"/>
      <w:marBottom w:val="0"/>
      <w:divBdr>
        <w:top w:val="none" w:sz="0" w:space="0" w:color="auto"/>
        <w:left w:val="none" w:sz="0" w:space="0" w:color="auto"/>
        <w:bottom w:val="none" w:sz="0" w:space="0" w:color="auto"/>
        <w:right w:val="none" w:sz="0" w:space="0" w:color="auto"/>
      </w:divBdr>
    </w:div>
    <w:div w:id="87046808">
      <w:bodyDiv w:val="1"/>
      <w:marLeft w:val="0"/>
      <w:marRight w:val="0"/>
      <w:marTop w:val="0"/>
      <w:marBottom w:val="0"/>
      <w:divBdr>
        <w:top w:val="none" w:sz="0" w:space="0" w:color="auto"/>
        <w:left w:val="none" w:sz="0" w:space="0" w:color="auto"/>
        <w:bottom w:val="none" w:sz="0" w:space="0" w:color="auto"/>
        <w:right w:val="none" w:sz="0" w:space="0" w:color="auto"/>
      </w:divBdr>
    </w:div>
    <w:div w:id="103424111">
      <w:bodyDiv w:val="1"/>
      <w:marLeft w:val="0"/>
      <w:marRight w:val="0"/>
      <w:marTop w:val="0"/>
      <w:marBottom w:val="0"/>
      <w:divBdr>
        <w:top w:val="none" w:sz="0" w:space="0" w:color="auto"/>
        <w:left w:val="none" w:sz="0" w:space="0" w:color="auto"/>
        <w:bottom w:val="none" w:sz="0" w:space="0" w:color="auto"/>
        <w:right w:val="none" w:sz="0" w:space="0" w:color="auto"/>
      </w:divBdr>
    </w:div>
    <w:div w:id="108475039">
      <w:bodyDiv w:val="1"/>
      <w:marLeft w:val="0"/>
      <w:marRight w:val="0"/>
      <w:marTop w:val="0"/>
      <w:marBottom w:val="0"/>
      <w:divBdr>
        <w:top w:val="none" w:sz="0" w:space="0" w:color="auto"/>
        <w:left w:val="none" w:sz="0" w:space="0" w:color="auto"/>
        <w:bottom w:val="none" w:sz="0" w:space="0" w:color="auto"/>
        <w:right w:val="none" w:sz="0" w:space="0" w:color="auto"/>
      </w:divBdr>
    </w:div>
    <w:div w:id="125393363">
      <w:bodyDiv w:val="1"/>
      <w:marLeft w:val="0"/>
      <w:marRight w:val="0"/>
      <w:marTop w:val="0"/>
      <w:marBottom w:val="0"/>
      <w:divBdr>
        <w:top w:val="none" w:sz="0" w:space="0" w:color="auto"/>
        <w:left w:val="none" w:sz="0" w:space="0" w:color="auto"/>
        <w:bottom w:val="none" w:sz="0" w:space="0" w:color="auto"/>
        <w:right w:val="none" w:sz="0" w:space="0" w:color="auto"/>
      </w:divBdr>
    </w:div>
    <w:div w:id="238710611">
      <w:bodyDiv w:val="1"/>
      <w:marLeft w:val="0"/>
      <w:marRight w:val="0"/>
      <w:marTop w:val="0"/>
      <w:marBottom w:val="0"/>
      <w:divBdr>
        <w:top w:val="none" w:sz="0" w:space="0" w:color="auto"/>
        <w:left w:val="none" w:sz="0" w:space="0" w:color="auto"/>
        <w:bottom w:val="none" w:sz="0" w:space="0" w:color="auto"/>
        <w:right w:val="none" w:sz="0" w:space="0" w:color="auto"/>
      </w:divBdr>
    </w:div>
    <w:div w:id="275799606">
      <w:bodyDiv w:val="1"/>
      <w:marLeft w:val="0"/>
      <w:marRight w:val="0"/>
      <w:marTop w:val="0"/>
      <w:marBottom w:val="0"/>
      <w:divBdr>
        <w:top w:val="none" w:sz="0" w:space="0" w:color="auto"/>
        <w:left w:val="none" w:sz="0" w:space="0" w:color="auto"/>
        <w:bottom w:val="none" w:sz="0" w:space="0" w:color="auto"/>
        <w:right w:val="none" w:sz="0" w:space="0" w:color="auto"/>
      </w:divBdr>
    </w:div>
    <w:div w:id="279647575">
      <w:bodyDiv w:val="1"/>
      <w:marLeft w:val="0"/>
      <w:marRight w:val="0"/>
      <w:marTop w:val="0"/>
      <w:marBottom w:val="0"/>
      <w:divBdr>
        <w:top w:val="none" w:sz="0" w:space="0" w:color="auto"/>
        <w:left w:val="none" w:sz="0" w:space="0" w:color="auto"/>
        <w:bottom w:val="none" w:sz="0" w:space="0" w:color="auto"/>
        <w:right w:val="none" w:sz="0" w:space="0" w:color="auto"/>
      </w:divBdr>
    </w:div>
    <w:div w:id="362943996">
      <w:bodyDiv w:val="1"/>
      <w:marLeft w:val="0"/>
      <w:marRight w:val="0"/>
      <w:marTop w:val="0"/>
      <w:marBottom w:val="0"/>
      <w:divBdr>
        <w:top w:val="none" w:sz="0" w:space="0" w:color="auto"/>
        <w:left w:val="none" w:sz="0" w:space="0" w:color="auto"/>
        <w:bottom w:val="none" w:sz="0" w:space="0" w:color="auto"/>
        <w:right w:val="none" w:sz="0" w:space="0" w:color="auto"/>
      </w:divBdr>
    </w:div>
    <w:div w:id="372927201">
      <w:bodyDiv w:val="1"/>
      <w:marLeft w:val="0"/>
      <w:marRight w:val="0"/>
      <w:marTop w:val="0"/>
      <w:marBottom w:val="0"/>
      <w:divBdr>
        <w:top w:val="none" w:sz="0" w:space="0" w:color="auto"/>
        <w:left w:val="none" w:sz="0" w:space="0" w:color="auto"/>
        <w:bottom w:val="none" w:sz="0" w:space="0" w:color="auto"/>
        <w:right w:val="none" w:sz="0" w:space="0" w:color="auto"/>
      </w:divBdr>
    </w:div>
    <w:div w:id="403798202">
      <w:bodyDiv w:val="1"/>
      <w:marLeft w:val="0"/>
      <w:marRight w:val="0"/>
      <w:marTop w:val="0"/>
      <w:marBottom w:val="0"/>
      <w:divBdr>
        <w:top w:val="none" w:sz="0" w:space="0" w:color="auto"/>
        <w:left w:val="none" w:sz="0" w:space="0" w:color="auto"/>
        <w:bottom w:val="none" w:sz="0" w:space="0" w:color="auto"/>
        <w:right w:val="none" w:sz="0" w:space="0" w:color="auto"/>
      </w:divBdr>
    </w:div>
    <w:div w:id="438986417">
      <w:bodyDiv w:val="1"/>
      <w:marLeft w:val="0"/>
      <w:marRight w:val="0"/>
      <w:marTop w:val="0"/>
      <w:marBottom w:val="0"/>
      <w:divBdr>
        <w:top w:val="none" w:sz="0" w:space="0" w:color="auto"/>
        <w:left w:val="none" w:sz="0" w:space="0" w:color="auto"/>
        <w:bottom w:val="none" w:sz="0" w:space="0" w:color="auto"/>
        <w:right w:val="none" w:sz="0" w:space="0" w:color="auto"/>
      </w:divBdr>
    </w:div>
    <w:div w:id="517281035">
      <w:bodyDiv w:val="1"/>
      <w:marLeft w:val="0"/>
      <w:marRight w:val="0"/>
      <w:marTop w:val="0"/>
      <w:marBottom w:val="0"/>
      <w:divBdr>
        <w:top w:val="none" w:sz="0" w:space="0" w:color="auto"/>
        <w:left w:val="none" w:sz="0" w:space="0" w:color="auto"/>
        <w:bottom w:val="none" w:sz="0" w:space="0" w:color="auto"/>
        <w:right w:val="none" w:sz="0" w:space="0" w:color="auto"/>
      </w:divBdr>
    </w:div>
    <w:div w:id="534999151">
      <w:bodyDiv w:val="1"/>
      <w:marLeft w:val="0"/>
      <w:marRight w:val="0"/>
      <w:marTop w:val="0"/>
      <w:marBottom w:val="0"/>
      <w:divBdr>
        <w:top w:val="none" w:sz="0" w:space="0" w:color="auto"/>
        <w:left w:val="none" w:sz="0" w:space="0" w:color="auto"/>
        <w:bottom w:val="none" w:sz="0" w:space="0" w:color="auto"/>
        <w:right w:val="none" w:sz="0" w:space="0" w:color="auto"/>
      </w:divBdr>
    </w:div>
    <w:div w:id="570425840">
      <w:bodyDiv w:val="1"/>
      <w:marLeft w:val="0"/>
      <w:marRight w:val="0"/>
      <w:marTop w:val="0"/>
      <w:marBottom w:val="0"/>
      <w:divBdr>
        <w:top w:val="none" w:sz="0" w:space="0" w:color="auto"/>
        <w:left w:val="none" w:sz="0" w:space="0" w:color="auto"/>
        <w:bottom w:val="none" w:sz="0" w:space="0" w:color="auto"/>
        <w:right w:val="none" w:sz="0" w:space="0" w:color="auto"/>
      </w:divBdr>
    </w:div>
    <w:div w:id="663513837">
      <w:bodyDiv w:val="1"/>
      <w:marLeft w:val="0"/>
      <w:marRight w:val="0"/>
      <w:marTop w:val="0"/>
      <w:marBottom w:val="0"/>
      <w:divBdr>
        <w:top w:val="none" w:sz="0" w:space="0" w:color="auto"/>
        <w:left w:val="none" w:sz="0" w:space="0" w:color="auto"/>
        <w:bottom w:val="none" w:sz="0" w:space="0" w:color="auto"/>
        <w:right w:val="none" w:sz="0" w:space="0" w:color="auto"/>
      </w:divBdr>
    </w:div>
    <w:div w:id="745537599">
      <w:bodyDiv w:val="1"/>
      <w:marLeft w:val="0"/>
      <w:marRight w:val="0"/>
      <w:marTop w:val="0"/>
      <w:marBottom w:val="0"/>
      <w:divBdr>
        <w:top w:val="none" w:sz="0" w:space="0" w:color="auto"/>
        <w:left w:val="none" w:sz="0" w:space="0" w:color="auto"/>
        <w:bottom w:val="none" w:sz="0" w:space="0" w:color="auto"/>
        <w:right w:val="none" w:sz="0" w:space="0" w:color="auto"/>
      </w:divBdr>
    </w:div>
    <w:div w:id="799542335">
      <w:bodyDiv w:val="1"/>
      <w:marLeft w:val="0"/>
      <w:marRight w:val="0"/>
      <w:marTop w:val="0"/>
      <w:marBottom w:val="0"/>
      <w:divBdr>
        <w:top w:val="none" w:sz="0" w:space="0" w:color="auto"/>
        <w:left w:val="none" w:sz="0" w:space="0" w:color="auto"/>
        <w:bottom w:val="none" w:sz="0" w:space="0" w:color="auto"/>
        <w:right w:val="none" w:sz="0" w:space="0" w:color="auto"/>
      </w:divBdr>
    </w:div>
    <w:div w:id="1000042064">
      <w:bodyDiv w:val="1"/>
      <w:marLeft w:val="0"/>
      <w:marRight w:val="0"/>
      <w:marTop w:val="0"/>
      <w:marBottom w:val="0"/>
      <w:divBdr>
        <w:top w:val="none" w:sz="0" w:space="0" w:color="auto"/>
        <w:left w:val="none" w:sz="0" w:space="0" w:color="auto"/>
        <w:bottom w:val="none" w:sz="0" w:space="0" w:color="auto"/>
        <w:right w:val="none" w:sz="0" w:space="0" w:color="auto"/>
      </w:divBdr>
    </w:div>
    <w:div w:id="1007370276">
      <w:bodyDiv w:val="1"/>
      <w:marLeft w:val="0"/>
      <w:marRight w:val="0"/>
      <w:marTop w:val="0"/>
      <w:marBottom w:val="0"/>
      <w:divBdr>
        <w:top w:val="none" w:sz="0" w:space="0" w:color="auto"/>
        <w:left w:val="none" w:sz="0" w:space="0" w:color="auto"/>
        <w:bottom w:val="none" w:sz="0" w:space="0" w:color="auto"/>
        <w:right w:val="none" w:sz="0" w:space="0" w:color="auto"/>
      </w:divBdr>
    </w:div>
    <w:div w:id="1024742822">
      <w:bodyDiv w:val="1"/>
      <w:marLeft w:val="0"/>
      <w:marRight w:val="0"/>
      <w:marTop w:val="0"/>
      <w:marBottom w:val="0"/>
      <w:divBdr>
        <w:top w:val="none" w:sz="0" w:space="0" w:color="auto"/>
        <w:left w:val="none" w:sz="0" w:space="0" w:color="auto"/>
        <w:bottom w:val="none" w:sz="0" w:space="0" w:color="auto"/>
        <w:right w:val="none" w:sz="0" w:space="0" w:color="auto"/>
      </w:divBdr>
    </w:div>
    <w:div w:id="1049843949">
      <w:bodyDiv w:val="1"/>
      <w:marLeft w:val="0"/>
      <w:marRight w:val="0"/>
      <w:marTop w:val="0"/>
      <w:marBottom w:val="0"/>
      <w:divBdr>
        <w:top w:val="none" w:sz="0" w:space="0" w:color="auto"/>
        <w:left w:val="none" w:sz="0" w:space="0" w:color="auto"/>
        <w:bottom w:val="none" w:sz="0" w:space="0" w:color="auto"/>
        <w:right w:val="none" w:sz="0" w:space="0" w:color="auto"/>
      </w:divBdr>
    </w:div>
    <w:div w:id="1081102165">
      <w:bodyDiv w:val="1"/>
      <w:marLeft w:val="0"/>
      <w:marRight w:val="0"/>
      <w:marTop w:val="0"/>
      <w:marBottom w:val="0"/>
      <w:divBdr>
        <w:top w:val="none" w:sz="0" w:space="0" w:color="auto"/>
        <w:left w:val="none" w:sz="0" w:space="0" w:color="auto"/>
        <w:bottom w:val="none" w:sz="0" w:space="0" w:color="auto"/>
        <w:right w:val="none" w:sz="0" w:space="0" w:color="auto"/>
      </w:divBdr>
    </w:div>
    <w:div w:id="1180463845">
      <w:bodyDiv w:val="1"/>
      <w:marLeft w:val="0"/>
      <w:marRight w:val="0"/>
      <w:marTop w:val="0"/>
      <w:marBottom w:val="0"/>
      <w:divBdr>
        <w:top w:val="none" w:sz="0" w:space="0" w:color="auto"/>
        <w:left w:val="none" w:sz="0" w:space="0" w:color="auto"/>
        <w:bottom w:val="none" w:sz="0" w:space="0" w:color="auto"/>
        <w:right w:val="none" w:sz="0" w:space="0" w:color="auto"/>
      </w:divBdr>
    </w:div>
    <w:div w:id="1209144241">
      <w:bodyDiv w:val="1"/>
      <w:marLeft w:val="0"/>
      <w:marRight w:val="0"/>
      <w:marTop w:val="0"/>
      <w:marBottom w:val="0"/>
      <w:divBdr>
        <w:top w:val="none" w:sz="0" w:space="0" w:color="auto"/>
        <w:left w:val="none" w:sz="0" w:space="0" w:color="auto"/>
        <w:bottom w:val="none" w:sz="0" w:space="0" w:color="auto"/>
        <w:right w:val="none" w:sz="0" w:space="0" w:color="auto"/>
      </w:divBdr>
    </w:div>
    <w:div w:id="1236665531">
      <w:bodyDiv w:val="1"/>
      <w:marLeft w:val="0"/>
      <w:marRight w:val="0"/>
      <w:marTop w:val="0"/>
      <w:marBottom w:val="0"/>
      <w:divBdr>
        <w:top w:val="none" w:sz="0" w:space="0" w:color="auto"/>
        <w:left w:val="none" w:sz="0" w:space="0" w:color="auto"/>
        <w:bottom w:val="none" w:sz="0" w:space="0" w:color="auto"/>
        <w:right w:val="none" w:sz="0" w:space="0" w:color="auto"/>
      </w:divBdr>
      <w:divsChild>
        <w:div w:id="163326050">
          <w:marLeft w:val="0"/>
          <w:marRight w:val="0"/>
          <w:marTop w:val="0"/>
          <w:marBottom w:val="0"/>
          <w:divBdr>
            <w:top w:val="none" w:sz="0" w:space="0" w:color="auto"/>
            <w:left w:val="none" w:sz="0" w:space="0" w:color="auto"/>
            <w:bottom w:val="none" w:sz="0" w:space="0" w:color="auto"/>
            <w:right w:val="none" w:sz="0" w:space="0" w:color="auto"/>
          </w:divBdr>
          <w:divsChild>
            <w:div w:id="42044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190421">
      <w:bodyDiv w:val="1"/>
      <w:marLeft w:val="0"/>
      <w:marRight w:val="0"/>
      <w:marTop w:val="0"/>
      <w:marBottom w:val="0"/>
      <w:divBdr>
        <w:top w:val="none" w:sz="0" w:space="0" w:color="auto"/>
        <w:left w:val="none" w:sz="0" w:space="0" w:color="auto"/>
        <w:bottom w:val="none" w:sz="0" w:space="0" w:color="auto"/>
        <w:right w:val="none" w:sz="0" w:space="0" w:color="auto"/>
      </w:divBdr>
    </w:div>
    <w:div w:id="1424957823">
      <w:bodyDiv w:val="1"/>
      <w:marLeft w:val="0"/>
      <w:marRight w:val="0"/>
      <w:marTop w:val="0"/>
      <w:marBottom w:val="0"/>
      <w:divBdr>
        <w:top w:val="none" w:sz="0" w:space="0" w:color="auto"/>
        <w:left w:val="none" w:sz="0" w:space="0" w:color="auto"/>
        <w:bottom w:val="none" w:sz="0" w:space="0" w:color="auto"/>
        <w:right w:val="none" w:sz="0" w:space="0" w:color="auto"/>
      </w:divBdr>
    </w:div>
    <w:div w:id="1457482911">
      <w:bodyDiv w:val="1"/>
      <w:marLeft w:val="0"/>
      <w:marRight w:val="0"/>
      <w:marTop w:val="0"/>
      <w:marBottom w:val="0"/>
      <w:divBdr>
        <w:top w:val="none" w:sz="0" w:space="0" w:color="auto"/>
        <w:left w:val="none" w:sz="0" w:space="0" w:color="auto"/>
        <w:bottom w:val="none" w:sz="0" w:space="0" w:color="auto"/>
        <w:right w:val="none" w:sz="0" w:space="0" w:color="auto"/>
      </w:divBdr>
    </w:div>
    <w:div w:id="1480685370">
      <w:bodyDiv w:val="1"/>
      <w:marLeft w:val="0"/>
      <w:marRight w:val="0"/>
      <w:marTop w:val="0"/>
      <w:marBottom w:val="0"/>
      <w:divBdr>
        <w:top w:val="none" w:sz="0" w:space="0" w:color="auto"/>
        <w:left w:val="none" w:sz="0" w:space="0" w:color="auto"/>
        <w:bottom w:val="none" w:sz="0" w:space="0" w:color="auto"/>
        <w:right w:val="none" w:sz="0" w:space="0" w:color="auto"/>
      </w:divBdr>
    </w:div>
    <w:div w:id="1481727456">
      <w:bodyDiv w:val="1"/>
      <w:marLeft w:val="0"/>
      <w:marRight w:val="0"/>
      <w:marTop w:val="0"/>
      <w:marBottom w:val="0"/>
      <w:divBdr>
        <w:top w:val="none" w:sz="0" w:space="0" w:color="auto"/>
        <w:left w:val="none" w:sz="0" w:space="0" w:color="auto"/>
        <w:bottom w:val="none" w:sz="0" w:space="0" w:color="auto"/>
        <w:right w:val="none" w:sz="0" w:space="0" w:color="auto"/>
      </w:divBdr>
    </w:div>
    <w:div w:id="1676297697">
      <w:bodyDiv w:val="1"/>
      <w:marLeft w:val="0"/>
      <w:marRight w:val="0"/>
      <w:marTop w:val="0"/>
      <w:marBottom w:val="0"/>
      <w:divBdr>
        <w:top w:val="none" w:sz="0" w:space="0" w:color="auto"/>
        <w:left w:val="none" w:sz="0" w:space="0" w:color="auto"/>
        <w:bottom w:val="none" w:sz="0" w:space="0" w:color="auto"/>
        <w:right w:val="none" w:sz="0" w:space="0" w:color="auto"/>
      </w:divBdr>
      <w:divsChild>
        <w:div w:id="1912156906">
          <w:marLeft w:val="0"/>
          <w:marRight w:val="0"/>
          <w:marTop w:val="0"/>
          <w:marBottom w:val="0"/>
          <w:divBdr>
            <w:top w:val="none" w:sz="0" w:space="0" w:color="auto"/>
            <w:left w:val="none" w:sz="0" w:space="0" w:color="auto"/>
            <w:bottom w:val="none" w:sz="0" w:space="0" w:color="auto"/>
            <w:right w:val="none" w:sz="0" w:space="0" w:color="auto"/>
          </w:divBdr>
          <w:divsChild>
            <w:div w:id="71114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781201">
      <w:bodyDiv w:val="1"/>
      <w:marLeft w:val="0"/>
      <w:marRight w:val="0"/>
      <w:marTop w:val="0"/>
      <w:marBottom w:val="0"/>
      <w:divBdr>
        <w:top w:val="none" w:sz="0" w:space="0" w:color="auto"/>
        <w:left w:val="none" w:sz="0" w:space="0" w:color="auto"/>
        <w:bottom w:val="none" w:sz="0" w:space="0" w:color="auto"/>
        <w:right w:val="none" w:sz="0" w:space="0" w:color="auto"/>
      </w:divBdr>
    </w:div>
    <w:div w:id="1745906311">
      <w:bodyDiv w:val="1"/>
      <w:marLeft w:val="0"/>
      <w:marRight w:val="0"/>
      <w:marTop w:val="0"/>
      <w:marBottom w:val="0"/>
      <w:divBdr>
        <w:top w:val="none" w:sz="0" w:space="0" w:color="auto"/>
        <w:left w:val="none" w:sz="0" w:space="0" w:color="auto"/>
        <w:bottom w:val="none" w:sz="0" w:space="0" w:color="auto"/>
        <w:right w:val="none" w:sz="0" w:space="0" w:color="auto"/>
      </w:divBdr>
    </w:div>
    <w:div w:id="1751929544">
      <w:bodyDiv w:val="1"/>
      <w:marLeft w:val="0"/>
      <w:marRight w:val="0"/>
      <w:marTop w:val="0"/>
      <w:marBottom w:val="0"/>
      <w:divBdr>
        <w:top w:val="none" w:sz="0" w:space="0" w:color="auto"/>
        <w:left w:val="none" w:sz="0" w:space="0" w:color="auto"/>
        <w:bottom w:val="none" w:sz="0" w:space="0" w:color="auto"/>
        <w:right w:val="none" w:sz="0" w:space="0" w:color="auto"/>
      </w:divBdr>
    </w:div>
    <w:div w:id="1867012838">
      <w:bodyDiv w:val="1"/>
      <w:marLeft w:val="0"/>
      <w:marRight w:val="0"/>
      <w:marTop w:val="0"/>
      <w:marBottom w:val="0"/>
      <w:divBdr>
        <w:top w:val="none" w:sz="0" w:space="0" w:color="auto"/>
        <w:left w:val="none" w:sz="0" w:space="0" w:color="auto"/>
        <w:bottom w:val="none" w:sz="0" w:space="0" w:color="auto"/>
        <w:right w:val="none" w:sz="0" w:space="0" w:color="auto"/>
      </w:divBdr>
    </w:div>
    <w:div w:id="1993411792">
      <w:bodyDiv w:val="1"/>
      <w:marLeft w:val="0"/>
      <w:marRight w:val="0"/>
      <w:marTop w:val="0"/>
      <w:marBottom w:val="0"/>
      <w:divBdr>
        <w:top w:val="none" w:sz="0" w:space="0" w:color="auto"/>
        <w:left w:val="none" w:sz="0" w:space="0" w:color="auto"/>
        <w:bottom w:val="none" w:sz="0" w:space="0" w:color="auto"/>
        <w:right w:val="none" w:sz="0" w:space="0" w:color="auto"/>
      </w:divBdr>
    </w:div>
    <w:div w:id="2014992367">
      <w:bodyDiv w:val="1"/>
      <w:marLeft w:val="0"/>
      <w:marRight w:val="0"/>
      <w:marTop w:val="0"/>
      <w:marBottom w:val="0"/>
      <w:divBdr>
        <w:top w:val="none" w:sz="0" w:space="0" w:color="auto"/>
        <w:left w:val="none" w:sz="0" w:space="0" w:color="auto"/>
        <w:bottom w:val="none" w:sz="0" w:space="0" w:color="auto"/>
        <w:right w:val="none" w:sz="0" w:space="0" w:color="auto"/>
      </w:divBdr>
    </w:div>
    <w:div w:id="2052536983">
      <w:bodyDiv w:val="1"/>
      <w:marLeft w:val="0"/>
      <w:marRight w:val="0"/>
      <w:marTop w:val="0"/>
      <w:marBottom w:val="0"/>
      <w:divBdr>
        <w:top w:val="none" w:sz="0" w:space="0" w:color="auto"/>
        <w:left w:val="none" w:sz="0" w:space="0" w:color="auto"/>
        <w:bottom w:val="none" w:sz="0" w:space="0" w:color="auto"/>
        <w:right w:val="none" w:sz="0" w:space="0" w:color="auto"/>
      </w:divBdr>
    </w:div>
    <w:div w:id="2057273037">
      <w:bodyDiv w:val="1"/>
      <w:marLeft w:val="0"/>
      <w:marRight w:val="0"/>
      <w:marTop w:val="0"/>
      <w:marBottom w:val="0"/>
      <w:divBdr>
        <w:top w:val="none" w:sz="0" w:space="0" w:color="auto"/>
        <w:left w:val="none" w:sz="0" w:space="0" w:color="auto"/>
        <w:bottom w:val="none" w:sz="0" w:space="0" w:color="auto"/>
        <w:right w:val="none" w:sz="0" w:space="0" w:color="auto"/>
      </w:divBdr>
      <w:divsChild>
        <w:div w:id="227083624">
          <w:marLeft w:val="0"/>
          <w:marRight w:val="0"/>
          <w:marTop w:val="0"/>
          <w:marBottom w:val="0"/>
          <w:divBdr>
            <w:top w:val="none" w:sz="0" w:space="0" w:color="auto"/>
            <w:left w:val="none" w:sz="0" w:space="0" w:color="auto"/>
            <w:bottom w:val="none" w:sz="0" w:space="0" w:color="auto"/>
            <w:right w:val="none" w:sz="0" w:space="0" w:color="auto"/>
          </w:divBdr>
          <w:divsChild>
            <w:div w:id="2100829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0734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B34199-6336-4C03-9111-E93739F3D7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1140</Words>
  <Characters>6498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Microsoft Word - TORs for Documentry of ID Project.doc</vt:lpstr>
    </vt:vector>
  </TitlesOfParts>
  <Company/>
  <LinksUpToDate>false</LinksUpToDate>
  <CharactersWithSpaces>7623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TORs for Documentry of ID Project.doc</dc:title>
  <dc:subject/>
  <dc:creator>Ghaffar</dc:creator>
  <cp:keywords/>
  <dc:description/>
  <cp:lastModifiedBy>Zulfiqar Khan</cp:lastModifiedBy>
  <cp:revision>2</cp:revision>
  <dcterms:created xsi:type="dcterms:W3CDTF">2025-08-04T06:54:00Z</dcterms:created>
  <dcterms:modified xsi:type="dcterms:W3CDTF">2025-08-04T06:54:00Z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2014-02-13T00:00:00Z</vt:filetime>
  </property>
  <property fmtid="{D5CDD505-2E9C-101B-9397-08002B2CF9AE}" pid="3" name="LastSaved">
    <vt:filetime>2022-08-29T00:00:00Z</vt:filetime>
  </property>
  <property fmtid="{D5CDD505-2E9C-101B-9397-08002B2CF9AE}" pid="4" name="GrammarlyDocumentId">
    <vt:lpwstr>4d3fb52a92ac1e2f4fba0c9b159351c118b8ca0591ffcb7eaf1bf90c4441c3e2</vt:lpwstr>
  </property>
</Properties>
</file>