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F229" w14:textId="6F925150" w:rsidR="002347D1" w:rsidRPr="00A94F4A" w:rsidRDefault="002347D1" w:rsidP="00300E06">
      <w:pPr>
        <w:pStyle w:val="Title"/>
        <w:rPr>
          <w:sz w:val="24"/>
          <w:szCs w:val="24"/>
        </w:rPr>
      </w:pPr>
      <w:r w:rsidRPr="00A94F4A">
        <w:rPr>
          <w:sz w:val="24"/>
          <w:szCs w:val="24"/>
        </w:rPr>
        <w:t>AKRSP</w:t>
      </w:r>
    </w:p>
    <w:p w14:paraId="32C03EB9" w14:textId="1351BD81" w:rsidR="002347D1" w:rsidRPr="00A94F4A" w:rsidRDefault="002347D1" w:rsidP="002347D1">
      <w:pPr>
        <w:spacing w:line="256" w:lineRule="auto"/>
        <w:jc w:val="center"/>
        <w:rPr>
          <w:rFonts w:ascii="Calibri" w:eastAsia="Calibri" w:hAnsi="Calibri" w:cs="Times New Roman"/>
          <w:b/>
          <w:bCs/>
          <w:sz w:val="24"/>
          <w:szCs w:val="24"/>
          <w:lang w:val="en-US"/>
        </w:rPr>
      </w:pPr>
      <w:r w:rsidRPr="00A94F4A">
        <w:rPr>
          <w:rFonts w:ascii="Calibri" w:eastAsia="Calibri" w:hAnsi="Calibri" w:cs="Times New Roman"/>
          <w:b/>
          <w:bCs/>
          <w:sz w:val="24"/>
          <w:szCs w:val="24"/>
          <w:lang w:val="en-US"/>
        </w:rPr>
        <w:t>Standard Conditions of Tender (</w:t>
      </w:r>
      <w:proofErr w:type="spellStart"/>
      <w:r w:rsidRPr="00A94F4A">
        <w:rPr>
          <w:rFonts w:ascii="Calibri" w:eastAsia="Calibri" w:hAnsi="Calibri" w:cs="Times New Roman"/>
          <w:b/>
          <w:bCs/>
          <w:sz w:val="24"/>
          <w:szCs w:val="24"/>
          <w:lang w:val="en-US"/>
        </w:rPr>
        <w:t>CoT</w:t>
      </w:r>
      <w:proofErr w:type="spellEnd"/>
      <w:r w:rsidRPr="00A94F4A">
        <w:rPr>
          <w:rFonts w:ascii="Calibri" w:eastAsia="Calibri" w:hAnsi="Calibri" w:cs="Times New Roman"/>
          <w:b/>
          <w:bCs/>
          <w:sz w:val="24"/>
          <w:szCs w:val="24"/>
          <w:lang w:val="en-US"/>
        </w:rPr>
        <w:t>)</w:t>
      </w:r>
    </w:p>
    <w:p w14:paraId="14331CF2" w14:textId="77777777" w:rsidR="002347D1" w:rsidRPr="00A94F4A" w:rsidRDefault="002347D1" w:rsidP="002347D1">
      <w:pPr>
        <w:spacing w:line="256" w:lineRule="auto"/>
        <w:jc w:val="center"/>
        <w:rPr>
          <w:rFonts w:ascii="Calibri" w:eastAsia="Calibri" w:hAnsi="Calibri" w:cs="Times New Roman"/>
          <w:b/>
          <w:bCs/>
          <w:sz w:val="24"/>
          <w:szCs w:val="24"/>
          <w:lang w:val="en-US"/>
        </w:rPr>
      </w:pPr>
    </w:p>
    <w:p w14:paraId="07EA2C4F" w14:textId="77777777" w:rsidR="002347D1" w:rsidRPr="00A94F4A" w:rsidRDefault="002347D1" w:rsidP="002347D1">
      <w:pPr>
        <w:spacing w:line="256" w:lineRule="auto"/>
        <w:jc w:val="center"/>
        <w:rPr>
          <w:rFonts w:ascii="Calibri" w:eastAsia="Calibri" w:hAnsi="Calibri" w:cs="Times New Roman"/>
          <w:b/>
          <w:bCs/>
          <w:sz w:val="24"/>
          <w:szCs w:val="24"/>
          <w:lang w:val="en-US"/>
        </w:rPr>
      </w:pPr>
      <w:r w:rsidRPr="00A94F4A">
        <w:rPr>
          <w:rFonts w:ascii="Calibri" w:eastAsia="Calibri" w:hAnsi="Calibri" w:cs="Times New Roman"/>
          <w:b/>
          <w:bCs/>
          <w:sz w:val="24"/>
          <w:szCs w:val="24"/>
          <w:lang w:val="en-US"/>
        </w:rPr>
        <w:t>For</w:t>
      </w:r>
    </w:p>
    <w:p w14:paraId="3DB2959C" w14:textId="77777777" w:rsidR="002347D1" w:rsidRPr="00A94F4A" w:rsidRDefault="002347D1" w:rsidP="002347D1">
      <w:pPr>
        <w:spacing w:line="256" w:lineRule="auto"/>
        <w:jc w:val="center"/>
        <w:rPr>
          <w:rFonts w:ascii="Calibri" w:eastAsia="Calibri" w:hAnsi="Calibri" w:cs="Times New Roman"/>
          <w:b/>
          <w:bCs/>
          <w:sz w:val="24"/>
          <w:szCs w:val="24"/>
          <w:lang w:val="en-US"/>
        </w:rPr>
      </w:pPr>
    </w:p>
    <w:p w14:paraId="07226362" w14:textId="77777777" w:rsidR="002347D1" w:rsidRPr="00A94F4A" w:rsidRDefault="002347D1" w:rsidP="002347D1">
      <w:pPr>
        <w:spacing w:line="256" w:lineRule="auto"/>
        <w:jc w:val="center"/>
        <w:rPr>
          <w:rFonts w:ascii="Calibri" w:eastAsia="Calibri" w:hAnsi="Calibri" w:cs="Times New Roman"/>
          <w:b/>
          <w:bCs/>
          <w:sz w:val="24"/>
          <w:szCs w:val="24"/>
          <w:lang w:val="en-US"/>
        </w:rPr>
      </w:pPr>
      <w:r w:rsidRPr="00A94F4A">
        <w:rPr>
          <w:rFonts w:ascii="Calibri" w:eastAsia="Calibri" w:hAnsi="Calibri" w:cs="Times New Roman"/>
          <w:b/>
          <w:bCs/>
          <w:sz w:val="24"/>
          <w:szCs w:val="24"/>
          <w:lang w:val="en-US"/>
        </w:rPr>
        <w:t>Single-Stage</w:t>
      </w:r>
    </w:p>
    <w:p w14:paraId="4D4B54AF" w14:textId="77777777" w:rsidR="002347D1" w:rsidRPr="00A94F4A" w:rsidRDefault="002347D1" w:rsidP="002347D1">
      <w:pPr>
        <w:spacing w:line="256" w:lineRule="auto"/>
        <w:jc w:val="center"/>
        <w:rPr>
          <w:rFonts w:ascii="Calibri" w:eastAsia="Calibri" w:hAnsi="Calibri" w:cs="Times New Roman"/>
          <w:b/>
          <w:bCs/>
          <w:sz w:val="24"/>
          <w:szCs w:val="24"/>
          <w:lang w:val="en-US"/>
        </w:rPr>
      </w:pPr>
    </w:p>
    <w:p w14:paraId="5DFC8C3F" w14:textId="77777777" w:rsidR="002347D1" w:rsidRPr="00A94F4A" w:rsidRDefault="002347D1" w:rsidP="002347D1">
      <w:pPr>
        <w:spacing w:line="256" w:lineRule="auto"/>
        <w:jc w:val="center"/>
        <w:rPr>
          <w:rFonts w:ascii="Calibri" w:eastAsia="Calibri" w:hAnsi="Calibri" w:cs="Times New Roman"/>
          <w:b/>
          <w:bCs/>
          <w:sz w:val="24"/>
          <w:szCs w:val="24"/>
          <w:lang w:val="en-US"/>
        </w:rPr>
      </w:pPr>
      <w:r w:rsidRPr="00A94F4A">
        <w:rPr>
          <w:rFonts w:ascii="Calibri" w:eastAsia="Calibri" w:hAnsi="Calibri" w:cs="Times New Roman"/>
          <w:b/>
          <w:bCs/>
          <w:sz w:val="24"/>
          <w:szCs w:val="24"/>
          <w:lang w:val="en-US"/>
        </w:rPr>
        <w:t>National/Regional Competitive Bidding (N/RCB)</w:t>
      </w:r>
    </w:p>
    <w:p w14:paraId="6211C8F1" w14:textId="77777777" w:rsidR="00ED3D57" w:rsidRPr="00A94F4A" w:rsidRDefault="00ED3D57" w:rsidP="002347D1">
      <w:pPr>
        <w:spacing w:line="256" w:lineRule="auto"/>
        <w:jc w:val="center"/>
        <w:rPr>
          <w:rFonts w:ascii="Calibri" w:eastAsia="Calibri" w:hAnsi="Calibri" w:cs="Times New Roman"/>
          <w:b/>
          <w:bCs/>
          <w:sz w:val="24"/>
          <w:szCs w:val="24"/>
          <w:lang w:val="en-US"/>
        </w:rPr>
      </w:pPr>
    </w:p>
    <w:p w14:paraId="780B0F63" w14:textId="75087F8A" w:rsidR="002347D1" w:rsidRPr="00A94F4A" w:rsidRDefault="002347D1" w:rsidP="002347D1">
      <w:pPr>
        <w:spacing w:line="256" w:lineRule="auto"/>
        <w:jc w:val="center"/>
        <w:rPr>
          <w:rFonts w:ascii="Calibri" w:eastAsia="Calibri" w:hAnsi="Calibri" w:cs="Times New Roman"/>
          <w:b/>
          <w:bCs/>
          <w:sz w:val="24"/>
          <w:szCs w:val="24"/>
          <w:lang w:val="en-US"/>
        </w:rPr>
      </w:pPr>
      <w:r w:rsidRPr="00A94F4A">
        <w:rPr>
          <w:rFonts w:ascii="Calibri" w:eastAsia="Calibri" w:hAnsi="Calibri" w:cs="Times New Roman"/>
          <w:b/>
          <w:bCs/>
          <w:sz w:val="24"/>
          <w:szCs w:val="24"/>
          <w:lang w:val="en-US"/>
        </w:rPr>
        <w:t>For</w:t>
      </w:r>
    </w:p>
    <w:p w14:paraId="5B5A5275" w14:textId="77777777" w:rsidR="002347D1" w:rsidRPr="00A94F4A" w:rsidRDefault="002347D1" w:rsidP="002347D1">
      <w:pPr>
        <w:spacing w:line="256" w:lineRule="auto"/>
        <w:jc w:val="center"/>
        <w:rPr>
          <w:rFonts w:ascii="Calibri" w:eastAsia="Calibri" w:hAnsi="Calibri" w:cs="Times New Roman"/>
          <w:b/>
          <w:bCs/>
          <w:sz w:val="24"/>
          <w:szCs w:val="24"/>
          <w:lang w:val="en-US"/>
        </w:rPr>
      </w:pPr>
    </w:p>
    <w:p w14:paraId="331A3855" w14:textId="51C4C209" w:rsidR="002347D1" w:rsidRPr="00A94F4A" w:rsidRDefault="00780064" w:rsidP="0007164A">
      <w:pPr>
        <w:pStyle w:val="Heading2"/>
        <w:rPr>
          <w:sz w:val="24"/>
          <w:szCs w:val="24"/>
        </w:rPr>
      </w:pPr>
      <w:bookmarkStart w:id="0" w:name="_Toc140228709"/>
      <w:bookmarkStart w:id="1" w:name="_Toc140233601"/>
      <w:r w:rsidRPr="00A94F4A">
        <w:rPr>
          <w:sz w:val="24"/>
          <w:szCs w:val="24"/>
        </w:rPr>
        <w:t>Works</w:t>
      </w:r>
      <w:bookmarkEnd w:id="0"/>
      <w:bookmarkEnd w:id="1"/>
    </w:p>
    <w:p w14:paraId="0FEFE8F4" w14:textId="77777777" w:rsidR="002347D1" w:rsidRPr="00A94F4A" w:rsidRDefault="002347D1" w:rsidP="002347D1">
      <w:pPr>
        <w:spacing w:line="256" w:lineRule="auto"/>
        <w:jc w:val="center"/>
        <w:rPr>
          <w:rFonts w:ascii="Calibri" w:eastAsia="Calibri" w:hAnsi="Calibri" w:cs="Times New Roman"/>
          <w:b/>
          <w:bCs/>
          <w:sz w:val="24"/>
          <w:szCs w:val="24"/>
          <w:lang w:val="en-US"/>
        </w:rPr>
      </w:pPr>
    </w:p>
    <w:p w14:paraId="01C8847A" w14:textId="0AC0348D" w:rsidR="002347D1" w:rsidRPr="00A94F4A" w:rsidRDefault="002347D1" w:rsidP="002347D1">
      <w:pPr>
        <w:spacing w:line="256" w:lineRule="auto"/>
        <w:jc w:val="center"/>
        <w:rPr>
          <w:rFonts w:ascii="Calibri" w:eastAsia="Calibri" w:hAnsi="Calibri" w:cs="Times New Roman"/>
          <w:b/>
          <w:bCs/>
          <w:i/>
          <w:iCs/>
          <w:sz w:val="24"/>
          <w:szCs w:val="24"/>
          <w:lang w:val="en-US"/>
        </w:rPr>
      </w:pPr>
      <w:r w:rsidRPr="00A94F4A">
        <w:rPr>
          <w:rFonts w:ascii="Calibri" w:eastAsia="Calibri" w:hAnsi="Calibri" w:cs="Times New Roman"/>
          <w:b/>
          <w:bCs/>
          <w:sz w:val="24"/>
          <w:szCs w:val="24"/>
          <w:lang w:val="en-US"/>
        </w:rPr>
        <w:t>Name of Tender:</w:t>
      </w:r>
      <w:r w:rsidRPr="00A94F4A">
        <w:rPr>
          <w:rFonts w:ascii="Calibri" w:eastAsia="Calibri" w:hAnsi="Calibri" w:cs="Times New Roman"/>
          <w:b/>
          <w:bCs/>
          <w:i/>
          <w:iCs/>
          <w:sz w:val="24"/>
          <w:szCs w:val="24"/>
          <w:lang w:val="en-US"/>
        </w:rPr>
        <w:t xml:space="preserve"> </w:t>
      </w:r>
      <w:r w:rsidR="00710C78">
        <w:rPr>
          <w:rFonts w:ascii="Calibri" w:eastAsia="Calibri" w:hAnsi="Calibri" w:cs="Times New Roman"/>
          <w:b/>
          <w:bCs/>
          <w:i/>
          <w:iCs/>
          <w:color w:val="4472C4" w:themeColor="accent1"/>
          <w:sz w:val="24"/>
          <w:szCs w:val="24"/>
          <w:lang w:val="en-US"/>
        </w:rPr>
        <w:t xml:space="preserve">Supply of HDPE pipe, excavation, pipe laying and back filling </w:t>
      </w:r>
    </w:p>
    <w:p w14:paraId="048EF9C4" w14:textId="20BDEA0A" w:rsidR="002347D1" w:rsidRPr="00A94F4A" w:rsidRDefault="00390F98" w:rsidP="002347D1">
      <w:pPr>
        <w:spacing w:line="256" w:lineRule="auto"/>
        <w:jc w:val="center"/>
        <w:rPr>
          <w:rFonts w:ascii="Calibri" w:eastAsia="Calibri" w:hAnsi="Calibri" w:cs="Times New Roman"/>
          <w:b/>
          <w:bCs/>
          <w:i/>
          <w:iCs/>
          <w:color w:val="4472C4" w:themeColor="accent1"/>
          <w:sz w:val="24"/>
          <w:szCs w:val="24"/>
          <w:lang w:val="en-US"/>
        </w:rPr>
      </w:pPr>
      <w:r w:rsidRPr="00A94F4A">
        <w:rPr>
          <w:rFonts w:ascii="Calibri" w:eastAsia="Calibri" w:hAnsi="Calibri" w:cs="Times New Roman"/>
          <w:b/>
          <w:bCs/>
          <w:sz w:val="24"/>
          <w:szCs w:val="24"/>
          <w:lang w:val="en-US"/>
        </w:rPr>
        <w:t>Serial</w:t>
      </w:r>
      <w:r w:rsidR="002347D1" w:rsidRPr="00A94F4A">
        <w:rPr>
          <w:rFonts w:ascii="Calibri" w:eastAsia="Calibri" w:hAnsi="Calibri" w:cs="Times New Roman"/>
          <w:b/>
          <w:bCs/>
          <w:sz w:val="24"/>
          <w:szCs w:val="24"/>
          <w:lang w:val="en-US"/>
        </w:rPr>
        <w:t xml:space="preserve"> No.:</w:t>
      </w:r>
      <w:r w:rsidR="002347D1" w:rsidRPr="00A94F4A">
        <w:rPr>
          <w:rFonts w:ascii="Calibri" w:eastAsia="Calibri" w:hAnsi="Calibri" w:cs="Times New Roman"/>
          <w:b/>
          <w:bCs/>
          <w:i/>
          <w:iCs/>
          <w:sz w:val="24"/>
          <w:szCs w:val="24"/>
          <w:lang w:val="en-US"/>
        </w:rPr>
        <w:t xml:space="preserve"> </w:t>
      </w:r>
      <w:r w:rsidR="00710C78">
        <w:rPr>
          <w:rFonts w:ascii="Calibri" w:eastAsia="Calibri" w:hAnsi="Calibri" w:cs="Times New Roman"/>
          <w:b/>
          <w:bCs/>
          <w:i/>
          <w:iCs/>
          <w:color w:val="4472C4" w:themeColor="accent1"/>
          <w:sz w:val="24"/>
          <w:szCs w:val="24"/>
          <w:lang w:val="en-US"/>
        </w:rPr>
        <w:t>SUM-W8-24</w:t>
      </w:r>
    </w:p>
    <w:p w14:paraId="7C108594" w14:textId="77777777" w:rsidR="002347D1" w:rsidRPr="00A94F4A" w:rsidRDefault="002347D1" w:rsidP="002347D1">
      <w:pPr>
        <w:spacing w:line="256" w:lineRule="auto"/>
        <w:jc w:val="center"/>
        <w:rPr>
          <w:rFonts w:ascii="Calibri" w:eastAsia="Calibri" w:hAnsi="Calibri" w:cs="Times New Roman"/>
          <w:b/>
          <w:bCs/>
          <w:i/>
          <w:iCs/>
          <w:color w:val="4472C4" w:themeColor="accent1"/>
          <w:sz w:val="24"/>
          <w:szCs w:val="24"/>
          <w:lang w:val="en-US"/>
        </w:rPr>
      </w:pPr>
    </w:p>
    <w:p w14:paraId="20E18A80" w14:textId="2DCE692D" w:rsidR="002347D1" w:rsidRPr="00A94F4A" w:rsidRDefault="00A66452" w:rsidP="002347D1">
      <w:pPr>
        <w:spacing w:line="256" w:lineRule="auto"/>
        <w:jc w:val="center"/>
        <w:rPr>
          <w:rFonts w:ascii="Calibri" w:eastAsia="Calibri" w:hAnsi="Calibri" w:cs="Times New Roman"/>
          <w:b/>
          <w:bCs/>
          <w:i/>
          <w:iCs/>
          <w:color w:val="4472C4" w:themeColor="accent1"/>
          <w:sz w:val="24"/>
          <w:szCs w:val="24"/>
          <w:lang w:val="en-US"/>
        </w:rPr>
      </w:pPr>
      <w:r>
        <w:rPr>
          <w:rFonts w:ascii="Calibri" w:eastAsia="Calibri" w:hAnsi="Calibri" w:cs="Times New Roman"/>
          <w:b/>
          <w:bCs/>
          <w:i/>
          <w:iCs/>
          <w:color w:val="4472C4" w:themeColor="accent1"/>
          <w:sz w:val="24"/>
          <w:szCs w:val="24"/>
          <w:lang w:val="en-US"/>
        </w:rPr>
        <w:t>October 01</w:t>
      </w:r>
      <w:r w:rsidR="004C0582">
        <w:rPr>
          <w:rFonts w:ascii="Calibri" w:eastAsia="Calibri" w:hAnsi="Calibri" w:cs="Times New Roman"/>
          <w:b/>
          <w:bCs/>
          <w:i/>
          <w:iCs/>
          <w:color w:val="4472C4" w:themeColor="accent1"/>
          <w:sz w:val="24"/>
          <w:szCs w:val="24"/>
          <w:lang w:val="en-US"/>
        </w:rPr>
        <w:t>, 2024</w:t>
      </w:r>
    </w:p>
    <w:p w14:paraId="078B11EB" w14:textId="77777777" w:rsidR="002347D1" w:rsidRPr="00A94F4A" w:rsidRDefault="002347D1" w:rsidP="002347D1">
      <w:pPr>
        <w:spacing w:line="256" w:lineRule="auto"/>
        <w:jc w:val="center"/>
        <w:rPr>
          <w:rFonts w:ascii="Calibri" w:eastAsia="Calibri" w:hAnsi="Calibri" w:cs="Times New Roman"/>
          <w:b/>
          <w:bCs/>
          <w:i/>
          <w:iCs/>
          <w:color w:val="4472C4" w:themeColor="accent1"/>
          <w:sz w:val="24"/>
          <w:szCs w:val="24"/>
          <w:lang w:val="en-US"/>
        </w:rPr>
      </w:pPr>
    </w:p>
    <w:p w14:paraId="1ACF9355" w14:textId="6CA44914" w:rsidR="004D4AEB" w:rsidRPr="00A94F4A" w:rsidRDefault="004D4AEB" w:rsidP="008972CA">
      <w:pPr>
        <w:rPr>
          <w:sz w:val="18"/>
          <w:szCs w:val="18"/>
        </w:rPr>
        <w:sectPr w:rsidR="004D4AEB" w:rsidRPr="00A94F4A">
          <w:footerReference w:type="default" r:id="rId8"/>
          <w:pgSz w:w="11906" w:h="16838"/>
          <w:pgMar w:top="1417" w:right="1417" w:bottom="1134" w:left="1417" w:header="708" w:footer="708" w:gutter="0"/>
          <w:cols w:space="708"/>
          <w:docGrid w:linePitch="360"/>
        </w:sectPr>
      </w:pPr>
    </w:p>
    <w:bookmarkStart w:id="2" w:name="_Hlk127455713" w:displacedByCustomXml="next"/>
    <w:sdt>
      <w:sdtPr>
        <w:rPr>
          <w:rFonts w:asciiTheme="minorHAnsi" w:eastAsiaTheme="minorHAnsi" w:hAnsiTheme="minorHAnsi" w:cstheme="minorBidi"/>
          <w:color w:val="auto"/>
          <w:sz w:val="18"/>
          <w:szCs w:val="18"/>
          <w:lang w:val="en-GB" w:eastAsia="en-US"/>
        </w:rPr>
        <w:id w:val="25609916"/>
        <w:docPartObj>
          <w:docPartGallery w:val="Table of Contents"/>
          <w:docPartUnique/>
        </w:docPartObj>
      </w:sdtPr>
      <w:sdtEndPr>
        <w:rPr>
          <w:b/>
          <w:bCs/>
        </w:rPr>
      </w:sdtEndPr>
      <w:sdtContent>
        <w:p w14:paraId="37C33677" w14:textId="69A88C9F" w:rsidR="00711500" w:rsidRPr="00A94F4A" w:rsidRDefault="00711500">
          <w:pPr>
            <w:pStyle w:val="TOCHeading"/>
            <w:rPr>
              <w:rFonts w:asciiTheme="minorHAnsi" w:hAnsiTheme="minorHAnsi" w:cstheme="minorHAnsi"/>
              <w:b/>
              <w:bCs/>
              <w:color w:val="auto"/>
              <w:sz w:val="18"/>
              <w:szCs w:val="18"/>
            </w:rPr>
          </w:pPr>
          <w:r w:rsidRPr="00335F47">
            <w:rPr>
              <w:rFonts w:asciiTheme="minorHAnsi" w:hAnsiTheme="minorHAnsi" w:cstheme="minorHAnsi"/>
              <w:b/>
              <w:bCs/>
              <w:color w:val="auto"/>
              <w:sz w:val="24"/>
              <w:szCs w:val="24"/>
            </w:rPr>
            <w:t>Table of Contents</w:t>
          </w:r>
        </w:p>
        <w:p w14:paraId="217EB263" w14:textId="4A285027" w:rsidR="00F95E53" w:rsidRDefault="00711500">
          <w:pPr>
            <w:pStyle w:val="TOC2"/>
            <w:rPr>
              <w:rFonts w:eastAsiaTheme="minorEastAsia"/>
              <w:noProof/>
              <w:kern w:val="2"/>
              <w:lang w:val="de-DE" w:eastAsia="de-DE"/>
              <w14:ligatures w14:val="standardContextual"/>
            </w:rPr>
          </w:pPr>
          <w:r w:rsidRPr="00A94F4A">
            <w:rPr>
              <w:sz w:val="18"/>
              <w:szCs w:val="18"/>
            </w:rPr>
            <w:fldChar w:fldCharType="begin"/>
          </w:r>
          <w:r w:rsidRPr="00A94F4A">
            <w:rPr>
              <w:sz w:val="18"/>
              <w:szCs w:val="18"/>
            </w:rPr>
            <w:instrText xml:space="preserve"> TOC \o "1-3" \h \z \u </w:instrText>
          </w:r>
          <w:r w:rsidRPr="00A94F4A">
            <w:rPr>
              <w:sz w:val="18"/>
              <w:szCs w:val="18"/>
            </w:rPr>
            <w:fldChar w:fldCharType="separate"/>
          </w:r>
        </w:p>
        <w:p w14:paraId="148E4EA4" w14:textId="7763D04B" w:rsidR="00F95E53" w:rsidRDefault="00F95E53">
          <w:pPr>
            <w:pStyle w:val="TOC1"/>
            <w:rPr>
              <w:rFonts w:eastAsiaTheme="minorEastAsia"/>
              <w:noProof/>
              <w:kern w:val="2"/>
              <w:lang w:val="de-DE" w:eastAsia="de-DE"/>
              <w14:ligatures w14:val="standardContextual"/>
            </w:rPr>
          </w:pPr>
          <w:hyperlink w:anchor="_Toc140233602" w:history="1">
            <w:r w:rsidRPr="00406133">
              <w:rPr>
                <w:rStyle w:val="Hyperlink"/>
                <w:rFonts w:eastAsia="Times New Roman" w:cstheme="minorHAnsi"/>
                <w:b/>
                <w:bCs/>
                <w:noProof/>
                <w:lang w:val="en-US"/>
              </w:rPr>
              <w:t>1.</w:t>
            </w:r>
            <w:r>
              <w:rPr>
                <w:rFonts w:eastAsiaTheme="minorEastAsia"/>
                <w:noProof/>
                <w:kern w:val="2"/>
                <w:lang w:val="de-DE" w:eastAsia="de-DE"/>
                <w14:ligatures w14:val="standardContextual"/>
              </w:rPr>
              <w:tab/>
            </w:r>
            <w:r w:rsidRPr="00406133">
              <w:rPr>
                <w:rStyle w:val="Hyperlink"/>
                <w:rFonts w:eastAsia="Times New Roman" w:cstheme="minorHAnsi"/>
                <w:b/>
                <w:bCs/>
                <w:noProof/>
                <w:lang w:val="en-US"/>
              </w:rPr>
              <w:t>General information and tender requirements</w:t>
            </w:r>
            <w:r>
              <w:rPr>
                <w:noProof/>
                <w:webHidden/>
              </w:rPr>
              <w:tab/>
            </w:r>
            <w:r>
              <w:rPr>
                <w:noProof/>
                <w:webHidden/>
              </w:rPr>
              <w:fldChar w:fldCharType="begin"/>
            </w:r>
            <w:r>
              <w:rPr>
                <w:noProof/>
                <w:webHidden/>
              </w:rPr>
              <w:instrText xml:space="preserve"> PAGEREF _Toc140233602 \h </w:instrText>
            </w:r>
            <w:r>
              <w:rPr>
                <w:noProof/>
                <w:webHidden/>
              </w:rPr>
            </w:r>
            <w:r>
              <w:rPr>
                <w:noProof/>
                <w:webHidden/>
              </w:rPr>
              <w:fldChar w:fldCharType="separate"/>
            </w:r>
            <w:r w:rsidR="0017110F">
              <w:rPr>
                <w:noProof/>
                <w:webHidden/>
              </w:rPr>
              <w:t>3</w:t>
            </w:r>
            <w:r>
              <w:rPr>
                <w:noProof/>
                <w:webHidden/>
              </w:rPr>
              <w:fldChar w:fldCharType="end"/>
            </w:r>
          </w:hyperlink>
        </w:p>
        <w:p w14:paraId="326BB8C7" w14:textId="4113AA44" w:rsidR="00F95E53" w:rsidRDefault="00F95E53">
          <w:pPr>
            <w:pStyle w:val="TOC1"/>
            <w:rPr>
              <w:rFonts w:eastAsiaTheme="minorEastAsia"/>
              <w:noProof/>
              <w:kern w:val="2"/>
              <w:lang w:val="de-DE" w:eastAsia="de-DE"/>
              <w14:ligatures w14:val="standardContextual"/>
            </w:rPr>
          </w:pPr>
          <w:hyperlink w:anchor="_Toc140233603" w:history="1">
            <w:r w:rsidRPr="00406133">
              <w:rPr>
                <w:rStyle w:val="Hyperlink"/>
                <w:rFonts w:eastAsia="Times New Roman" w:cstheme="minorHAnsi"/>
                <w:b/>
                <w:bCs/>
                <w:noProof/>
                <w:lang w:val="en-US"/>
              </w:rPr>
              <w:t>2.</w:t>
            </w:r>
            <w:r>
              <w:rPr>
                <w:rFonts w:eastAsiaTheme="minorEastAsia"/>
                <w:noProof/>
                <w:kern w:val="2"/>
                <w:lang w:val="de-DE" w:eastAsia="de-DE"/>
                <w14:ligatures w14:val="standardContextual"/>
              </w:rPr>
              <w:tab/>
            </w:r>
            <w:r w:rsidRPr="00406133">
              <w:rPr>
                <w:rStyle w:val="Hyperlink"/>
                <w:rFonts w:eastAsia="Times New Roman" w:cstheme="minorHAnsi"/>
                <w:b/>
                <w:bCs/>
                <w:noProof/>
                <w:lang w:val="en-US"/>
              </w:rPr>
              <w:t>Administrative conditions and tender requirements</w:t>
            </w:r>
            <w:r>
              <w:rPr>
                <w:noProof/>
                <w:webHidden/>
              </w:rPr>
              <w:tab/>
            </w:r>
            <w:r>
              <w:rPr>
                <w:noProof/>
                <w:webHidden/>
              </w:rPr>
              <w:fldChar w:fldCharType="begin"/>
            </w:r>
            <w:r>
              <w:rPr>
                <w:noProof/>
                <w:webHidden/>
              </w:rPr>
              <w:instrText xml:space="preserve"> PAGEREF _Toc140233603 \h </w:instrText>
            </w:r>
            <w:r>
              <w:rPr>
                <w:noProof/>
                <w:webHidden/>
              </w:rPr>
            </w:r>
            <w:r>
              <w:rPr>
                <w:noProof/>
                <w:webHidden/>
              </w:rPr>
              <w:fldChar w:fldCharType="separate"/>
            </w:r>
            <w:r w:rsidR="0017110F">
              <w:rPr>
                <w:noProof/>
                <w:webHidden/>
              </w:rPr>
              <w:t>5</w:t>
            </w:r>
            <w:r>
              <w:rPr>
                <w:noProof/>
                <w:webHidden/>
              </w:rPr>
              <w:fldChar w:fldCharType="end"/>
            </w:r>
          </w:hyperlink>
        </w:p>
        <w:p w14:paraId="699C83E8" w14:textId="4E11C325" w:rsidR="00F95E53" w:rsidRDefault="00F95E53">
          <w:pPr>
            <w:pStyle w:val="TOC1"/>
            <w:rPr>
              <w:rFonts w:eastAsiaTheme="minorEastAsia"/>
              <w:noProof/>
              <w:kern w:val="2"/>
              <w:lang w:val="de-DE" w:eastAsia="de-DE"/>
              <w14:ligatures w14:val="standardContextual"/>
            </w:rPr>
          </w:pPr>
          <w:hyperlink w:anchor="_Toc140233604" w:history="1">
            <w:r w:rsidRPr="00406133">
              <w:rPr>
                <w:rStyle w:val="Hyperlink"/>
                <w:rFonts w:eastAsia="Times New Roman" w:cstheme="minorHAnsi"/>
                <w:b/>
                <w:bCs/>
                <w:noProof/>
                <w:lang w:val="en-US"/>
              </w:rPr>
              <w:t>3.</w:t>
            </w:r>
            <w:r>
              <w:rPr>
                <w:rFonts w:eastAsiaTheme="minorEastAsia"/>
                <w:noProof/>
                <w:kern w:val="2"/>
                <w:lang w:val="de-DE" w:eastAsia="de-DE"/>
                <w14:ligatures w14:val="standardContextual"/>
              </w:rPr>
              <w:tab/>
            </w:r>
            <w:r w:rsidRPr="00406133">
              <w:rPr>
                <w:rStyle w:val="Hyperlink"/>
                <w:rFonts w:eastAsia="Times New Roman" w:cstheme="minorHAnsi"/>
                <w:b/>
                <w:bCs/>
                <w:noProof/>
                <w:lang w:val="en-US"/>
              </w:rPr>
              <w:t>Tender specific conditions and requirements</w:t>
            </w:r>
            <w:r>
              <w:rPr>
                <w:noProof/>
                <w:webHidden/>
              </w:rPr>
              <w:tab/>
            </w:r>
            <w:r>
              <w:rPr>
                <w:noProof/>
                <w:webHidden/>
              </w:rPr>
              <w:fldChar w:fldCharType="begin"/>
            </w:r>
            <w:r>
              <w:rPr>
                <w:noProof/>
                <w:webHidden/>
              </w:rPr>
              <w:instrText xml:space="preserve"> PAGEREF _Toc140233604 \h </w:instrText>
            </w:r>
            <w:r>
              <w:rPr>
                <w:noProof/>
                <w:webHidden/>
              </w:rPr>
            </w:r>
            <w:r>
              <w:rPr>
                <w:noProof/>
                <w:webHidden/>
              </w:rPr>
              <w:fldChar w:fldCharType="separate"/>
            </w:r>
            <w:r w:rsidR="0017110F">
              <w:rPr>
                <w:noProof/>
                <w:webHidden/>
              </w:rPr>
              <w:t>9</w:t>
            </w:r>
            <w:r>
              <w:rPr>
                <w:noProof/>
                <w:webHidden/>
              </w:rPr>
              <w:fldChar w:fldCharType="end"/>
            </w:r>
          </w:hyperlink>
        </w:p>
        <w:p w14:paraId="347D3E6A" w14:textId="13DDEE9D" w:rsidR="00F95E53" w:rsidRDefault="00F95E53">
          <w:pPr>
            <w:pStyle w:val="TOC1"/>
            <w:rPr>
              <w:rFonts w:eastAsiaTheme="minorEastAsia"/>
              <w:noProof/>
              <w:kern w:val="2"/>
              <w:lang w:val="de-DE" w:eastAsia="de-DE"/>
              <w14:ligatures w14:val="standardContextual"/>
            </w:rPr>
          </w:pPr>
          <w:hyperlink w:anchor="_Toc140233605" w:history="1">
            <w:r w:rsidRPr="00406133">
              <w:rPr>
                <w:rStyle w:val="Hyperlink"/>
                <w:rFonts w:eastAsia="Times New Roman" w:cstheme="minorHAnsi"/>
                <w:b/>
                <w:bCs/>
                <w:noProof/>
                <w:lang w:val="en-US"/>
              </w:rPr>
              <w:t>4.</w:t>
            </w:r>
            <w:r>
              <w:rPr>
                <w:rFonts w:eastAsiaTheme="minorEastAsia"/>
                <w:noProof/>
                <w:kern w:val="2"/>
                <w:lang w:val="de-DE" w:eastAsia="de-DE"/>
                <w14:ligatures w14:val="standardContextual"/>
              </w:rPr>
              <w:tab/>
            </w:r>
            <w:r w:rsidRPr="00406133">
              <w:rPr>
                <w:rStyle w:val="Hyperlink"/>
                <w:rFonts w:eastAsia="Times New Roman" w:cstheme="minorHAnsi"/>
                <w:b/>
                <w:bCs/>
                <w:noProof/>
                <w:lang w:val="en-US"/>
              </w:rPr>
              <w:t>Bid opening, evaluation and contract award</w:t>
            </w:r>
            <w:r>
              <w:rPr>
                <w:noProof/>
                <w:webHidden/>
              </w:rPr>
              <w:tab/>
            </w:r>
            <w:r>
              <w:rPr>
                <w:noProof/>
                <w:webHidden/>
              </w:rPr>
              <w:fldChar w:fldCharType="begin"/>
            </w:r>
            <w:r>
              <w:rPr>
                <w:noProof/>
                <w:webHidden/>
              </w:rPr>
              <w:instrText xml:space="preserve"> PAGEREF _Toc140233605 \h </w:instrText>
            </w:r>
            <w:r>
              <w:rPr>
                <w:noProof/>
                <w:webHidden/>
              </w:rPr>
            </w:r>
            <w:r>
              <w:rPr>
                <w:noProof/>
                <w:webHidden/>
              </w:rPr>
              <w:fldChar w:fldCharType="separate"/>
            </w:r>
            <w:r w:rsidR="0017110F">
              <w:rPr>
                <w:noProof/>
                <w:webHidden/>
              </w:rPr>
              <w:t>11</w:t>
            </w:r>
            <w:r>
              <w:rPr>
                <w:noProof/>
                <w:webHidden/>
              </w:rPr>
              <w:fldChar w:fldCharType="end"/>
            </w:r>
          </w:hyperlink>
        </w:p>
        <w:p w14:paraId="43D027E6" w14:textId="5C17C08B" w:rsidR="00F95E53" w:rsidRDefault="00F95E53">
          <w:pPr>
            <w:pStyle w:val="TOC1"/>
            <w:rPr>
              <w:rFonts w:eastAsiaTheme="minorEastAsia"/>
              <w:noProof/>
              <w:kern w:val="2"/>
              <w:lang w:val="de-DE" w:eastAsia="de-DE"/>
              <w14:ligatures w14:val="standardContextual"/>
            </w:rPr>
          </w:pPr>
          <w:hyperlink w:anchor="_Toc140233606" w:history="1">
            <w:r w:rsidRPr="00406133">
              <w:rPr>
                <w:rStyle w:val="Hyperlink"/>
                <w:rFonts w:eastAsia="Times New Roman" w:cstheme="minorHAnsi"/>
                <w:b/>
                <w:bCs/>
                <w:noProof/>
                <w:lang w:val="en-US"/>
              </w:rPr>
              <w:t>5.</w:t>
            </w:r>
            <w:r>
              <w:rPr>
                <w:rFonts w:eastAsiaTheme="minorEastAsia"/>
                <w:noProof/>
                <w:kern w:val="2"/>
                <w:lang w:val="de-DE" w:eastAsia="de-DE"/>
                <w14:ligatures w14:val="standardContextual"/>
              </w:rPr>
              <w:tab/>
            </w:r>
            <w:r w:rsidRPr="00406133">
              <w:rPr>
                <w:rStyle w:val="Hyperlink"/>
                <w:rFonts w:eastAsia="Times New Roman" w:cstheme="minorHAnsi"/>
                <w:b/>
                <w:bCs/>
                <w:noProof/>
                <w:lang w:val="en-US"/>
              </w:rPr>
              <w:t>Annexes</w:t>
            </w:r>
            <w:r>
              <w:rPr>
                <w:noProof/>
                <w:webHidden/>
              </w:rPr>
              <w:tab/>
            </w:r>
            <w:r>
              <w:rPr>
                <w:noProof/>
                <w:webHidden/>
              </w:rPr>
              <w:fldChar w:fldCharType="begin"/>
            </w:r>
            <w:r>
              <w:rPr>
                <w:noProof/>
                <w:webHidden/>
              </w:rPr>
              <w:instrText xml:space="preserve"> PAGEREF _Toc140233606 \h </w:instrText>
            </w:r>
            <w:r>
              <w:rPr>
                <w:noProof/>
                <w:webHidden/>
              </w:rPr>
            </w:r>
            <w:r>
              <w:rPr>
                <w:noProof/>
                <w:webHidden/>
              </w:rPr>
              <w:fldChar w:fldCharType="separate"/>
            </w:r>
            <w:r w:rsidR="0017110F">
              <w:rPr>
                <w:noProof/>
                <w:webHidden/>
              </w:rPr>
              <w:t>15</w:t>
            </w:r>
            <w:r>
              <w:rPr>
                <w:noProof/>
                <w:webHidden/>
              </w:rPr>
              <w:fldChar w:fldCharType="end"/>
            </w:r>
          </w:hyperlink>
        </w:p>
        <w:p w14:paraId="23976FA8" w14:textId="11C59A6C" w:rsidR="00F95E53" w:rsidRDefault="00F95E53">
          <w:pPr>
            <w:pStyle w:val="TOC1"/>
            <w:rPr>
              <w:rFonts w:eastAsiaTheme="minorEastAsia"/>
              <w:noProof/>
              <w:kern w:val="2"/>
              <w:lang w:val="de-DE" w:eastAsia="de-DE"/>
              <w14:ligatures w14:val="standardContextual"/>
            </w:rPr>
          </w:pPr>
          <w:hyperlink w:anchor="_Toc140233607" w:history="1">
            <w:r w:rsidRPr="00406133">
              <w:rPr>
                <w:rStyle w:val="Hyperlink"/>
                <w:rFonts w:eastAsia="Times New Roman" w:cstheme="minorHAnsi"/>
                <w:b/>
                <w:bCs/>
                <w:noProof/>
                <w:lang w:val="en-US"/>
              </w:rPr>
              <w:t>Annex 1 - Bidding and contract forms</w:t>
            </w:r>
            <w:r>
              <w:rPr>
                <w:noProof/>
                <w:webHidden/>
              </w:rPr>
              <w:tab/>
            </w:r>
            <w:r>
              <w:rPr>
                <w:noProof/>
                <w:webHidden/>
              </w:rPr>
              <w:fldChar w:fldCharType="begin"/>
            </w:r>
            <w:r>
              <w:rPr>
                <w:noProof/>
                <w:webHidden/>
              </w:rPr>
              <w:instrText xml:space="preserve"> PAGEREF _Toc140233607 \h </w:instrText>
            </w:r>
            <w:r>
              <w:rPr>
                <w:noProof/>
                <w:webHidden/>
              </w:rPr>
            </w:r>
            <w:r>
              <w:rPr>
                <w:noProof/>
                <w:webHidden/>
              </w:rPr>
              <w:fldChar w:fldCharType="separate"/>
            </w:r>
            <w:r w:rsidR="0017110F">
              <w:rPr>
                <w:noProof/>
                <w:webHidden/>
              </w:rPr>
              <w:t>16</w:t>
            </w:r>
            <w:r>
              <w:rPr>
                <w:noProof/>
                <w:webHidden/>
              </w:rPr>
              <w:fldChar w:fldCharType="end"/>
            </w:r>
          </w:hyperlink>
        </w:p>
        <w:p w14:paraId="03A3565A" w14:textId="79580F50" w:rsidR="00F95E53" w:rsidRDefault="00F95E53">
          <w:pPr>
            <w:pStyle w:val="TOC1"/>
            <w:rPr>
              <w:rFonts w:eastAsiaTheme="minorEastAsia"/>
              <w:noProof/>
              <w:kern w:val="2"/>
              <w:lang w:val="de-DE" w:eastAsia="de-DE"/>
              <w14:ligatures w14:val="standardContextual"/>
            </w:rPr>
          </w:pPr>
          <w:hyperlink w:anchor="_Toc140233608" w:history="1">
            <w:r w:rsidRPr="00406133">
              <w:rPr>
                <w:rStyle w:val="Hyperlink"/>
                <w:rFonts w:eastAsia="Times New Roman" w:cstheme="minorHAnsi"/>
                <w:b/>
                <w:bCs/>
                <w:noProof/>
                <w:lang w:val="en-US"/>
              </w:rPr>
              <w:t>Annex 1.1 - Form - Declaration of Undertaking</w:t>
            </w:r>
            <w:r>
              <w:rPr>
                <w:noProof/>
                <w:webHidden/>
              </w:rPr>
              <w:tab/>
            </w:r>
            <w:r>
              <w:rPr>
                <w:noProof/>
                <w:webHidden/>
              </w:rPr>
              <w:fldChar w:fldCharType="begin"/>
            </w:r>
            <w:r>
              <w:rPr>
                <w:noProof/>
                <w:webHidden/>
              </w:rPr>
              <w:instrText xml:space="preserve"> PAGEREF _Toc140233608 \h </w:instrText>
            </w:r>
            <w:r>
              <w:rPr>
                <w:noProof/>
                <w:webHidden/>
              </w:rPr>
            </w:r>
            <w:r>
              <w:rPr>
                <w:noProof/>
                <w:webHidden/>
              </w:rPr>
              <w:fldChar w:fldCharType="separate"/>
            </w:r>
            <w:r w:rsidR="0017110F">
              <w:rPr>
                <w:noProof/>
                <w:webHidden/>
              </w:rPr>
              <w:t>17</w:t>
            </w:r>
            <w:r>
              <w:rPr>
                <w:noProof/>
                <w:webHidden/>
              </w:rPr>
              <w:fldChar w:fldCharType="end"/>
            </w:r>
          </w:hyperlink>
        </w:p>
        <w:p w14:paraId="1B6483CD" w14:textId="242344B0" w:rsidR="00F95E53" w:rsidRDefault="00F95E53">
          <w:pPr>
            <w:pStyle w:val="TOC1"/>
            <w:rPr>
              <w:rFonts w:eastAsiaTheme="minorEastAsia"/>
              <w:noProof/>
              <w:kern w:val="2"/>
              <w:lang w:val="de-DE" w:eastAsia="de-DE"/>
              <w14:ligatures w14:val="standardContextual"/>
            </w:rPr>
          </w:pPr>
          <w:hyperlink w:anchor="_Toc140233613" w:history="1">
            <w:r w:rsidRPr="00406133">
              <w:rPr>
                <w:rStyle w:val="Hyperlink"/>
                <w:rFonts w:eastAsia="Times New Roman" w:cstheme="minorHAnsi"/>
                <w:b/>
                <w:bCs/>
                <w:noProof/>
                <w:lang w:val="en-US"/>
              </w:rPr>
              <w:t>Annex 1.2 - Form - Acceptance Letter</w:t>
            </w:r>
            <w:r>
              <w:rPr>
                <w:noProof/>
                <w:webHidden/>
              </w:rPr>
              <w:tab/>
            </w:r>
            <w:r>
              <w:rPr>
                <w:noProof/>
                <w:webHidden/>
              </w:rPr>
              <w:fldChar w:fldCharType="begin"/>
            </w:r>
            <w:r>
              <w:rPr>
                <w:noProof/>
                <w:webHidden/>
              </w:rPr>
              <w:instrText xml:space="preserve"> PAGEREF _Toc140233613 \h </w:instrText>
            </w:r>
            <w:r>
              <w:rPr>
                <w:noProof/>
                <w:webHidden/>
              </w:rPr>
            </w:r>
            <w:r>
              <w:rPr>
                <w:noProof/>
                <w:webHidden/>
              </w:rPr>
              <w:fldChar w:fldCharType="separate"/>
            </w:r>
            <w:r w:rsidR="0017110F">
              <w:rPr>
                <w:noProof/>
                <w:webHidden/>
              </w:rPr>
              <w:t>22</w:t>
            </w:r>
            <w:r>
              <w:rPr>
                <w:noProof/>
                <w:webHidden/>
              </w:rPr>
              <w:fldChar w:fldCharType="end"/>
            </w:r>
          </w:hyperlink>
        </w:p>
        <w:p w14:paraId="7A210186" w14:textId="6EF2E667" w:rsidR="00F95E53" w:rsidRDefault="00F95E53">
          <w:pPr>
            <w:pStyle w:val="TOC1"/>
            <w:rPr>
              <w:rFonts w:eastAsiaTheme="minorEastAsia"/>
              <w:noProof/>
              <w:kern w:val="2"/>
              <w:lang w:val="de-DE" w:eastAsia="de-DE"/>
              <w14:ligatures w14:val="standardContextual"/>
            </w:rPr>
          </w:pPr>
          <w:hyperlink w:anchor="_Toc140233614" w:history="1">
            <w:r w:rsidRPr="00406133">
              <w:rPr>
                <w:rStyle w:val="Hyperlink"/>
                <w:rFonts w:eastAsia="Times New Roman" w:cstheme="minorHAnsi"/>
                <w:b/>
                <w:bCs/>
                <w:noProof/>
                <w:lang w:val="en-US"/>
              </w:rPr>
              <w:t>Annex 2 - Contract specimen</w:t>
            </w:r>
            <w:r>
              <w:rPr>
                <w:noProof/>
                <w:webHidden/>
              </w:rPr>
              <w:tab/>
            </w:r>
            <w:r>
              <w:rPr>
                <w:noProof/>
                <w:webHidden/>
              </w:rPr>
              <w:fldChar w:fldCharType="begin"/>
            </w:r>
            <w:r>
              <w:rPr>
                <w:noProof/>
                <w:webHidden/>
              </w:rPr>
              <w:instrText xml:space="preserve"> PAGEREF _Toc140233614 \h </w:instrText>
            </w:r>
            <w:r>
              <w:rPr>
                <w:noProof/>
                <w:webHidden/>
              </w:rPr>
            </w:r>
            <w:r>
              <w:rPr>
                <w:noProof/>
                <w:webHidden/>
              </w:rPr>
              <w:fldChar w:fldCharType="separate"/>
            </w:r>
            <w:r w:rsidR="0017110F">
              <w:rPr>
                <w:noProof/>
                <w:webHidden/>
              </w:rPr>
              <w:t>23</w:t>
            </w:r>
            <w:r>
              <w:rPr>
                <w:noProof/>
                <w:webHidden/>
              </w:rPr>
              <w:fldChar w:fldCharType="end"/>
            </w:r>
          </w:hyperlink>
        </w:p>
        <w:p w14:paraId="570D39F6" w14:textId="5F445868" w:rsidR="00711500" w:rsidRPr="00A94F4A" w:rsidRDefault="00711500">
          <w:pPr>
            <w:rPr>
              <w:sz w:val="18"/>
              <w:szCs w:val="18"/>
            </w:rPr>
          </w:pPr>
          <w:r w:rsidRPr="00A94F4A">
            <w:rPr>
              <w:b/>
              <w:bCs/>
              <w:sz w:val="18"/>
              <w:szCs w:val="18"/>
            </w:rPr>
            <w:fldChar w:fldCharType="end"/>
          </w:r>
        </w:p>
      </w:sdtContent>
    </w:sdt>
    <w:bookmarkEnd w:id="2" w:displacedByCustomXml="prev"/>
    <w:p w14:paraId="2C958888" w14:textId="77777777" w:rsidR="00711500" w:rsidRPr="00A94F4A" w:rsidRDefault="00711500" w:rsidP="00B95D4D">
      <w:pPr>
        <w:pStyle w:val="Heading1"/>
        <w:numPr>
          <w:ilvl w:val="0"/>
          <w:numId w:val="6"/>
        </w:numPr>
        <w:rPr>
          <w:rFonts w:asciiTheme="minorHAnsi" w:eastAsia="Times New Roman" w:hAnsiTheme="minorHAnsi" w:cstheme="minorHAnsi"/>
          <w:b/>
          <w:bCs/>
          <w:color w:val="auto"/>
          <w:sz w:val="18"/>
          <w:szCs w:val="18"/>
          <w:lang w:val="en-US"/>
        </w:rPr>
        <w:sectPr w:rsidR="00711500" w:rsidRPr="00A94F4A">
          <w:pgSz w:w="11906" w:h="16838"/>
          <w:pgMar w:top="1417" w:right="1417" w:bottom="1134" w:left="1417" w:header="708" w:footer="708" w:gutter="0"/>
          <w:cols w:space="708"/>
          <w:docGrid w:linePitch="360"/>
        </w:sectPr>
      </w:pPr>
    </w:p>
    <w:p w14:paraId="7B7FE545" w14:textId="45DEF196" w:rsidR="002347D1" w:rsidRPr="004357D7" w:rsidRDefault="002347D1" w:rsidP="004357D7">
      <w:pPr>
        <w:pStyle w:val="Heading1"/>
        <w:numPr>
          <w:ilvl w:val="0"/>
          <w:numId w:val="6"/>
        </w:numPr>
        <w:ind w:left="284"/>
        <w:rPr>
          <w:rFonts w:asciiTheme="minorHAnsi" w:eastAsia="Times New Roman" w:hAnsiTheme="minorHAnsi" w:cstheme="minorHAnsi"/>
          <w:b/>
          <w:bCs/>
          <w:color w:val="auto"/>
          <w:sz w:val="22"/>
          <w:szCs w:val="22"/>
          <w:lang w:val="en-US"/>
        </w:rPr>
      </w:pPr>
      <w:bookmarkStart w:id="3" w:name="_Toc140233602"/>
      <w:r w:rsidRPr="004357D7">
        <w:rPr>
          <w:rFonts w:asciiTheme="minorHAnsi" w:eastAsia="Times New Roman" w:hAnsiTheme="minorHAnsi" w:cstheme="minorHAnsi"/>
          <w:b/>
          <w:bCs/>
          <w:color w:val="auto"/>
          <w:sz w:val="22"/>
          <w:szCs w:val="22"/>
          <w:lang w:val="en-US"/>
        </w:rPr>
        <w:lastRenderedPageBreak/>
        <w:t xml:space="preserve">General </w:t>
      </w:r>
      <w:r w:rsidR="003202C3" w:rsidRPr="004357D7">
        <w:rPr>
          <w:rFonts w:asciiTheme="minorHAnsi" w:eastAsia="Times New Roman" w:hAnsiTheme="minorHAnsi" w:cstheme="minorHAnsi"/>
          <w:b/>
          <w:bCs/>
          <w:color w:val="auto"/>
          <w:sz w:val="22"/>
          <w:szCs w:val="22"/>
          <w:lang w:val="en-US"/>
        </w:rPr>
        <w:t>i</w:t>
      </w:r>
      <w:r w:rsidRPr="004357D7">
        <w:rPr>
          <w:rFonts w:asciiTheme="minorHAnsi" w:eastAsia="Times New Roman" w:hAnsiTheme="minorHAnsi" w:cstheme="minorHAnsi"/>
          <w:b/>
          <w:bCs/>
          <w:color w:val="auto"/>
          <w:sz w:val="22"/>
          <w:szCs w:val="22"/>
          <w:lang w:val="en-US"/>
        </w:rPr>
        <w:t>nformation and tender requirements</w:t>
      </w:r>
      <w:bookmarkEnd w:id="3"/>
    </w:p>
    <w:tbl>
      <w:tblPr>
        <w:tblStyle w:val="TableGrid"/>
        <w:tblW w:w="9026"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5"/>
        <w:gridCol w:w="12"/>
        <w:gridCol w:w="226"/>
        <w:gridCol w:w="3703"/>
        <w:gridCol w:w="149"/>
        <w:gridCol w:w="6"/>
        <w:gridCol w:w="4225"/>
        <w:gridCol w:w="15"/>
        <w:gridCol w:w="56"/>
        <w:gridCol w:w="39"/>
      </w:tblGrid>
      <w:tr w:rsidR="00D722EC" w:rsidRPr="00A94F4A" w14:paraId="5225D5A2" w14:textId="77777777" w:rsidTr="00D47AAD">
        <w:trPr>
          <w:gridAfter w:val="1"/>
          <w:wAfter w:w="39" w:type="dxa"/>
        </w:trPr>
        <w:tc>
          <w:tcPr>
            <w:tcW w:w="595" w:type="dxa"/>
            <w:tcBorders>
              <w:top w:val="nil"/>
              <w:left w:val="nil"/>
              <w:bottom w:val="single" w:sz="4" w:space="0" w:color="auto"/>
              <w:right w:val="nil"/>
            </w:tcBorders>
          </w:tcPr>
          <w:p w14:paraId="748B7E4D" w14:textId="36D3E24B" w:rsidR="00D722EC" w:rsidRPr="00A94F4A" w:rsidRDefault="00D722EC" w:rsidP="00FF4F8C">
            <w:pPr>
              <w:spacing w:before="120" w:after="120"/>
              <w:jc w:val="both"/>
              <w:rPr>
                <w:sz w:val="18"/>
                <w:szCs w:val="18"/>
              </w:rPr>
            </w:pPr>
            <w:r w:rsidRPr="00A94F4A">
              <w:rPr>
                <w:sz w:val="18"/>
                <w:szCs w:val="18"/>
              </w:rPr>
              <w:t>1.1</w:t>
            </w:r>
          </w:p>
        </w:tc>
        <w:tc>
          <w:tcPr>
            <w:tcW w:w="4090" w:type="dxa"/>
            <w:gridSpan w:val="4"/>
            <w:tcBorders>
              <w:top w:val="nil"/>
              <w:left w:val="nil"/>
              <w:bottom w:val="single" w:sz="4" w:space="0" w:color="auto"/>
              <w:right w:val="single" w:sz="4" w:space="0" w:color="auto"/>
            </w:tcBorders>
          </w:tcPr>
          <w:p w14:paraId="26794217" w14:textId="059D30AE" w:rsidR="00D722EC" w:rsidRPr="00A94F4A" w:rsidRDefault="00D722EC" w:rsidP="004B03AF">
            <w:pPr>
              <w:spacing w:before="120" w:after="120"/>
              <w:rPr>
                <w:sz w:val="18"/>
                <w:szCs w:val="18"/>
              </w:rPr>
            </w:pPr>
            <w:r w:rsidRPr="00A94F4A">
              <w:rPr>
                <w:sz w:val="18"/>
                <w:szCs w:val="18"/>
              </w:rPr>
              <w:t>Name of Tender(s) and Serial No(s).:</w:t>
            </w:r>
          </w:p>
        </w:tc>
        <w:tc>
          <w:tcPr>
            <w:tcW w:w="4302" w:type="dxa"/>
            <w:gridSpan w:val="4"/>
            <w:tcBorders>
              <w:top w:val="nil"/>
              <w:left w:val="single" w:sz="4" w:space="0" w:color="auto"/>
              <w:bottom w:val="single" w:sz="4" w:space="0" w:color="auto"/>
              <w:right w:val="nil"/>
            </w:tcBorders>
          </w:tcPr>
          <w:p w14:paraId="238CEFBC" w14:textId="77777777" w:rsidR="006E5CDF" w:rsidRPr="006E5CDF" w:rsidRDefault="006E5CDF" w:rsidP="006E5CDF">
            <w:pPr>
              <w:spacing w:before="120" w:after="120"/>
              <w:jc w:val="both"/>
              <w:rPr>
                <w:i/>
                <w:iCs/>
                <w:color w:val="0070C0"/>
                <w:sz w:val="18"/>
                <w:szCs w:val="18"/>
              </w:rPr>
            </w:pPr>
            <w:r w:rsidRPr="006E5CDF">
              <w:rPr>
                <w:i/>
                <w:iCs/>
                <w:color w:val="0070C0"/>
                <w:sz w:val="18"/>
                <w:szCs w:val="18"/>
              </w:rPr>
              <w:t xml:space="preserve">Supply of HDPE pipe, excavation, pipe laying and back filling </w:t>
            </w:r>
          </w:p>
          <w:p w14:paraId="14E93869" w14:textId="70D5D037" w:rsidR="00D722EC" w:rsidRPr="00A94F4A" w:rsidRDefault="006E5CDF" w:rsidP="006E5CDF">
            <w:pPr>
              <w:spacing w:before="120" w:after="120"/>
              <w:jc w:val="both"/>
              <w:rPr>
                <w:i/>
                <w:iCs/>
                <w:sz w:val="18"/>
                <w:szCs w:val="18"/>
                <w:lang w:val="en-US"/>
              </w:rPr>
            </w:pPr>
            <w:r w:rsidRPr="006E5CDF">
              <w:rPr>
                <w:i/>
                <w:iCs/>
                <w:color w:val="0070C0"/>
                <w:sz w:val="18"/>
                <w:szCs w:val="18"/>
              </w:rPr>
              <w:t>Serial No.: SUM-W8-24</w:t>
            </w:r>
          </w:p>
        </w:tc>
      </w:tr>
      <w:tr w:rsidR="00D722EC" w:rsidRPr="00A94F4A" w14:paraId="328FCC37" w14:textId="77777777" w:rsidTr="00D47AAD">
        <w:trPr>
          <w:gridAfter w:val="1"/>
          <w:wAfter w:w="39" w:type="dxa"/>
        </w:trPr>
        <w:tc>
          <w:tcPr>
            <w:tcW w:w="595" w:type="dxa"/>
            <w:tcBorders>
              <w:top w:val="single" w:sz="4" w:space="0" w:color="auto"/>
              <w:left w:val="nil"/>
              <w:bottom w:val="nil"/>
              <w:right w:val="nil"/>
            </w:tcBorders>
          </w:tcPr>
          <w:p w14:paraId="0EF95B36" w14:textId="726FD0F5" w:rsidR="00D722EC" w:rsidRPr="00A94F4A" w:rsidRDefault="00D722EC" w:rsidP="00FF4F8C">
            <w:pPr>
              <w:spacing w:before="120" w:after="120"/>
              <w:jc w:val="both"/>
              <w:rPr>
                <w:sz w:val="18"/>
                <w:szCs w:val="18"/>
              </w:rPr>
            </w:pPr>
            <w:r w:rsidRPr="00A94F4A">
              <w:rPr>
                <w:sz w:val="18"/>
                <w:szCs w:val="18"/>
              </w:rPr>
              <w:t>1.2</w:t>
            </w:r>
          </w:p>
        </w:tc>
        <w:tc>
          <w:tcPr>
            <w:tcW w:w="4090" w:type="dxa"/>
            <w:gridSpan w:val="4"/>
            <w:tcBorders>
              <w:top w:val="single" w:sz="4" w:space="0" w:color="auto"/>
              <w:left w:val="nil"/>
              <w:bottom w:val="nil"/>
              <w:right w:val="single" w:sz="4" w:space="0" w:color="auto"/>
            </w:tcBorders>
          </w:tcPr>
          <w:p w14:paraId="0F2CD2E7" w14:textId="6FE25AAF" w:rsidR="00D722EC" w:rsidRPr="00A94F4A" w:rsidRDefault="00D722EC" w:rsidP="004B03AF">
            <w:pPr>
              <w:spacing w:before="120" w:after="120"/>
              <w:rPr>
                <w:i/>
                <w:iCs/>
                <w:color w:val="4472C4" w:themeColor="accent1"/>
                <w:sz w:val="18"/>
                <w:szCs w:val="18"/>
                <w:lang w:val="en-US"/>
              </w:rPr>
            </w:pPr>
            <w:r w:rsidRPr="00A94F4A">
              <w:rPr>
                <w:sz w:val="18"/>
                <w:szCs w:val="18"/>
              </w:rPr>
              <w:t>Multiple lots</w:t>
            </w:r>
            <w:r w:rsidR="006D53EF" w:rsidRPr="00A94F4A">
              <w:rPr>
                <w:sz w:val="18"/>
                <w:szCs w:val="18"/>
              </w:rPr>
              <w:t xml:space="preserve">, </w:t>
            </w:r>
            <w:r w:rsidR="006D53EF" w:rsidRPr="00A94F4A">
              <w:rPr>
                <w:sz w:val="18"/>
                <w:szCs w:val="18"/>
                <w:lang w:val="en-US"/>
              </w:rPr>
              <w:t xml:space="preserve">meaning that Bidders may decide at their own discretion to submit any number of </w:t>
            </w:r>
            <w:r w:rsidR="002C1926" w:rsidRPr="00A94F4A">
              <w:rPr>
                <w:sz w:val="18"/>
                <w:szCs w:val="18"/>
                <w:lang w:val="en-US"/>
              </w:rPr>
              <w:t>Bid</w:t>
            </w:r>
            <w:r w:rsidR="006B0B7E" w:rsidRPr="00A94F4A">
              <w:rPr>
                <w:sz w:val="18"/>
                <w:szCs w:val="18"/>
                <w:lang w:val="en-US"/>
              </w:rPr>
              <w:t>s</w:t>
            </w:r>
            <w:r w:rsidR="006D53EF" w:rsidRPr="00A94F4A">
              <w:rPr>
                <w:sz w:val="18"/>
                <w:szCs w:val="18"/>
                <w:lang w:val="en-US"/>
              </w:rPr>
              <w:t xml:space="preserve">, but only one per lot under the following conditions: </w:t>
            </w:r>
            <w:r w:rsidR="00ED3D57" w:rsidRPr="00A94F4A">
              <w:rPr>
                <w:i/>
                <w:iCs/>
                <w:color w:val="4472C4" w:themeColor="accent1"/>
                <w:sz w:val="18"/>
                <w:szCs w:val="18"/>
                <w:lang w:val="en-US"/>
              </w:rPr>
              <w:t xml:space="preserve"> </w:t>
            </w:r>
          </w:p>
        </w:tc>
        <w:tc>
          <w:tcPr>
            <w:tcW w:w="4302" w:type="dxa"/>
            <w:gridSpan w:val="4"/>
            <w:tcBorders>
              <w:top w:val="single" w:sz="4" w:space="0" w:color="auto"/>
              <w:left w:val="single" w:sz="4" w:space="0" w:color="auto"/>
              <w:bottom w:val="nil"/>
              <w:right w:val="nil"/>
            </w:tcBorders>
          </w:tcPr>
          <w:p w14:paraId="560E6D6B" w14:textId="5B4AE808" w:rsidR="00D722EC" w:rsidRPr="00A94F4A" w:rsidRDefault="00D722EC" w:rsidP="00FF4F8C">
            <w:pPr>
              <w:spacing w:before="120" w:after="120"/>
              <w:jc w:val="both"/>
              <w:rPr>
                <w:i/>
                <w:iCs/>
                <w:color w:val="4472C4" w:themeColor="accent1"/>
                <w:sz w:val="18"/>
                <w:szCs w:val="18"/>
                <w:lang w:val="en-US"/>
              </w:rPr>
            </w:pPr>
            <w:r w:rsidRPr="00A94F4A">
              <w:rPr>
                <w:i/>
                <w:iCs/>
                <w:color w:val="4472C4" w:themeColor="accent1"/>
                <w:sz w:val="18"/>
                <w:szCs w:val="18"/>
                <w:lang w:val="en-US"/>
              </w:rPr>
              <w:t>[</w:t>
            </w:r>
            <w:r w:rsidR="00C71020" w:rsidRPr="00A94F4A">
              <w:rPr>
                <w:i/>
                <w:iCs/>
                <w:color w:val="4472C4" w:themeColor="accent1"/>
                <w:sz w:val="18"/>
                <w:szCs w:val="18"/>
                <w:lang w:val="en-US"/>
              </w:rPr>
              <w:t xml:space="preserve">select </w:t>
            </w:r>
            <w:sdt>
              <w:sdtPr>
                <w:rPr>
                  <w:rFonts w:cs="Arial"/>
                  <w:bCs/>
                  <w:i/>
                  <w:iCs/>
                  <w:sz w:val="18"/>
                  <w:szCs w:val="18"/>
                  <w:lang w:val="en-US"/>
                </w:rPr>
                <w:id w:val="1412433852"/>
                <w14:checkbox>
                  <w14:checked w14:val="0"/>
                  <w14:checkedState w14:val="2612" w14:font="MS Gothic"/>
                  <w14:uncheckedState w14:val="2610" w14:font="MS Gothic"/>
                </w14:checkbox>
              </w:sdtPr>
              <w:sdtContent>
                <w:r w:rsidR="00C71020" w:rsidRPr="00A94F4A">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r w:rsidR="00C71020" w:rsidRPr="00A94F4A">
              <w:rPr>
                <w:i/>
                <w:iCs/>
                <w:color w:val="4472C4" w:themeColor="accent1"/>
                <w:sz w:val="18"/>
                <w:szCs w:val="18"/>
                <w:lang w:val="en-US"/>
              </w:rPr>
              <w:t>or</w:t>
            </w:r>
            <w:r w:rsidRPr="00A94F4A">
              <w:rPr>
                <w:i/>
                <w:iCs/>
                <w:color w:val="4472C4" w:themeColor="accent1"/>
                <w:sz w:val="18"/>
                <w:szCs w:val="18"/>
                <w:lang w:val="en-US"/>
              </w:rPr>
              <w:t xml:space="preserve"> </w:t>
            </w:r>
            <w:sdt>
              <w:sdtPr>
                <w:rPr>
                  <w:rFonts w:cs="Arial"/>
                  <w:bCs/>
                  <w:i/>
                  <w:iCs/>
                  <w:sz w:val="18"/>
                  <w:szCs w:val="18"/>
                  <w:lang w:val="en-US"/>
                </w:rPr>
                <w:id w:val="147948419"/>
                <w14:checkbox>
                  <w14:checked w14:val="1"/>
                  <w14:checkedState w14:val="2612" w14:font="MS Gothic"/>
                  <w14:uncheckedState w14:val="2610" w14:font="MS Gothic"/>
                </w14:checkbox>
              </w:sdtPr>
              <w:sdtContent>
                <w:r w:rsidR="00D64F87">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no</w:t>
            </w:r>
          </w:p>
          <w:p w14:paraId="6BE95CCD" w14:textId="77777777" w:rsidR="006D53EF" w:rsidRPr="00A94F4A" w:rsidRDefault="006D53EF" w:rsidP="00FF4F8C">
            <w:pPr>
              <w:spacing w:before="120" w:after="120"/>
              <w:jc w:val="both"/>
              <w:rPr>
                <w:i/>
                <w:iCs/>
                <w:color w:val="4472C4" w:themeColor="accent1"/>
                <w:sz w:val="18"/>
                <w:szCs w:val="18"/>
                <w:lang w:val="en-US"/>
              </w:rPr>
            </w:pPr>
          </w:p>
          <w:p w14:paraId="45A3A8CE" w14:textId="63B47257" w:rsidR="00D722EC" w:rsidRPr="00A94F4A" w:rsidRDefault="00D722EC" w:rsidP="00FF4F8C">
            <w:pPr>
              <w:spacing w:before="120" w:after="120"/>
              <w:jc w:val="both"/>
              <w:rPr>
                <w:sz w:val="18"/>
                <w:szCs w:val="18"/>
                <w:lang w:val="en-US"/>
              </w:rPr>
            </w:pPr>
          </w:p>
        </w:tc>
      </w:tr>
      <w:tr w:rsidR="00464061" w:rsidRPr="00A94F4A" w14:paraId="4C85A197" w14:textId="77777777" w:rsidTr="00D47AAD">
        <w:trPr>
          <w:gridAfter w:val="1"/>
          <w:wAfter w:w="39" w:type="dxa"/>
        </w:trPr>
        <w:tc>
          <w:tcPr>
            <w:tcW w:w="595" w:type="dxa"/>
            <w:tcBorders>
              <w:top w:val="nil"/>
              <w:left w:val="nil"/>
              <w:bottom w:val="nil"/>
              <w:right w:val="nil"/>
            </w:tcBorders>
          </w:tcPr>
          <w:p w14:paraId="5D46DE27" w14:textId="77777777" w:rsidR="00464061" w:rsidRPr="00A94F4A" w:rsidRDefault="00464061" w:rsidP="00FF4F8C">
            <w:pPr>
              <w:spacing w:before="120" w:after="120"/>
              <w:jc w:val="both"/>
              <w:rPr>
                <w:sz w:val="18"/>
                <w:szCs w:val="18"/>
              </w:rPr>
            </w:pPr>
            <w:bookmarkStart w:id="4" w:name="_Hlk119231043"/>
          </w:p>
        </w:tc>
        <w:tc>
          <w:tcPr>
            <w:tcW w:w="4090" w:type="dxa"/>
            <w:gridSpan w:val="4"/>
            <w:tcBorders>
              <w:top w:val="nil"/>
              <w:left w:val="nil"/>
              <w:bottom w:val="nil"/>
              <w:right w:val="single" w:sz="4" w:space="0" w:color="auto"/>
            </w:tcBorders>
          </w:tcPr>
          <w:p w14:paraId="30C19A3E" w14:textId="0CBA0157" w:rsidR="00464061" w:rsidRPr="00A94F4A" w:rsidRDefault="00464061" w:rsidP="004B03AF">
            <w:pPr>
              <w:spacing w:before="120" w:after="120"/>
              <w:rPr>
                <w:sz w:val="18"/>
                <w:szCs w:val="18"/>
                <w:lang w:val="en-US"/>
              </w:rPr>
            </w:pPr>
            <w:r w:rsidRPr="00A94F4A">
              <w:rPr>
                <w:sz w:val="18"/>
                <w:szCs w:val="18"/>
              </w:rPr>
              <w:t xml:space="preserve">1.2.1   </w:t>
            </w:r>
            <w:r w:rsidR="006D53EF" w:rsidRPr="00A94F4A">
              <w:rPr>
                <w:b/>
                <w:bCs/>
                <w:sz w:val="18"/>
                <w:szCs w:val="18"/>
              </w:rPr>
              <w:t>Only one Contract</w:t>
            </w:r>
            <w:r w:rsidRPr="00A94F4A">
              <w:rPr>
                <w:sz w:val="18"/>
                <w:szCs w:val="18"/>
              </w:rPr>
              <w:t xml:space="preserve">, </w:t>
            </w:r>
            <w:r w:rsidRPr="00A94F4A">
              <w:rPr>
                <w:sz w:val="18"/>
                <w:szCs w:val="18"/>
                <w:lang w:val="en-US"/>
              </w:rPr>
              <w:t xml:space="preserve">meaning that Bidders </w:t>
            </w:r>
            <w:r w:rsidR="006D53EF" w:rsidRPr="00A94F4A">
              <w:rPr>
                <w:sz w:val="18"/>
                <w:szCs w:val="18"/>
                <w:lang w:val="en-US"/>
              </w:rPr>
              <w:t>which have</w:t>
            </w:r>
            <w:r w:rsidRPr="00A94F4A">
              <w:rPr>
                <w:sz w:val="18"/>
                <w:szCs w:val="18"/>
                <w:lang w:val="en-US"/>
              </w:rPr>
              <w:t xml:space="preserve"> </w:t>
            </w:r>
            <w:r w:rsidR="006D53EF" w:rsidRPr="00A94F4A">
              <w:rPr>
                <w:sz w:val="18"/>
                <w:szCs w:val="18"/>
                <w:lang w:val="en-US"/>
              </w:rPr>
              <w:t xml:space="preserve">submitted </w:t>
            </w:r>
            <w:r w:rsidR="002C1926" w:rsidRPr="00A94F4A">
              <w:rPr>
                <w:sz w:val="18"/>
                <w:szCs w:val="18"/>
                <w:lang w:val="en-US"/>
              </w:rPr>
              <w:t>Bid</w:t>
            </w:r>
            <w:r w:rsidR="006B0B7E" w:rsidRPr="00A94F4A">
              <w:rPr>
                <w:sz w:val="18"/>
                <w:szCs w:val="18"/>
                <w:lang w:val="en-US"/>
              </w:rPr>
              <w:t>s</w:t>
            </w:r>
            <w:r w:rsidR="006D53EF" w:rsidRPr="00A94F4A">
              <w:rPr>
                <w:sz w:val="18"/>
                <w:szCs w:val="18"/>
                <w:lang w:val="en-US"/>
              </w:rPr>
              <w:t xml:space="preserve"> for multiple lots (but only one per lot), might be awarded maximum one Contract/lot only, in case any of the submitted </w:t>
            </w:r>
            <w:r w:rsidR="002C1926" w:rsidRPr="00A94F4A">
              <w:rPr>
                <w:sz w:val="18"/>
                <w:szCs w:val="18"/>
                <w:lang w:val="en-US"/>
              </w:rPr>
              <w:t>Bid</w:t>
            </w:r>
            <w:r w:rsidR="006B0B7E" w:rsidRPr="00A94F4A">
              <w:rPr>
                <w:sz w:val="18"/>
                <w:szCs w:val="18"/>
                <w:lang w:val="en-US"/>
              </w:rPr>
              <w:t>s</w:t>
            </w:r>
            <w:r w:rsidR="006D53EF" w:rsidRPr="00A94F4A">
              <w:rPr>
                <w:sz w:val="18"/>
                <w:szCs w:val="18"/>
                <w:lang w:val="en-US"/>
              </w:rPr>
              <w:t xml:space="preserve"> is successful</w:t>
            </w:r>
            <w:r w:rsidRPr="00A94F4A">
              <w:rPr>
                <w:sz w:val="18"/>
                <w:szCs w:val="18"/>
                <w:lang w:val="en-US"/>
              </w:rPr>
              <w:t>.</w:t>
            </w:r>
          </w:p>
          <w:p w14:paraId="02C55E15" w14:textId="66E61261" w:rsidR="007F133F" w:rsidRPr="00A94F4A" w:rsidRDefault="00B475FC" w:rsidP="004B03AF">
            <w:pPr>
              <w:spacing w:before="120" w:after="120"/>
              <w:rPr>
                <w:i/>
                <w:iCs/>
                <w:color w:val="4472C4" w:themeColor="accent1"/>
                <w:sz w:val="18"/>
                <w:szCs w:val="18"/>
                <w:lang w:val="en-US"/>
              </w:rPr>
            </w:pPr>
            <w:r w:rsidRPr="00A94F4A">
              <w:rPr>
                <w:i/>
                <w:iCs/>
                <w:color w:val="4472C4" w:themeColor="accent1"/>
                <w:sz w:val="18"/>
                <w:szCs w:val="18"/>
                <w:lang w:val="en-US"/>
              </w:rPr>
              <w:t>O</w:t>
            </w:r>
            <w:r w:rsidR="007F133F" w:rsidRPr="00A94F4A">
              <w:rPr>
                <w:i/>
                <w:iCs/>
                <w:color w:val="4472C4" w:themeColor="accent1"/>
                <w:sz w:val="18"/>
                <w:szCs w:val="18"/>
                <w:lang w:val="en-US"/>
              </w:rPr>
              <w:t>r</w:t>
            </w:r>
          </w:p>
        </w:tc>
        <w:tc>
          <w:tcPr>
            <w:tcW w:w="4302" w:type="dxa"/>
            <w:gridSpan w:val="4"/>
            <w:tcBorders>
              <w:top w:val="nil"/>
              <w:left w:val="single" w:sz="4" w:space="0" w:color="auto"/>
              <w:bottom w:val="nil"/>
              <w:right w:val="nil"/>
            </w:tcBorders>
          </w:tcPr>
          <w:p w14:paraId="0E63CD48" w14:textId="4E739041" w:rsidR="007F133F" w:rsidRPr="00A94F4A" w:rsidRDefault="00000000" w:rsidP="00FF4F8C">
            <w:pPr>
              <w:spacing w:before="120" w:after="120"/>
              <w:jc w:val="both"/>
              <w:rPr>
                <w:sz w:val="18"/>
                <w:szCs w:val="18"/>
                <w:lang w:val="en-US"/>
              </w:rPr>
            </w:pPr>
            <w:sdt>
              <w:sdtPr>
                <w:rPr>
                  <w:rFonts w:cs="Arial"/>
                  <w:bCs/>
                  <w:i/>
                  <w:iCs/>
                  <w:sz w:val="18"/>
                  <w:szCs w:val="18"/>
                  <w:lang w:val="en-US"/>
                </w:rPr>
                <w:id w:val="-325517684"/>
                <w14:checkbox>
                  <w14:checked w14:val="1"/>
                  <w14:checkedState w14:val="2612" w14:font="MS Gothic"/>
                  <w14:uncheckedState w14:val="2610" w14:font="MS Gothic"/>
                </w14:checkbox>
              </w:sdtPr>
              <w:sdtContent>
                <w:r w:rsidR="008F1797">
                  <w:rPr>
                    <w:rFonts w:ascii="MS Gothic" w:eastAsia="MS Gothic" w:hAnsi="MS Gothic" w:cs="Arial" w:hint="eastAsia"/>
                    <w:bCs/>
                    <w:i/>
                    <w:iCs/>
                    <w:sz w:val="18"/>
                    <w:szCs w:val="18"/>
                    <w:lang w:val="en-US"/>
                  </w:rPr>
                  <w:t>☒</w:t>
                </w:r>
              </w:sdtContent>
            </w:sdt>
            <w:r w:rsidR="007F133F" w:rsidRPr="00A94F4A">
              <w:rPr>
                <w:i/>
                <w:iCs/>
                <w:color w:val="4472C4" w:themeColor="accent1"/>
                <w:sz w:val="18"/>
                <w:szCs w:val="18"/>
                <w:lang w:val="en-US"/>
              </w:rPr>
              <w:t xml:space="preserve">  </w:t>
            </w:r>
            <w:r w:rsidR="006D53EF" w:rsidRPr="00A94F4A">
              <w:rPr>
                <w:i/>
                <w:iCs/>
                <w:color w:val="4472C4" w:themeColor="accent1"/>
                <w:sz w:val="18"/>
                <w:szCs w:val="18"/>
                <w:lang w:val="en-US"/>
              </w:rPr>
              <w:t>only one Contract (lot</w:t>
            </w:r>
            <w:r w:rsidR="007F133F" w:rsidRPr="00A94F4A">
              <w:rPr>
                <w:i/>
                <w:iCs/>
                <w:color w:val="4472C4" w:themeColor="accent1"/>
                <w:sz w:val="18"/>
                <w:szCs w:val="18"/>
                <w:lang w:val="en-US"/>
              </w:rPr>
              <w:t>)</w:t>
            </w:r>
          </w:p>
          <w:p w14:paraId="68B6EBEC" w14:textId="52C5B178" w:rsidR="00464061" w:rsidRPr="00A94F4A" w:rsidRDefault="00464061" w:rsidP="00FF4F8C">
            <w:pPr>
              <w:spacing w:before="120" w:after="120"/>
              <w:jc w:val="both"/>
              <w:rPr>
                <w:i/>
                <w:iCs/>
                <w:color w:val="4472C4" w:themeColor="accent1"/>
                <w:sz w:val="18"/>
                <w:szCs w:val="18"/>
                <w:lang w:val="en-US"/>
              </w:rPr>
            </w:pPr>
          </w:p>
        </w:tc>
      </w:tr>
      <w:tr w:rsidR="00464061" w:rsidRPr="00A94F4A" w14:paraId="06623B14" w14:textId="77777777" w:rsidTr="00D47AAD">
        <w:trPr>
          <w:gridAfter w:val="1"/>
          <w:wAfter w:w="39" w:type="dxa"/>
        </w:trPr>
        <w:tc>
          <w:tcPr>
            <w:tcW w:w="595" w:type="dxa"/>
            <w:tcBorders>
              <w:top w:val="nil"/>
              <w:left w:val="nil"/>
              <w:bottom w:val="single" w:sz="4" w:space="0" w:color="auto"/>
              <w:right w:val="nil"/>
            </w:tcBorders>
          </w:tcPr>
          <w:p w14:paraId="13315716" w14:textId="77777777" w:rsidR="00464061" w:rsidRPr="00A94F4A" w:rsidRDefault="00464061" w:rsidP="00FF4F8C">
            <w:pPr>
              <w:spacing w:before="120" w:after="120"/>
              <w:jc w:val="both"/>
              <w:rPr>
                <w:sz w:val="18"/>
                <w:szCs w:val="18"/>
              </w:rPr>
            </w:pPr>
          </w:p>
        </w:tc>
        <w:tc>
          <w:tcPr>
            <w:tcW w:w="4090" w:type="dxa"/>
            <w:gridSpan w:val="4"/>
            <w:tcBorders>
              <w:top w:val="nil"/>
              <w:left w:val="nil"/>
              <w:bottom w:val="single" w:sz="4" w:space="0" w:color="auto"/>
              <w:right w:val="single" w:sz="4" w:space="0" w:color="auto"/>
            </w:tcBorders>
          </w:tcPr>
          <w:p w14:paraId="66E694FF" w14:textId="05B0F7D3" w:rsidR="00464061" w:rsidRPr="00A94F4A" w:rsidRDefault="007F133F" w:rsidP="004B03AF">
            <w:pPr>
              <w:spacing w:before="120" w:after="120"/>
              <w:rPr>
                <w:sz w:val="18"/>
                <w:szCs w:val="18"/>
              </w:rPr>
            </w:pPr>
            <w:r w:rsidRPr="00A94F4A">
              <w:rPr>
                <w:sz w:val="18"/>
                <w:szCs w:val="18"/>
              </w:rPr>
              <w:t xml:space="preserve">1.2.2   </w:t>
            </w:r>
            <w:r w:rsidRPr="00A94F4A">
              <w:rPr>
                <w:b/>
                <w:bCs/>
                <w:sz w:val="18"/>
                <w:szCs w:val="18"/>
              </w:rPr>
              <w:t>Packages</w:t>
            </w:r>
            <w:r w:rsidRPr="00A94F4A">
              <w:rPr>
                <w:sz w:val="18"/>
                <w:szCs w:val="18"/>
              </w:rPr>
              <w:t xml:space="preserve">, </w:t>
            </w:r>
            <w:r w:rsidR="006D53EF" w:rsidRPr="00A94F4A">
              <w:rPr>
                <w:sz w:val="18"/>
                <w:szCs w:val="18"/>
              </w:rPr>
              <w:t xml:space="preserve">meaning that bidders </w:t>
            </w:r>
            <w:r w:rsidR="006D53EF" w:rsidRPr="00A94F4A">
              <w:rPr>
                <w:sz w:val="18"/>
                <w:szCs w:val="18"/>
                <w:lang w:val="en-US"/>
              </w:rPr>
              <w:t xml:space="preserve">which have submitted </w:t>
            </w:r>
            <w:r w:rsidR="002C1926" w:rsidRPr="00A94F4A">
              <w:rPr>
                <w:sz w:val="18"/>
                <w:szCs w:val="18"/>
                <w:lang w:val="en-US"/>
              </w:rPr>
              <w:t>Bid</w:t>
            </w:r>
            <w:r w:rsidR="006B0B7E" w:rsidRPr="00A94F4A">
              <w:rPr>
                <w:sz w:val="18"/>
                <w:szCs w:val="18"/>
                <w:lang w:val="en-US"/>
              </w:rPr>
              <w:t>s</w:t>
            </w:r>
            <w:r w:rsidR="006D53EF" w:rsidRPr="00A94F4A">
              <w:rPr>
                <w:sz w:val="18"/>
                <w:szCs w:val="18"/>
                <w:lang w:val="en-US"/>
              </w:rPr>
              <w:t xml:space="preserve"> for multiple lots (but only one per lot), might be awarded any number of Contracts/lots (Packages), whenever </w:t>
            </w:r>
            <w:r w:rsidR="006157DE" w:rsidRPr="00A94F4A">
              <w:rPr>
                <w:sz w:val="18"/>
                <w:szCs w:val="18"/>
                <w:lang w:val="en-US"/>
              </w:rPr>
              <w:t xml:space="preserve">any of the bidder’s </w:t>
            </w:r>
            <w:r w:rsidR="006D53EF" w:rsidRPr="00A94F4A">
              <w:rPr>
                <w:sz w:val="18"/>
                <w:szCs w:val="18"/>
                <w:lang w:val="en-US"/>
              </w:rPr>
              <w:t xml:space="preserve">submitted </w:t>
            </w:r>
            <w:r w:rsidR="002C1926" w:rsidRPr="00A94F4A">
              <w:rPr>
                <w:sz w:val="18"/>
                <w:szCs w:val="18"/>
                <w:lang w:val="en-US"/>
              </w:rPr>
              <w:t>Bid</w:t>
            </w:r>
            <w:r w:rsidR="006B0B7E" w:rsidRPr="00A94F4A">
              <w:rPr>
                <w:sz w:val="18"/>
                <w:szCs w:val="18"/>
                <w:lang w:val="en-US"/>
              </w:rPr>
              <w:t>s</w:t>
            </w:r>
            <w:r w:rsidR="006157DE" w:rsidRPr="00A94F4A">
              <w:rPr>
                <w:sz w:val="18"/>
                <w:szCs w:val="18"/>
                <w:lang w:val="en-US"/>
              </w:rPr>
              <w:t xml:space="preserve"> </w:t>
            </w:r>
            <w:r w:rsidR="006D53EF" w:rsidRPr="00A94F4A">
              <w:rPr>
                <w:sz w:val="18"/>
                <w:szCs w:val="18"/>
                <w:lang w:val="en-US"/>
              </w:rPr>
              <w:t>are successful.</w:t>
            </w:r>
          </w:p>
        </w:tc>
        <w:tc>
          <w:tcPr>
            <w:tcW w:w="4302" w:type="dxa"/>
            <w:gridSpan w:val="4"/>
            <w:tcBorders>
              <w:top w:val="nil"/>
              <w:left w:val="single" w:sz="4" w:space="0" w:color="auto"/>
              <w:bottom w:val="single" w:sz="4" w:space="0" w:color="auto"/>
              <w:right w:val="nil"/>
            </w:tcBorders>
          </w:tcPr>
          <w:p w14:paraId="36EEE8B5" w14:textId="303BCC4E" w:rsidR="00464061" w:rsidRPr="00A94F4A" w:rsidRDefault="00000000" w:rsidP="00FF4F8C">
            <w:pPr>
              <w:spacing w:before="120" w:after="120"/>
              <w:jc w:val="both"/>
              <w:rPr>
                <w:i/>
                <w:iCs/>
                <w:color w:val="4472C4" w:themeColor="accent1"/>
                <w:sz w:val="18"/>
                <w:szCs w:val="18"/>
                <w:lang w:val="en-US"/>
              </w:rPr>
            </w:pPr>
            <w:sdt>
              <w:sdtPr>
                <w:rPr>
                  <w:rFonts w:cs="Arial"/>
                  <w:bCs/>
                  <w:i/>
                  <w:iCs/>
                  <w:sz w:val="18"/>
                  <w:szCs w:val="18"/>
                  <w:lang w:val="en-US"/>
                </w:rPr>
                <w:id w:val="613257555"/>
                <w14:checkbox>
                  <w14:checked w14:val="0"/>
                  <w14:checkedState w14:val="2612" w14:font="MS Gothic"/>
                  <w14:uncheckedState w14:val="2610" w14:font="MS Gothic"/>
                </w14:checkbox>
              </w:sdtPr>
              <w:sdtContent>
                <w:r w:rsidR="008F1797">
                  <w:rPr>
                    <w:rFonts w:ascii="MS Gothic" w:eastAsia="MS Gothic" w:hAnsi="MS Gothic" w:cs="Arial" w:hint="eastAsia"/>
                    <w:bCs/>
                    <w:i/>
                    <w:iCs/>
                    <w:sz w:val="18"/>
                    <w:szCs w:val="18"/>
                    <w:lang w:val="en-US"/>
                  </w:rPr>
                  <w:t>☐</w:t>
                </w:r>
              </w:sdtContent>
            </w:sdt>
            <w:r w:rsidR="007F133F" w:rsidRPr="00A94F4A">
              <w:rPr>
                <w:i/>
                <w:iCs/>
                <w:color w:val="4472C4" w:themeColor="accent1"/>
                <w:sz w:val="18"/>
                <w:szCs w:val="18"/>
                <w:lang w:val="en-US"/>
              </w:rPr>
              <w:t xml:space="preserve">  for any combination of lots (packages)]</w:t>
            </w:r>
          </w:p>
        </w:tc>
      </w:tr>
      <w:bookmarkEnd w:id="4"/>
      <w:tr w:rsidR="00FA412A" w:rsidRPr="00A94F4A" w14:paraId="6B5E539D" w14:textId="77777777" w:rsidTr="00D47AAD">
        <w:trPr>
          <w:gridAfter w:val="1"/>
          <w:wAfter w:w="39" w:type="dxa"/>
        </w:trPr>
        <w:tc>
          <w:tcPr>
            <w:tcW w:w="595" w:type="dxa"/>
            <w:tcBorders>
              <w:top w:val="single" w:sz="4" w:space="0" w:color="auto"/>
              <w:left w:val="nil"/>
              <w:bottom w:val="single" w:sz="4" w:space="0" w:color="auto"/>
              <w:right w:val="nil"/>
            </w:tcBorders>
            <w:hideMark/>
          </w:tcPr>
          <w:p w14:paraId="18B366B6" w14:textId="77777777" w:rsidR="00D361E7" w:rsidRPr="00A94F4A" w:rsidRDefault="00D361E7" w:rsidP="00FF4F8C">
            <w:pPr>
              <w:spacing w:before="120" w:after="120"/>
              <w:jc w:val="both"/>
              <w:rPr>
                <w:sz w:val="18"/>
                <w:szCs w:val="18"/>
              </w:rPr>
            </w:pPr>
            <w:r w:rsidRPr="00A94F4A">
              <w:rPr>
                <w:sz w:val="18"/>
                <w:szCs w:val="18"/>
              </w:rPr>
              <w:t>1.3</w:t>
            </w:r>
          </w:p>
        </w:tc>
        <w:tc>
          <w:tcPr>
            <w:tcW w:w="8392" w:type="dxa"/>
            <w:gridSpan w:val="8"/>
            <w:tcBorders>
              <w:top w:val="single" w:sz="4" w:space="0" w:color="auto"/>
              <w:left w:val="nil"/>
              <w:bottom w:val="single" w:sz="4" w:space="0" w:color="auto"/>
              <w:right w:val="nil"/>
            </w:tcBorders>
            <w:hideMark/>
          </w:tcPr>
          <w:p w14:paraId="3F194288" w14:textId="2F49CE6C" w:rsidR="00D361E7" w:rsidRPr="00A94F4A" w:rsidRDefault="00D361E7" w:rsidP="004B03AF">
            <w:pPr>
              <w:spacing w:before="120" w:after="120"/>
              <w:rPr>
                <w:sz w:val="18"/>
                <w:szCs w:val="18"/>
              </w:rPr>
            </w:pPr>
            <w:r w:rsidRPr="00A94F4A">
              <w:rPr>
                <w:sz w:val="18"/>
                <w:szCs w:val="18"/>
              </w:rPr>
              <w:t xml:space="preserve">Name of the </w:t>
            </w:r>
            <w:r w:rsidR="00934058">
              <w:rPr>
                <w:sz w:val="18"/>
                <w:szCs w:val="18"/>
              </w:rPr>
              <w:t>Employer</w:t>
            </w:r>
            <w:r w:rsidRPr="00A94F4A">
              <w:rPr>
                <w:sz w:val="18"/>
                <w:szCs w:val="18"/>
              </w:rPr>
              <w:t xml:space="preserve"> and the </w:t>
            </w:r>
            <w:r w:rsidR="00780064" w:rsidRPr="00A94F4A">
              <w:rPr>
                <w:sz w:val="18"/>
                <w:szCs w:val="18"/>
              </w:rPr>
              <w:t>Donor</w:t>
            </w:r>
            <w:r w:rsidRPr="00A94F4A">
              <w:rPr>
                <w:sz w:val="18"/>
                <w:szCs w:val="18"/>
              </w:rPr>
              <w:t xml:space="preserve">: </w:t>
            </w:r>
          </w:p>
          <w:p w14:paraId="15AC93CC" w14:textId="1463D9E5" w:rsidR="00D361E7" w:rsidRPr="00A94F4A" w:rsidRDefault="00D361E7" w:rsidP="00D361E7">
            <w:pPr>
              <w:spacing w:before="120" w:after="120"/>
              <w:rPr>
                <w:sz w:val="18"/>
                <w:szCs w:val="18"/>
                <w:lang w:val="en-US"/>
              </w:rPr>
            </w:pPr>
            <w:r w:rsidRPr="00A94F4A">
              <w:rPr>
                <w:sz w:val="18"/>
                <w:szCs w:val="18"/>
              </w:rPr>
              <w:t xml:space="preserve">1.3.1   The </w:t>
            </w:r>
            <w:r w:rsidR="004357D7">
              <w:rPr>
                <w:sz w:val="18"/>
                <w:szCs w:val="18"/>
              </w:rPr>
              <w:t>Employer</w:t>
            </w:r>
            <w:r w:rsidR="004357D7" w:rsidRPr="00A94F4A">
              <w:rPr>
                <w:sz w:val="18"/>
                <w:szCs w:val="18"/>
              </w:rPr>
              <w:t xml:space="preserve"> is</w:t>
            </w:r>
            <w:r w:rsidRPr="00A94F4A">
              <w:rPr>
                <w:sz w:val="18"/>
                <w:szCs w:val="18"/>
              </w:rPr>
              <w:t xml:space="preserve"> the </w:t>
            </w:r>
            <w:r w:rsidRPr="00A94F4A">
              <w:rPr>
                <w:sz w:val="18"/>
                <w:szCs w:val="18"/>
                <w:lang w:val="en-US"/>
              </w:rPr>
              <w:t>Aga Khan Rural Support Programme (AKRSP), Pakistan.</w:t>
            </w:r>
          </w:p>
          <w:p w14:paraId="5A96EF11" w14:textId="09E1460D" w:rsidR="00D361E7" w:rsidRPr="00A94F4A" w:rsidRDefault="00D361E7" w:rsidP="00FF4F8C">
            <w:pPr>
              <w:spacing w:before="120" w:after="120"/>
              <w:jc w:val="both"/>
              <w:rPr>
                <w:sz w:val="18"/>
                <w:szCs w:val="18"/>
                <w:lang w:val="en-US"/>
              </w:rPr>
            </w:pPr>
            <w:r w:rsidRPr="00A94F4A">
              <w:rPr>
                <w:sz w:val="18"/>
                <w:szCs w:val="18"/>
                <w:lang w:val="en-US"/>
              </w:rPr>
              <w:t>1.3.2   The Donor is the KfW Development Bank (KfW), Germany</w:t>
            </w:r>
          </w:p>
        </w:tc>
      </w:tr>
      <w:tr w:rsidR="00D722EC" w:rsidRPr="00A94F4A" w14:paraId="530288D9" w14:textId="77777777" w:rsidTr="00D47AAD">
        <w:trPr>
          <w:gridAfter w:val="1"/>
          <w:wAfter w:w="39" w:type="dxa"/>
        </w:trPr>
        <w:tc>
          <w:tcPr>
            <w:tcW w:w="595" w:type="dxa"/>
            <w:tcBorders>
              <w:top w:val="single" w:sz="4" w:space="0" w:color="auto"/>
              <w:left w:val="nil"/>
              <w:bottom w:val="single" w:sz="4" w:space="0" w:color="auto"/>
              <w:right w:val="nil"/>
            </w:tcBorders>
            <w:hideMark/>
          </w:tcPr>
          <w:p w14:paraId="1CBA9237" w14:textId="77777777" w:rsidR="00D722EC" w:rsidRPr="00A94F4A" w:rsidRDefault="00D722EC" w:rsidP="00FF4F8C">
            <w:pPr>
              <w:spacing w:before="120" w:after="120"/>
              <w:jc w:val="both"/>
              <w:rPr>
                <w:sz w:val="18"/>
                <w:szCs w:val="18"/>
              </w:rPr>
            </w:pPr>
            <w:r w:rsidRPr="00A94F4A">
              <w:rPr>
                <w:sz w:val="18"/>
                <w:szCs w:val="18"/>
              </w:rPr>
              <w:t>1.4</w:t>
            </w:r>
          </w:p>
        </w:tc>
        <w:tc>
          <w:tcPr>
            <w:tcW w:w="4090" w:type="dxa"/>
            <w:gridSpan w:val="4"/>
            <w:tcBorders>
              <w:top w:val="single" w:sz="4" w:space="0" w:color="auto"/>
              <w:left w:val="nil"/>
              <w:bottom w:val="single" w:sz="4" w:space="0" w:color="auto"/>
              <w:right w:val="single" w:sz="4" w:space="0" w:color="auto"/>
            </w:tcBorders>
            <w:hideMark/>
          </w:tcPr>
          <w:p w14:paraId="3C881C46" w14:textId="77777777" w:rsidR="00D722EC" w:rsidRPr="00A94F4A" w:rsidRDefault="00D722EC" w:rsidP="004B03AF">
            <w:pPr>
              <w:spacing w:before="120" w:after="120"/>
              <w:rPr>
                <w:sz w:val="18"/>
                <w:szCs w:val="18"/>
              </w:rPr>
            </w:pPr>
            <w:r w:rsidRPr="00A94F4A">
              <w:rPr>
                <w:sz w:val="18"/>
                <w:szCs w:val="18"/>
              </w:rPr>
              <w:t>Type of Tender:</w:t>
            </w:r>
          </w:p>
        </w:tc>
        <w:tc>
          <w:tcPr>
            <w:tcW w:w="4302" w:type="dxa"/>
            <w:gridSpan w:val="4"/>
            <w:tcBorders>
              <w:top w:val="single" w:sz="4" w:space="0" w:color="auto"/>
              <w:left w:val="single" w:sz="4" w:space="0" w:color="auto"/>
              <w:bottom w:val="single" w:sz="4" w:space="0" w:color="auto"/>
              <w:right w:val="nil"/>
            </w:tcBorders>
            <w:hideMark/>
          </w:tcPr>
          <w:p w14:paraId="4CB19088" w14:textId="278F815B" w:rsidR="00D722EC" w:rsidRPr="00A94F4A" w:rsidRDefault="00D722EC" w:rsidP="00FF4F8C">
            <w:pPr>
              <w:spacing w:before="120" w:after="120"/>
              <w:jc w:val="both"/>
              <w:rPr>
                <w:sz w:val="18"/>
                <w:szCs w:val="18"/>
                <w:lang w:val="en-US"/>
              </w:rPr>
            </w:pPr>
            <w:r w:rsidRPr="00A94F4A">
              <w:rPr>
                <w:sz w:val="18"/>
                <w:szCs w:val="18"/>
                <w:lang w:val="en-US"/>
              </w:rPr>
              <w:t xml:space="preserve">Single-Stage </w:t>
            </w:r>
            <w:r w:rsidRPr="00A94F4A">
              <w:rPr>
                <w:i/>
                <w:iCs/>
                <w:color w:val="4472C4" w:themeColor="accent1"/>
                <w:sz w:val="18"/>
                <w:szCs w:val="18"/>
                <w:lang w:val="en-US"/>
              </w:rPr>
              <w:t>[</w:t>
            </w:r>
            <w:sdt>
              <w:sdtPr>
                <w:rPr>
                  <w:rFonts w:cs="Arial"/>
                  <w:bCs/>
                  <w:i/>
                  <w:iCs/>
                  <w:sz w:val="18"/>
                  <w:szCs w:val="18"/>
                  <w:lang w:val="en-US"/>
                </w:rPr>
                <w:id w:val="-1451242266"/>
                <w14:checkbox>
                  <w14:checked w14:val="1"/>
                  <w14:checkedState w14:val="2612" w14:font="MS Gothic"/>
                  <w14:uncheckedState w14:val="2610" w14:font="MS Gothic"/>
                </w14:checkbox>
              </w:sdtPr>
              <w:sdtContent>
                <w:r w:rsidR="008F1797">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National</w:t>
            </w:r>
            <w:r w:rsidRPr="00A94F4A">
              <w:rPr>
                <w:color w:val="4472C4" w:themeColor="accent1"/>
                <w:sz w:val="18"/>
                <w:szCs w:val="18"/>
                <w:lang w:val="en-US"/>
              </w:rPr>
              <w:t xml:space="preserve"> </w:t>
            </w:r>
            <w:r w:rsidRPr="00A94F4A">
              <w:rPr>
                <w:i/>
                <w:iCs/>
                <w:color w:val="4472C4" w:themeColor="accent1"/>
                <w:sz w:val="18"/>
                <w:szCs w:val="18"/>
                <w:lang w:val="en-US"/>
              </w:rPr>
              <w:t xml:space="preserve">/ </w:t>
            </w:r>
            <w:sdt>
              <w:sdtPr>
                <w:rPr>
                  <w:rFonts w:cs="Arial"/>
                  <w:bCs/>
                  <w:i/>
                  <w:iCs/>
                  <w:sz w:val="18"/>
                  <w:szCs w:val="18"/>
                  <w:lang w:val="en-US"/>
                </w:rPr>
                <w:id w:val="-376698916"/>
                <w14:checkbox>
                  <w14:checked w14:val="0"/>
                  <w14:checkedState w14:val="2612" w14:font="MS Gothic"/>
                  <w14:uncheckedState w14:val="2610" w14:font="MS Gothic"/>
                </w14:checkbox>
              </w:sdtPr>
              <w:sdtContent>
                <w:r w:rsidRPr="00A94F4A">
                  <w:rPr>
                    <w:rFonts w:ascii="Segoe UI Symbol" w:hAnsi="Segoe UI Symbol" w:cs="Segoe UI Symbol"/>
                    <w:bCs/>
                    <w:i/>
                    <w:iCs/>
                    <w:sz w:val="18"/>
                    <w:szCs w:val="18"/>
                    <w:lang w:val="en-US"/>
                  </w:rPr>
                  <w:t>☐</w:t>
                </w:r>
              </w:sdtContent>
            </w:sdt>
            <w:r w:rsidRPr="00A94F4A">
              <w:rPr>
                <w:i/>
                <w:iCs/>
                <w:color w:val="4472C4" w:themeColor="accent1"/>
                <w:sz w:val="18"/>
                <w:szCs w:val="18"/>
                <w:lang w:val="en-US"/>
              </w:rPr>
              <w:t xml:space="preserve">  Regional]</w:t>
            </w:r>
            <w:r w:rsidRPr="00A94F4A">
              <w:rPr>
                <w:sz w:val="18"/>
                <w:szCs w:val="18"/>
                <w:lang w:val="en-US"/>
              </w:rPr>
              <w:t xml:space="preserve"> Competitive Bidding</w:t>
            </w:r>
          </w:p>
        </w:tc>
      </w:tr>
      <w:tr w:rsidR="006B0B7E" w:rsidRPr="00A94F4A" w14:paraId="37E56AB0" w14:textId="77777777" w:rsidTr="00D47AAD">
        <w:trPr>
          <w:gridAfter w:val="1"/>
          <w:wAfter w:w="39" w:type="dxa"/>
        </w:trPr>
        <w:tc>
          <w:tcPr>
            <w:tcW w:w="595" w:type="dxa"/>
            <w:tcBorders>
              <w:top w:val="single" w:sz="4" w:space="0" w:color="auto"/>
              <w:left w:val="nil"/>
              <w:bottom w:val="nil"/>
              <w:right w:val="nil"/>
            </w:tcBorders>
          </w:tcPr>
          <w:p w14:paraId="5F38B215" w14:textId="19E4C517" w:rsidR="006B0B7E" w:rsidRPr="00A94F4A" w:rsidRDefault="006B0B7E" w:rsidP="00C512B5">
            <w:pPr>
              <w:spacing w:before="120" w:after="120"/>
              <w:jc w:val="both"/>
              <w:rPr>
                <w:sz w:val="18"/>
                <w:szCs w:val="18"/>
              </w:rPr>
            </w:pPr>
            <w:r w:rsidRPr="00A94F4A">
              <w:rPr>
                <w:sz w:val="18"/>
                <w:szCs w:val="18"/>
              </w:rPr>
              <w:t>1.5</w:t>
            </w:r>
          </w:p>
        </w:tc>
        <w:tc>
          <w:tcPr>
            <w:tcW w:w="8392" w:type="dxa"/>
            <w:gridSpan w:val="8"/>
            <w:tcBorders>
              <w:top w:val="single" w:sz="4" w:space="0" w:color="auto"/>
              <w:left w:val="nil"/>
              <w:bottom w:val="nil"/>
              <w:right w:val="nil"/>
            </w:tcBorders>
          </w:tcPr>
          <w:p w14:paraId="412B5EEC" w14:textId="14E21794" w:rsidR="006B0B7E" w:rsidRPr="00A94F4A" w:rsidRDefault="006B0B7E" w:rsidP="006D4653">
            <w:pPr>
              <w:spacing w:before="120" w:after="120"/>
              <w:rPr>
                <w:sz w:val="18"/>
                <w:szCs w:val="18"/>
                <w:lang w:val="en-US"/>
              </w:rPr>
            </w:pPr>
            <w:r w:rsidRPr="00A94F4A">
              <w:rPr>
                <w:sz w:val="18"/>
                <w:szCs w:val="18"/>
                <w:lang w:val="en-US"/>
              </w:rPr>
              <w:t xml:space="preserve">Description of </w:t>
            </w:r>
            <w:r w:rsidR="007E11DA" w:rsidRPr="00A94F4A">
              <w:rPr>
                <w:sz w:val="18"/>
                <w:szCs w:val="18"/>
                <w:lang w:val="en-US"/>
              </w:rPr>
              <w:t xml:space="preserve">works </w:t>
            </w:r>
            <w:r w:rsidRPr="00A94F4A">
              <w:rPr>
                <w:sz w:val="18"/>
                <w:szCs w:val="18"/>
                <w:lang w:val="en-US"/>
              </w:rPr>
              <w:t>/ Specifications of procurement</w:t>
            </w:r>
            <w:r w:rsidR="007E11DA" w:rsidRPr="00A94F4A">
              <w:rPr>
                <w:sz w:val="18"/>
                <w:szCs w:val="18"/>
                <w:lang w:val="en-US"/>
              </w:rPr>
              <w:t xml:space="preserve"> and type of contract</w:t>
            </w:r>
            <w:r w:rsidRPr="00A94F4A">
              <w:rPr>
                <w:sz w:val="18"/>
                <w:szCs w:val="18"/>
                <w:lang w:val="en-US"/>
              </w:rPr>
              <w:t xml:space="preserve">: </w:t>
            </w:r>
          </w:p>
        </w:tc>
      </w:tr>
      <w:tr w:rsidR="007E11DA" w:rsidRPr="00A94F4A" w14:paraId="20C14A0B" w14:textId="77777777" w:rsidTr="00D47AAD">
        <w:trPr>
          <w:gridAfter w:val="1"/>
          <w:wAfter w:w="39" w:type="dxa"/>
        </w:trPr>
        <w:tc>
          <w:tcPr>
            <w:tcW w:w="595" w:type="dxa"/>
            <w:tcBorders>
              <w:top w:val="nil"/>
              <w:left w:val="nil"/>
              <w:bottom w:val="nil"/>
              <w:right w:val="nil"/>
            </w:tcBorders>
          </w:tcPr>
          <w:p w14:paraId="59E16337" w14:textId="77777777" w:rsidR="007E11DA" w:rsidRPr="00A94F4A" w:rsidRDefault="007E11DA" w:rsidP="00C512B5">
            <w:pPr>
              <w:spacing w:before="120" w:after="120"/>
              <w:jc w:val="both"/>
              <w:rPr>
                <w:sz w:val="18"/>
                <w:szCs w:val="18"/>
                <w:lang w:val="en-US"/>
              </w:rPr>
            </w:pPr>
          </w:p>
        </w:tc>
        <w:tc>
          <w:tcPr>
            <w:tcW w:w="8392" w:type="dxa"/>
            <w:gridSpan w:val="8"/>
            <w:tcBorders>
              <w:top w:val="nil"/>
              <w:left w:val="nil"/>
              <w:bottom w:val="nil"/>
              <w:right w:val="nil"/>
            </w:tcBorders>
          </w:tcPr>
          <w:p w14:paraId="3AE2BAD9" w14:textId="315E9AAE" w:rsidR="007E11DA" w:rsidRPr="00A94F4A" w:rsidRDefault="007E11DA" w:rsidP="006D4653">
            <w:pPr>
              <w:spacing w:before="120" w:after="120"/>
              <w:ind w:left="327" w:hanging="327"/>
              <w:jc w:val="both"/>
              <w:rPr>
                <w:sz w:val="18"/>
                <w:szCs w:val="18"/>
                <w:lang w:val="en-US"/>
              </w:rPr>
            </w:pPr>
            <w:r w:rsidRPr="00A94F4A">
              <w:rPr>
                <w:sz w:val="18"/>
                <w:szCs w:val="18"/>
              </w:rPr>
              <w:t xml:space="preserve">1.5.1 </w:t>
            </w:r>
            <w:r w:rsidR="006D4653" w:rsidRPr="00A94F4A">
              <w:rPr>
                <w:sz w:val="18"/>
                <w:szCs w:val="18"/>
              </w:rPr>
              <w:t xml:space="preserve">  </w:t>
            </w:r>
            <w:r w:rsidRPr="00A94F4A">
              <w:rPr>
                <w:sz w:val="18"/>
                <w:szCs w:val="18"/>
                <w:lang w:val="en-US"/>
              </w:rPr>
              <w:t>Description of works / Specifications of procurement:</w:t>
            </w:r>
          </w:p>
          <w:p w14:paraId="196C085B" w14:textId="6680111A" w:rsidR="007E11DA" w:rsidRPr="00A94F4A" w:rsidRDefault="007E11DA" w:rsidP="006D4653">
            <w:pPr>
              <w:spacing w:before="120" w:after="120"/>
              <w:ind w:left="468"/>
              <w:rPr>
                <w:sz w:val="18"/>
                <w:szCs w:val="18"/>
                <w:lang w:val="en-US"/>
              </w:rPr>
            </w:pPr>
            <w:r w:rsidRPr="00A94F4A">
              <w:rPr>
                <w:sz w:val="18"/>
                <w:szCs w:val="18"/>
                <w:lang w:val="en-US"/>
              </w:rPr>
              <w:t xml:space="preserve">Reference is made to the </w:t>
            </w:r>
            <w:r w:rsidR="006D4653" w:rsidRPr="00A94F4A">
              <w:rPr>
                <w:sz w:val="18"/>
                <w:szCs w:val="18"/>
                <w:lang w:val="en-US"/>
              </w:rPr>
              <w:t>Description of Works</w:t>
            </w:r>
            <w:r w:rsidRPr="00A94F4A">
              <w:rPr>
                <w:sz w:val="18"/>
                <w:szCs w:val="18"/>
                <w:lang w:val="en-US"/>
              </w:rPr>
              <w:t xml:space="preserve"> (cf. Annex 2</w:t>
            </w:r>
            <w:r w:rsidR="00D47AAD">
              <w:rPr>
                <w:sz w:val="18"/>
                <w:szCs w:val="18"/>
                <w:lang w:val="en-US"/>
              </w:rPr>
              <w:t>.1</w:t>
            </w:r>
            <w:r w:rsidR="00F95E53">
              <w:rPr>
                <w:sz w:val="18"/>
                <w:szCs w:val="18"/>
                <w:lang w:val="en-US"/>
              </w:rPr>
              <w:t xml:space="preserve"> of the Contract Specimen</w:t>
            </w:r>
            <w:r w:rsidRPr="00A94F4A">
              <w:rPr>
                <w:sz w:val="18"/>
                <w:szCs w:val="18"/>
                <w:lang w:val="en-US"/>
              </w:rPr>
              <w:t>)</w:t>
            </w:r>
          </w:p>
          <w:p w14:paraId="68AF1B90" w14:textId="608953BD" w:rsidR="007E11DA" w:rsidRPr="00A94F4A" w:rsidRDefault="007E11DA" w:rsidP="006D4653">
            <w:pPr>
              <w:spacing w:before="120" w:after="120"/>
              <w:ind w:left="468"/>
              <w:jc w:val="both"/>
              <w:rPr>
                <w:sz w:val="18"/>
                <w:szCs w:val="18"/>
              </w:rPr>
            </w:pPr>
            <w:r w:rsidRPr="00A94F4A">
              <w:rPr>
                <w:sz w:val="18"/>
                <w:szCs w:val="18"/>
                <w:lang w:val="en-US"/>
              </w:rPr>
              <w:t>(separate document)</w:t>
            </w:r>
          </w:p>
        </w:tc>
      </w:tr>
      <w:tr w:rsidR="007E11DA" w:rsidRPr="00A94F4A" w14:paraId="7474112D" w14:textId="77777777" w:rsidTr="00D47AAD">
        <w:trPr>
          <w:gridAfter w:val="1"/>
          <w:wAfter w:w="39" w:type="dxa"/>
        </w:trPr>
        <w:tc>
          <w:tcPr>
            <w:tcW w:w="595" w:type="dxa"/>
            <w:tcBorders>
              <w:top w:val="nil"/>
              <w:left w:val="nil"/>
              <w:bottom w:val="nil"/>
              <w:right w:val="nil"/>
            </w:tcBorders>
          </w:tcPr>
          <w:p w14:paraId="034AD4B8" w14:textId="77777777" w:rsidR="007E11DA" w:rsidRPr="00A94F4A" w:rsidRDefault="007E11DA" w:rsidP="00C512B5">
            <w:pPr>
              <w:spacing w:before="120" w:after="120"/>
              <w:jc w:val="both"/>
              <w:rPr>
                <w:sz w:val="18"/>
                <w:szCs w:val="18"/>
                <w:lang w:val="en-US"/>
              </w:rPr>
            </w:pPr>
          </w:p>
        </w:tc>
        <w:tc>
          <w:tcPr>
            <w:tcW w:w="4096" w:type="dxa"/>
            <w:gridSpan w:val="5"/>
            <w:tcBorders>
              <w:top w:val="nil"/>
              <w:left w:val="nil"/>
              <w:bottom w:val="nil"/>
              <w:right w:val="nil"/>
            </w:tcBorders>
          </w:tcPr>
          <w:p w14:paraId="5BFAFEE7" w14:textId="2E86AD6B" w:rsidR="007E11DA" w:rsidRPr="00A94F4A" w:rsidRDefault="007E11DA" w:rsidP="00C512B5">
            <w:pPr>
              <w:spacing w:before="120" w:after="120"/>
              <w:jc w:val="both"/>
              <w:rPr>
                <w:sz w:val="18"/>
                <w:szCs w:val="18"/>
              </w:rPr>
            </w:pPr>
            <w:r w:rsidRPr="00A94F4A">
              <w:rPr>
                <w:sz w:val="18"/>
                <w:szCs w:val="18"/>
              </w:rPr>
              <w:t xml:space="preserve">1.5.2 </w:t>
            </w:r>
            <w:r w:rsidR="006D4653" w:rsidRPr="00A94F4A">
              <w:rPr>
                <w:sz w:val="18"/>
                <w:szCs w:val="18"/>
              </w:rPr>
              <w:t xml:space="preserve">  </w:t>
            </w:r>
            <w:r w:rsidRPr="00A94F4A">
              <w:rPr>
                <w:sz w:val="18"/>
                <w:szCs w:val="18"/>
              </w:rPr>
              <w:t xml:space="preserve">Type of Contract: </w:t>
            </w:r>
          </w:p>
        </w:tc>
        <w:tc>
          <w:tcPr>
            <w:tcW w:w="4296" w:type="dxa"/>
            <w:gridSpan w:val="3"/>
            <w:tcBorders>
              <w:top w:val="nil"/>
              <w:left w:val="nil"/>
              <w:bottom w:val="nil"/>
              <w:right w:val="nil"/>
            </w:tcBorders>
          </w:tcPr>
          <w:p w14:paraId="532E2161" w14:textId="77777777" w:rsidR="006D4653" w:rsidRPr="00A94F4A" w:rsidRDefault="007E11DA" w:rsidP="007E11DA">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[select </w:t>
            </w:r>
          </w:p>
          <w:p w14:paraId="229CB772" w14:textId="769168AB" w:rsidR="006D4653" w:rsidRPr="00A94F4A" w:rsidRDefault="00000000" w:rsidP="007E11DA">
            <w:pPr>
              <w:spacing w:before="120" w:after="120"/>
              <w:jc w:val="both"/>
              <w:rPr>
                <w:i/>
                <w:iCs/>
                <w:color w:val="4472C4" w:themeColor="accent1"/>
                <w:sz w:val="18"/>
                <w:szCs w:val="18"/>
                <w:lang w:val="en-US"/>
              </w:rPr>
            </w:pPr>
            <w:sdt>
              <w:sdtPr>
                <w:rPr>
                  <w:rFonts w:cs="Arial"/>
                  <w:bCs/>
                  <w:i/>
                  <w:iCs/>
                  <w:sz w:val="18"/>
                  <w:szCs w:val="18"/>
                  <w:lang w:val="en-US"/>
                </w:rPr>
                <w:id w:val="93053823"/>
                <w14:checkbox>
                  <w14:checked w14:val="0"/>
                  <w14:checkedState w14:val="2612" w14:font="MS Gothic"/>
                  <w14:uncheckedState w14:val="2610" w14:font="MS Gothic"/>
                </w14:checkbox>
              </w:sdtPr>
              <w:sdtContent>
                <w:r w:rsidR="007E11DA" w:rsidRPr="00A94F4A">
                  <w:rPr>
                    <w:rFonts w:ascii="MS Gothic" w:eastAsia="MS Gothic" w:hAnsi="MS Gothic" w:cs="Arial" w:hint="eastAsia"/>
                    <w:bCs/>
                    <w:i/>
                    <w:iCs/>
                    <w:sz w:val="18"/>
                    <w:szCs w:val="18"/>
                    <w:lang w:val="en-US"/>
                  </w:rPr>
                  <w:t>☐</w:t>
                </w:r>
              </w:sdtContent>
            </w:sdt>
            <w:r w:rsidR="007E11DA" w:rsidRPr="00A94F4A">
              <w:rPr>
                <w:i/>
                <w:iCs/>
                <w:color w:val="4472C4" w:themeColor="accent1"/>
                <w:sz w:val="18"/>
                <w:szCs w:val="18"/>
                <w:lang w:val="en-US"/>
              </w:rPr>
              <w:t xml:space="preserve">  </w:t>
            </w:r>
            <w:r w:rsidR="00335F47">
              <w:rPr>
                <w:i/>
                <w:iCs/>
                <w:color w:val="4472C4" w:themeColor="accent1"/>
                <w:sz w:val="18"/>
                <w:szCs w:val="18"/>
                <w:lang w:val="en-US"/>
              </w:rPr>
              <w:t>unit price</w:t>
            </w:r>
            <w:r w:rsidR="006D4653" w:rsidRPr="00A94F4A">
              <w:rPr>
                <w:i/>
                <w:iCs/>
                <w:color w:val="4472C4" w:themeColor="accent1"/>
                <w:sz w:val="18"/>
                <w:szCs w:val="18"/>
                <w:lang w:val="en-US"/>
              </w:rPr>
              <w:t xml:space="preserve"> contract</w:t>
            </w:r>
          </w:p>
          <w:p w14:paraId="7030DD15" w14:textId="75FF9D90" w:rsidR="006D4653" w:rsidRDefault="007E11DA" w:rsidP="007E11DA">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or </w:t>
            </w:r>
          </w:p>
          <w:p w14:paraId="56BD9D58" w14:textId="3E968767" w:rsidR="00487614" w:rsidRDefault="00000000" w:rsidP="00487614">
            <w:pPr>
              <w:spacing w:before="120" w:after="120"/>
              <w:jc w:val="both"/>
              <w:rPr>
                <w:i/>
                <w:iCs/>
                <w:color w:val="4472C4" w:themeColor="accent1"/>
                <w:sz w:val="18"/>
                <w:szCs w:val="18"/>
                <w:lang w:val="en-US"/>
              </w:rPr>
            </w:pPr>
            <w:sdt>
              <w:sdtPr>
                <w:rPr>
                  <w:rFonts w:cs="Arial"/>
                  <w:bCs/>
                  <w:i/>
                  <w:iCs/>
                  <w:sz w:val="18"/>
                  <w:szCs w:val="18"/>
                  <w:lang w:val="en-US"/>
                </w:rPr>
                <w:id w:val="-295529116"/>
                <w14:checkbox>
                  <w14:checked w14:val="1"/>
                  <w14:checkedState w14:val="2612" w14:font="MS Gothic"/>
                  <w14:uncheckedState w14:val="2610" w14:font="MS Gothic"/>
                </w14:checkbox>
              </w:sdtPr>
              <w:sdtContent>
                <w:r w:rsidR="00F541BD">
                  <w:rPr>
                    <w:rFonts w:ascii="MS Gothic" w:eastAsia="MS Gothic" w:hAnsi="MS Gothic" w:cs="Arial" w:hint="eastAsia"/>
                    <w:bCs/>
                    <w:i/>
                    <w:iCs/>
                    <w:sz w:val="18"/>
                    <w:szCs w:val="18"/>
                    <w:lang w:val="en-US"/>
                  </w:rPr>
                  <w:t>☒</w:t>
                </w:r>
              </w:sdtContent>
            </w:sdt>
            <w:r w:rsidR="00487614" w:rsidRPr="00A94F4A">
              <w:rPr>
                <w:i/>
                <w:iCs/>
                <w:color w:val="4472C4" w:themeColor="accent1"/>
                <w:sz w:val="18"/>
                <w:szCs w:val="18"/>
                <w:lang w:val="en-US"/>
              </w:rPr>
              <w:t xml:space="preserve">  </w:t>
            </w:r>
            <w:r w:rsidR="00487614">
              <w:rPr>
                <w:i/>
                <w:iCs/>
                <w:color w:val="4472C4" w:themeColor="accent1"/>
                <w:sz w:val="18"/>
                <w:szCs w:val="18"/>
                <w:lang w:val="en-US"/>
              </w:rPr>
              <w:t xml:space="preserve">lump sum contract, </w:t>
            </w:r>
          </w:p>
          <w:p w14:paraId="5DF87342" w14:textId="23C98D93" w:rsidR="00487614" w:rsidRPr="00A94F4A" w:rsidRDefault="00487614" w:rsidP="007E11DA">
            <w:pPr>
              <w:spacing w:before="120" w:after="120"/>
              <w:jc w:val="both"/>
              <w:rPr>
                <w:i/>
                <w:iCs/>
                <w:color w:val="4472C4" w:themeColor="accent1"/>
                <w:sz w:val="18"/>
                <w:szCs w:val="18"/>
                <w:lang w:val="en-US"/>
              </w:rPr>
            </w:pPr>
            <w:r>
              <w:rPr>
                <w:i/>
                <w:iCs/>
                <w:color w:val="4472C4" w:themeColor="accent1"/>
                <w:sz w:val="18"/>
                <w:szCs w:val="18"/>
                <w:lang w:val="en-US"/>
              </w:rPr>
              <w:t>or</w:t>
            </w:r>
          </w:p>
          <w:p w14:paraId="68CF516F" w14:textId="1A68F532" w:rsidR="007E11DA" w:rsidRPr="00A94F4A" w:rsidRDefault="00000000" w:rsidP="00C512B5">
            <w:pPr>
              <w:spacing w:before="120" w:after="120"/>
              <w:jc w:val="both"/>
              <w:rPr>
                <w:i/>
                <w:iCs/>
                <w:color w:val="4472C4" w:themeColor="accent1"/>
                <w:sz w:val="18"/>
                <w:szCs w:val="18"/>
                <w:lang w:val="en-US"/>
              </w:rPr>
            </w:pPr>
            <w:sdt>
              <w:sdtPr>
                <w:rPr>
                  <w:rFonts w:cs="Arial"/>
                  <w:bCs/>
                  <w:i/>
                  <w:iCs/>
                  <w:sz w:val="18"/>
                  <w:szCs w:val="18"/>
                  <w:lang w:val="en-US"/>
                </w:rPr>
                <w:id w:val="-125634365"/>
                <w14:checkbox>
                  <w14:checked w14:val="0"/>
                  <w14:checkedState w14:val="2612" w14:font="MS Gothic"/>
                  <w14:uncheckedState w14:val="2610" w14:font="MS Gothic"/>
                </w14:checkbox>
              </w:sdtPr>
              <w:sdtContent>
                <w:r w:rsidR="006D4653" w:rsidRPr="00A94F4A">
                  <w:rPr>
                    <w:rFonts w:ascii="MS Gothic" w:eastAsia="MS Gothic" w:hAnsi="MS Gothic" w:cs="Arial" w:hint="eastAsia"/>
                    <w:bCs/>
                    <w:i/>
                    <w:iCs/>
                    <w:sz w:val="18"/>
                    <w:szCs w:val="18"/>
                    <w:lang w:val="en-US"/>
                  </w:rPr>
                  <w:t>☐</w:t>
                </w:r>
              </w:sdtContent>
            </w:sdt>
            <w:r w:rsidR="007E11DA" w:rsidRPr="00A94F4A">
              <w:rPr>
                <w:i/>
                <w:iCs/>
                <w:color w:val="4472C4" w:themeColor="accent1"/>
                <w:sz w:val="18"/>
                <w:szCs w:val="18"/>
                <w:lang w:val="en-US"/>
              </w:rPr>
              <w:t xml:space="preserve">  </w:t>
            </w:r>
            <w:r w:rsidR="006D4653" w:rsidRPr="00A94F4A">
              <w:rPr>
                <w:i/>
                <w:iCs/>
                <w:color w:val="4472C4" w:themeColor="accent1"/>
                <w:sz w:val="18"/>
                <w:szCs w:val="18"/>
                <w:lang w:val="en-US"/>
              </w:rPr>
              <w:t xml:space="preserve">mixed contract (with </w:t>
            </w:r>
            <w:r w:rsidR="00335F47">
              <w:rPr>
                <w:i/>
                <w:iCs/>
                <w:color w:val="4472C4" w:themeColor="accent1"/>
                <w:sz w:val="18"/>
                <w:szCs w:val="18"/>
                <w:lang w:val="en-US"/>
              </w:rPr>
              <w:t>unit price</w:t>
            </w:r>
            <w:r w:rsidR="006D4653" w:rsidRPr="00A94F4A">
              <w:rPr>
                <w:i/>
                <w:iCs/>
                <w:color w:val="4472C4" w:themeColor="accent1"/>
                <w:sz w:val="18"/>
                <w:szCs w:val="18"/>
                <w:lang w:val="en-US"/>
              </w:rPr>
              <w:t xml:space="preserve"> and lump sum components)]</w:t>
            </w:r>
          </w:p>
        </w:tc>
      </w:tr>
      <w:tr w:rsidR="00D47AAD" w:rsidRPr="00D47AAD" w14:paraId="7FBEF989" w14:textId="77777777" w:rsidTr="00D47AAD">
        <w:trPr>
          <w:gridAfter w:val="1"/>
          <w:wAfter w:w="39" w:type="dxa"/>
        </w:trPr>
        <w:tc>
          <w:tcPr>
            <w:tcW w:w="595" w:type="dxa"/>
            <w:tcBorders>
              <w:top w:val="nil"/>
              <w:left w:val="nil"/>
              <w:bottom w:val="nil"/>
              <w:right w:val="nil"/>
            </w:tcBorders>
          </w:tcPr>
          <w:p w14:paraId="3C304DAC" w14:textId="77777777" w:rsidR="00D47AAD" w:rsidRPr="00D47AAD" w:rsidRDefault="00D47AAD" w:rsidP="00C512B5">
            <w:pPr>
              <w:spacing w:before="120" w:after="120"/>
              <w:jc w:val="both"/>
              <w:rPr>
                <w:color w:val="FF0000"/>
                <w:sz w:val="18"/>
                <w:szCs w:val="18"/>
                <w:lang w:val="en-US"/>
              </w:rPr>
            </w:pPr>
          </w:p>
        </w:tc>
        <w:tc>
          <w:tcPr>
            <w:tcW w:w="8392" w:type="dxa"/>
            <w:gridSpan w:val="8"/>
            <w:tcBorders>
              <w:top w:val="nil"/>
              <w:left w:val="nil"/>
              <w:bottom w:val="nil"/>
              <w:right w:val="nil"/>
            </w:tcBorders>
          </w:tcPr>
          <w:p w14:paraId="07014962" w14:textId="77777777" w:rsidR="00D47AAD" w:rsidRPr="00804DC7" w:rsidRDefault="00D47AAD" w:rsidP="00C512B5">
            <w:pPr>
              <w:spacing w:before="120" w:after="120"/>
              <w:jc w:val="both"/>
              <w:rPr>
                <w:sz w:val="18"/>
                <w:szCs w:val="18"/>
              </w:rPr>
            </w:pPr>
            <w:r w:rsidRPr="00804DC7">
              <w:rPr>
                <w:sz w:val="18"/>
                <w:szCs w:val="18"/>
              </w:rPr>
              <w:t>1.5.3 Environmental, Social, Health and Safety (ESHS) requirements</w:t>
            </w:r>
          </w:p>
          <w:p w14:paraId="5B68BBE4" w14:textId="13C065EA" w:rsidR="00D47AAD" w:rsidRPr="00804DC7" w:rsidRDefault="00D47AAD" w:rsidP="00D47AAD">
            <w:pPr>
              <w:spacing w:before="120" w:after="120"/>
              <w:ind w:left="436" w:hanging="11"/>
              <w:jc w:val="both"/>
              <w:rPr>
                <w:sz w:val="18"/>
                <w:szCs w:val="18"/>
              </w:rPr>
            </w:pPr>
            <w:r w:rsidRPr="00804DC7">
              <w:rPr>
                <w:sz w:val="18"/>
                <w:szCs w:val="18"/>
              </w:rPr>
              <w:t>Reference is made to the Environmental and Social Management Plan (ESMP), cf. Annex 2.2. of the Contract Specimen).</w:t>
            </w:r>
          </w:p>
          <w:p w14:paraId="114ADAF7" w14:textId="5BFCFE9B" w:rsidR="00D47AAD" w:rsidRPr="00804DC7" w:rsidRDefault="00D47AAD" w:rsidP="00D47AAD">
            <w:pPr>
              <w:spacing w:before="120" w:after="120"/>
              <w:ind w:left="436" w:hanging="11"/>
              <w:jc w:val="both"/>
              <w:rPr>
                <w:i/>
                <w:iCs/>
                <w:sz w:val="18"/>
                <w:szCs w:val="18"/>
                <w:lang w:val="en-US"/>
              </w:rPr>
            </w:pPr>
            <w:r w:rsidRPr="00804DC7">
              <w:rPr>
                <w:sz w:val="18"/>
                <w:szCs w:val="18"/>
                <w:lang w:val="en-US"/>
              </w:rPr>
              <w:t>(separate document)</w:t>
            </w:r>
          </w:p>
        </w:tc>
      </w:tr>
      <w:tr w:rsidR="00F95E53" w:rsidRPr="00A94F4A" w14:paraId="6DD236E0" w14:textId="77777777" w:rsidTr="00D47AAD">
        <w:trPr>
          <w:gridAfter w:val="1"/>
          <w:wAfter w:w="39" w:type="dxa"/>
        </w:trPr>
        <w:tc>
          <w:tcPr>
            <w:tcW w:w="595" w:type="dxa"/>
            <w:tcBorders>
              <w:top w:val="nil"/>
              <w:left w:val="nil"/>
              <w:bottom w:val="nil"/>
              <w:right w:val="nil"/>
            </w:tcBorders>
          </w:tcPr>
          <w:p w14:paraId="07EB0E3A" w14:textId="77777777" w:rsidR="00F95E53" w:rsidRPr="00A94F4A" w:rsidRDefault="00F95E53" w:rsidP="00C512B5">
            <w:pPr>
              <w:spacing w:before="120" w:after="120"/>
              <w:jc w:val="both"/>
              <w:rPr>
                <w:sz w:val="18"/>
                <w:szCs w:val="18"/>
                <w:lang w:val="en-US"/>
              </w:rPr>
            </w:pPr>
          </w:p>
        </w:tc>
        <w:tc>
          <w:tcPr>
            <w:tcW w:w="8392" w:type="dxa"/>
            <w:gridSpan w:val="8"/>
            <w:tcBorders>
              <w:top w:val="nil"/>
              <w:left w:val="nil"/>
              <w:bottom w:val="nil"/>
              <w:right w:val="nil"/>
            </w:tcBorders>
          </w:tcPr>
          <w:p w14:paraId="52DC706F" w14:textId="48A8C377" w:rsidR="00F95E53" w:rsidRPr="00804DC7" w:rsidRDefault="00F95E53" w:rsidP="007E11DA">
            <w:pPr>
              <w:spacing w:before="120" w:after="120"/>
              <w:jc w:val="both"/>
              <w:rPr>
                <w:i/>
                <w:iCs/>
                <w:sz w:val="18"/>
                <w:szCs w:val="18"/>
                <w:lang w:val="en-US"/>
              </w:rPr>
            </w:pPr>
            <w:r w:rsidRPr="00804DC7">
              <w:rPr>
                <w:sz w:val="18"/>
                <w:szCs w:val="18"/>
              </w:rPr>
              <w:t>The Contract Specimen including all its annexes which is attached to these bidding documents as Annex 2 will form the basis for contracting in case of contract award</w:t>
            </w:r>
            <w:r w:rsidR="004357D7" w:rsidRPr="00804DC7">
              <w:rPr>
                <w:sz w:val="18"/>
                <w:szCs w:val="18"/>
              </w:rPr>
              <w:t>. Its</w:t>
            </w:r>
            <w:r w:rsidRPr="00804DC7">
              <w:rPr>
                <w:sz w:val="18"/>
                <w:szCs w:val="18"/>
              </w:rPr>
              <w:t xml:space="preserve"> stipulations are fixed, binding and not subject to later changes during contract negotiations whatsoever. Bidders are encouraged to carefully familiarize themselves </w:t>
            </w:r>
            <w:r w:rsidRPr="00804DC7">
              <w:rPr>
                <w:sz w:val="18"/>
                <w:szCs w:val="18"/>
              </w:rPr>
              <w:lastRenderedPageBreak/>
              <w:t xml:space="preserve">with this </w:t>
            </w:r>
            <w:r w:rsidR="004357D7" w:rsidRPr="00804DC7">
              <w:rPr>
                <w:sz w:val="18"/>
                <w:szCs w:val="18"/>
              </w:rPr>
              <w:t>contract specimen and especially with its annexes 2 (technical specifications) and 3 (ARKSP Code of Conduct)</w:t>
            </w:r>
            <w:r w:rsidRPr="00804DC7">
              <w:rPr>
                <w:sz w:val="18"/>
                <w:szCs w:val="18"/>
              </w:rPr>
              <w:t xml:space="preserve"> </w:t>
            </w:r>
            <w:proofErr w:type="gramStart"/>
            <w:r w:rsidRPr="00804DC7">
              <w:rPr>
                <w:sz w:val="18"/>
                <w:szCs w:val="18"/>
              </w:rPr>
              <w:t>prior</w:t>
            </w:r>
            <w:proofErr w:type="gramEnd"/>
            <w:r w:rsidRPr="00804DC7">
              <w:rPr>
                <w:sz w:val="18"/>
                <w:szCs w:val="18"/>
              </w:rPr>
              <w:t xml:space="preserve"> submitting their bid. </w:t>
            </w:r>
          </w:p>
        </w:tc>
      </w:tr>
      <w:tr w:rsidR="00C70152" w:rsidRPr="008972CA" w14:paraId="274EA240" w14:textId="77777777" w:rsidTr="00D47AAD">
        <w:trPr>
          <w:gridAfter w:val="3"/>
          <w:wAfter w:w="110" w:type="dxa"/>
        </w:trPr>
        <w:tc>
          <w:tcPr>
            <w:tcW w:w="607" w:type="dxa"/>
            <w:gridSpan w:val="2"/>
            <w:tcBorders>
              <w:top w:val="nil"/>
              <w:left w:val="nil"/>
              <w:bottom w:val="nil"/>
              <w:right w:val="nil"/>
            </w:tcBorders>
          </w:tcPr>
          <w:p w14:paraId="5A9105E0" w14:textId="77777777" w:rsidR="00C70152" w:rsidRPr="008972CA" w:rsidRDefault="00C70152" w:rsidP="00B27B82">
            <w:pPr>
              <w:spacing w:before="120" w:after="120"/>
              <w:jc w:val="both"/>
              <w:rPr>
                <w:sz w:val="18"/>
                <w:szCs w:val="18"/>
              </w:rPr>
            </w:pPr>
          </w:p>
        </w:tc>
        <w:tc>
          <w:tcPr>
            <w:tcW w:w="8309" w:type="dxa"/>
            <w:gridSpan w:val="5"/>
            <w:tcBorders>
              <w:top w:val="nil"/>
              <w:left w:val="nil"/>
              <w:bottom w:val="nil"/>
              <w:right w:val="nil"/>
            </w:tcBorders>
          </w:tcPr>
          <w:p w14:paraId="089B3F84" w14:textId="17CEB061" w:rsidR="00C70152" w:rsidRPr="00EB5C4F" w:rsidRDefault="00C70152" w:rsidP="00B27B82">
            <w:pPr>
              <w:spacing w:before="120" w:after="120"/>
              <w:rPr>
                <w:sz w:val="18"/>
                <w:szCs w:val="18"/>
                <w:lang w:val="en-US"/>
              </w:rPr>
            </w:pPr>
            <w:r w:rsidRPr="00EB5C4F">
              <w:rPr>
                <w:sz w:val="18"/>
                <w:szCs w:val="18"/>
                <w:lang w:val="en-US"/>
              </w:rPr>
              <w:t>1.5.</w:t>
            </w:r>
            <w:r>
              <w:rPr>
                <w:sz w:val="18"/>
                <w:szCs w:val="18"/>
                <w:lang w:val="en-US"/>
              </w:rPr>
              <w:t>3</w:t>
            </w:r>
            <w:r w:rsidRPr="00EB5C4F">
              <w:rPr>
                <w:sz w:val="18"/>
                <w:szCs w:val="18"/>
                <w:lang w:val="en-US"/>
              </w:rPr>
              <w:t xml:space="preserve"> Eligible Goods:</w:t>
            </w:r>
          </w:p>
          <w:p w14:paraId="46E055F6" w14:textId="77777777" w:rsidR="00C70152" w:rsidRPr="008972CA" w:rsidRDefault="00C70152" w:rsidP="00B27B82">
            <w:pPr>
              <w:spacing w:before="120" w:after="120"/>
              <w:ind w:left="414"/>
              <w:rPr>
                <w:i/>
                <w:iCs/>
                <w:color w:val="4472C4" w:themeColor="accent1"/>
                <w:sz w:val="18"/>
                <w:szCs w:val="18"/>
                <w:lang w:val="en-US"/>
              </w:rPr>
            </w:pPr>
            <w:r w:rsidRPr="00EB5C4F">
              <w:rPr>
                <w:sz w:val="18"/>
                <w:szCs w:val="18"/>
                <w:lang w:val="en-US"/>
              </w:rPr>
              <w:t>Goods and services from countries under embargo from Germany, the European Union, and / or the United Nations are not eligible.</w:t>
            </w:r>
            <w:r>
              <w:rPr>
                <w:sz w:val="18"/>
                <w:szCs w:val="18"/>
                <w:lang w:val="en-US"/>
              </w:rPr>
              <w:t xml:space="preserve"> In addition, Goods and services from countries which are legally barred in the country of the contracting agency are not eligible.</w:t>
            </w:r>
          </w:p>
        </w:tc>
      </w:tr>
      <w:tr w:rsidR="00C512B5" w:rsidRPr="00A94F4A" w14:paraId="2F8536B1" w14:textId="77777777" w:rsidTr="00D47AAD">
        <w:trPr>
          <w:gridAfter w:val="1"/>
          <w:wAfter w:w="39" w:type="dxa"/>
        </w:trPr>
        <w:tc>
          <w:tcPr>
            <w:tcW w:w="595" w:type="dxa"/>
            <w:tcBorders>
              <w:top w:val="single" w:sz="4" w:space="0" w:color="auto"/>
              <w:left w:val="nil"/>
              <w:bottom w:val="single" w:sz="4" w:space="0" w:color="auto"/>
              <w:right w:val="nil"/>
            </w:tcBorders>
            <w:hideMark/>
          </w:tcPr>
          <w:p w14:paraId="0158CC76" w14:textId="57A17DBF" w:rsidR="00C512B5" w:rsidRPr="00A94F4A" w:rsidRDefault="00C512B5" w:rsidP="00C512B5">
            <w:pPr>
              <w:spacing w:before="120" w:after="120"/>
              <w:jc w:val="both"/>
              <w:rPr>
                <w:sz w:val="18"/>
                <w:szCs w:val="18"/>
                <w:lang w:val="en-US"/>
              </w:rPr>
            </w:pPr>
            <w:r w:rsidRPr="00A94F4A">
              <w:rPr>
                <w:sz w:val="18"/>
                <w:szCs w:val="18"/>
                <w:lang w:val="en-US"/>
              </w:rPr>
              <w:t>1.</w:t>
            </w:r>
            <w:r w:rsidR="00FA412A" w:rsidRPr="00A94F4A">
              <w:rPr>
                <w:sz w:val="18"/>
                <w:szCs w:val="18"/>
                <w:lang w:val="en-US"/>
              </w:rPr>
              <w:t>6</w:t>
            </w:r>
          </w:p>
        </w:tc>
        <w:tc>
          <w:tcPr>
            <w:tcW w:w="4090" w:type="dxa"/>
            <w:gridSpan w:val="4"/>
            <w:tcBorders>
              <w:top w:val="single" w:sz="4" w:space="0" w:color="auto"/>
              <w:left w:val="nil"/>
              <w:bottom w:val="single" w:sz="4" w:space="0" w:color="auto"/>
              <w:right w:val="single" w:sz="4" w:space="0" w:color="auto"/>
            </w:tcBorders>
            <w:hideMark/>
          </w:tcPr>
          <w:p w14:paraId="46A86D09" w14:textId="77777777" w:rsidR="00C512B5" w:rsidRPr="00A94F4A" w:rsidRDefault="00C512B5" w:rsidP="00C512B5">
            <w:pPr>
              <w:spacing w:before="120" w:after="120"/>
              <w:rPr>
                <w:sz w:val="18"/>
                <w:szCs w:val="18"/>
                <w:lang w:val="en-US"/>
              </w:rPr>
            </w:pPr>
            <w:r w:rsidRPr="00A94F4A">
              <w:rPr>
                <w:sz w:val="18"/>
                <w:szCs w:val="18"/>
                <w:lang w:val="en-US"/>
              </w:rPr>
              <w:t>Date of publication:</w:t>
            </w:r>
          </w:p>
        </w:tc>
        <w:tc>
          <w:tcPr>
            <w:tcW w:w="4302" w:type="dxa"/>
            <w:gridSpan w:val="4"/>
            <w:tcBorders>
              <w:top w:val="single" w:sz="4" w:space="0" w:color="auto"/>
              <w:left w:val="single" w:sz="4" w:space="0" w:color="auto"/>
              <w:bottom w:val="single" w:sz="4" w:space="0" w:color="auto"/>
              <w:right w:val="nil"/>
            </w:tcBorders>
            <w:hideMark/>
          </w:tcPr>
          <w:p w14:paraId="466BC584" w14:textId="3F4A3CFE" w:rsidR="00C512B5" w:rsidRPr="00A94F4A" w:rsidRDefault="00C512B5" w:rsidP="00C512B5">
            <w:pPr>
              <w:spacing w:before="120" w:after="120"/>
              <w:jc w:val="both"/>
              <w:rPr>
                <w:sz w:val="18"/>
                <w:szCs w:val="18"/>
                <w:lang w:val="en-US"/>
              </w:rPr>
            </w:pPr>
            <w:r w:rsidRPr="00BC2BFA">
              <w:rPr>
                <w:i/>
                <w:iCs/>
                <w:color w:val="0070C0"/>
                <w:sz w:val="18"/>
                <w:szCs w:val="18"/>
                <w:highlight w:val="yellow"/>
              </w:rPr>
              <w:t>[</w:t>
            </w:r>
            <w:r w:rsidR="00A66452">
              <w:rPr>
                <w:i/>
                <w:iCs/>
                <w:color w:val="0070C0"/>
                <w:sz w:val="18"/>
                <w:szCs w:val="18"/>
                <w:highlight w:val="yellow"/>
              </w:rPr>
              <w:t>October 01, 2024</w:t>
            </w:r>
            <w:r w:rsidRPr="00BC2BFA">
              <w:rPr>
                <w:i/>
                <w:iCs/>
                <w:color w:val="0070C0"/>
                <w:sz w:val="18"/>
                <w:szCs w:val="18"/>
                <w:highlight w:val="yellow"/>
              </w:rPr>
              <w:t>]</w:t>
            </w:r>
          </w:p>
        </w:tc>
      </w:tr>
      <w:tr w:rsidR="00C512B5" w:rsidRPr="00A94F4A" w14:paraId="230E329E" w14:textId="77777777" w:rsidTr="00D47AAD">
        <w:trPr>
          <w:gridAfter w:val="1"/>
          <w:wAfter w:w="39" w:type="dxa"/>
        </w:trPr>
        <w:tc>
          <w:tcPr>
            <w:tcW w:w="595" w:type="dxa"/>
            <w:tcBorders>
              <w:top w:val="single" w:sz="4" w:space="0" w:color="auto"/>
              <w:left w:val="nil"/>
              <w:bottom w:val="single" w:sz="4" w:space="0" w:color="auto"/>
              <w:right w:val="nil"/>
            </w:tcBorders>
            <w:hideMark/>
          </w:tcPr>
          <w:p w14:paraId="248FE0B2" w14:textId="6F9FF73F" w:rsidR="00C512B5" w:rsidRPr="00A94F4A" w:rsidRDefault="00C512B5" w:rsidP="00C512B5">
            <w:pPr>
              <w:spacing w:before="120" w:after="120"/>
              <w:jc w:val="both"/>
              <w:rPr>
                <w:sz w:val="18"/>
                <w:szCs w:val="18"/>
                <w:lang w:val="en-US"/>
              </w:rPr>
            </w:pPr>
            <w:r w:rsidRPr="00A94F4A">
              <w:rPr>
                <w:sz w:val="18"/>
                <w:szCs w:val="18"/>
                <w:lang w:val="en-US"/>
              </w:rPr>
              <w:t>1.</w:t>
            </w:r>
            <w:r w:rsidR="00FA412A" w:rsidRPr="00A94F4A">
              <w:rPr>
                <w:sz w:val="18"/>
                <w:szCs w:val="18"/>
                <w:lang w:val="en-US"/>
              </w:rPr>
              <w:t>7</w:t>
            </w:r>
          </w:p>
        </w:tc>
        <w:tc>
          <w:tcPr>
            <w:tcW w:w="4090" w:type="dxa"/>
            <w:gridSpan w:val="4"/>
            <w:tcBorders>
              <w:top w:val="single" w:sz="4" w:space="0" w:color="auto"/>
              <w:left w:val="nil"/>
              <w:bottom w:val="single" w:sz="4" w:space="0" w:color="auto"/>
              <w:right w:val="single" w:sz="4" w:space="0" w:color="auto"/>
            </w:tcBorders>
            <w:hideMark/>
          </w:tcPr>
          <w:p w14:paraId="3EABCF93" w14:textId="77777777" w:rsidR="00C512B5" w:rsidRPr="00A94F4A" w:rsidRDefault="00C512B5" w:rsidP="00C512B5">
            <w:pPr>
              <w:spacing w:before="120" w:after="120"/>
              <w:rPr>
                <w:sz w:val="18"/>
                <w:szCs w:val="18"/>
                <w:lang w:val="en-US"/>
              </w:rPr>
            </w:pPr>
            <w:r w:rsidRPr="00A94F4A">
              <w:rPr>
                <w:sz w:val="18"/>
                <w:szCs w:val="18"/>
                <w:lang w:val="en-US"/>
              </w:rPr>
              <w:t>Place / source of publication:</w:t>
            </w:r>
          </w:p>
        </w:tc>
        <w:tc>
          <w:tcPr>
            <w:tcW w:w="4302" w:type="dxa"/>
            <w:gridSpan w:val="4"/>
            <w:tcBorders>
              <w:top w:val="single" w:sz="4" w:space="0" w:color="auto"/>
              <w:left w:val="single" w:sz="4" w:space="0" w:color="auto"/>
              <w:bottom w:val="single" w:sz="4" w:space="0" w:color="auto"/>
              <w:right w:val="nil"/>
            </w:tcBorders>
            <w:hideMark/>
          </w:tcPr>
          <w:p w14:paraId="60471C1B" w14:textId="65DB30C6" w:rsidR="00C512B5" w:rsidRPr="00A94F4A" w:rsidRDefault="00F541BD" w:rsidP="00C512B5">
            <w:pPr>
              <w:spacing w:before="120" w:after="120"/>
              <w:jc w:val="both"/>
              <w:rPr>
                <w:sz w:val="18"/>
                <w:szCs w:val="18"/>
                <w:lang w:val="en-US"/>
              </w:rPr>
            </w:pPr>
            <w:r>
              <w:rPr>
                <w:i/>
                <w:iCs/>
                <w:color w:val="0070C0"/>
                <w:sz w:val="18"/>
                <w:szCs w:val="18"/>
              </w:rPr>
              <w:t>News paper</w:t>
            </w:r>
          </w:p>
        </w:tc>
      </w:tr>
      <w:tr w:rsidR="002C1926" w:rsidRPr="00A94F4A" w14:paraId="374AD959" w14:textId="77777777" w:rsidTr="00D47AAD">
        <w:trPr>
          <w:gridAfter w:val="2"/>
          <w:wAfter w:w="95" w:type="dxa"/>
        </w:trPr>
        <w:tc>
          <w:tcPr>
            <w:tcW w:w="595" w:type="dxa"/>
            <w:tcBorders>
              <w:top w:val="single" w:sz="4" w:space="0" w:color="auto"/>
              <w:left w:val="nil"/>
              <w:bottom w:val="single" w:sz="4" w:space="0" w:color="auto"/>
              <w:right w:val="nil"/>
            </w:tcBorders>
          </w:tcPr>
          <w:p w14:paraId="5E29C83A" w14:textId="5DE6947A" w:rsidR="00FA412A" w:rsidRPr="00A94F4A" w:rsidRDefault="00FA412A" w:rsidP="00FA412A">
            <w:pPr>
              <w:spacing w:before="120" w:after="120"/>
              <w:jc w:val="both"/>
              <w:rPr>
                <w:sz w:val="18"/>
                <w:szCs w:val="18"/>
                <w:lang w:val="en-US"/>
              </w:rPr>
            </w:pPr>
            <w:r w:rsidRPr="00A94F4A">
              <w:rPr>
                <w:sz w:val="18"/>
                <w:szCs w:val="18"/>
              </w:rPr>
              <w:t>1.8</w:t>
            </w:r>
          </w:p>
        </w:tc>
        <w:tc>
          <w:tcPr>
            <w:tcW w:w="4090" w:type="dxa"/>
            <w:gridSpan w:val="4"/>
            <w:tcBorders>
              <w:top w:val="single" w:sz="4" w:space="0" w:color="auto"/>
              <w:left w:val="nil"/>
              <w:bottom w:val="single" w:sz="4" w:space="0" w:color="auto"/>
              <w:right w:val="single" w:sz="4" w:space="0" w:color="auto"/>
            </w:tcBorders>
          </w:tcPr>
          <w:p w14:paraId="03F33011" w14:textId="71DAEACD" w:rsidR="00FA412A" w:rsidRPr="00A94F4A" w:rsidRDefault="00FA412A" w:rsidP="00FA412A">
            <w:pPr>
              <w:spacing w:before="120" w:after="120"/>
              <w:rPr>
                <w:sz w:val="18"/>
                <w:szCs w:val="18"/>
                <w:lang w:val="en-US"/>
              </w:rPr>
            </w:pPr>
            <w:r w:rsidRPr="00A94F4A">
              <w:rPr>
                <w:sz w:val="18"/>
                <w:szCs w:val="18"/>
              </w:rPr>
              <w:t>Pre bid meeting / Site Visit</w:t>
            </w:r>
          </w:p>
        </w:tc>
        <w:tc>
          <w:tcPr>
            <w:tcW w:w="4246" w:type="dxa"/>
            <w:gridSpan w:val="3"/>
            <w:tcBorders>
              <w:top w:val="single" w:sz="4" w:space="0" w:color="auto"/>
              <w:left w:val="single" w:sz="4" w:space="0" w:color="auto"/>
              <w:bottom w:val="single" w:sz="4" w:space="0" w:color="auto"/>
              <w:right w:val="nil"/>
            </w:tcBorders>
          </w:tcPr>
          <w:p w14:paraId="42A838ED" w14:textId="0075317E" w:rsidR="00FA412A" w:rsidRPr="00A94F4A" w:rsidRDefault="00FA412A" w:rsidP="00FA412A">
            <w:pPr>
              <w:spacing w:before="120" w:after="120"/>
              <w:jc w:val="both"/>
              <w:rPr>
                <w:sz w:val="18"/>
                <w:szCs w:val="18"/>
              </w:rPr>
            </w:pPr>
            <w:r w:rsidRPr="00A94F4A">
              <w:rPr>
                <w:sz w:val="18"/>
                <w:szCs w:val="18"/>
              </w:rPr>
              <w:t xml:space="preserve">A </w:t>
            </w:r>
            <w:r w:rsidRPr="00BC2BFA">
              <w:rPr>
                <w:sz w:val="18"/>
                <w:szCs w:val="18"/>
                <w:highlight w:val="yellow"/>
              </w:rPr>
              <w:t>Pre-Bid meeting shall</w:t>
            </w:r>
            <w:r w:rsidRPr="00A94F4A">
              <w:rPr>
                <w:sz w:val="18"/>
                <w:szCs w:val="18"/>
              </w:rPr>
              <w:t xml:space="preserve"> take place at the following date, time and place:</w:t>
            </w:r>
          </w:p>
          <w:p w14:paraId="579475DC" w14:textId="5B291DDC" w:rsidR="00FA412A" w:rsidRPr="00A94F4A" w:rsidRDefault="00FA412A" w:rsidP="00FA412A">
            <w:pPr>
              <w:spacing w:before="120" w:after="120"/>
              <w:jc w:val="both"/>
              <w:rPr>
                <w:i/>
                <w:iCs/>
                <w:color w:val="0070C0"/>
                <w:sz w:val="18"/>
                <w:szCs w:val="18"/>
              </w:rPr>
            </w:pPr>
            <w:r w:rsidRPr="00A94F4A">
              <w:rPr>
                <w:sz w:val="18"/>
                <w:szCs w:val="18"/>
              </w:rPr>
              <w:t>Date</w:t>
            </w:r>
            <w:r w:rsidRPr="00A94F4A">
              <w:rPr>
                <w:i/>
                <w:iCs/>
                <w:color w:val="0070C0"/>
                <w:sz w:val="18"/>
                <w:szCs w:val="18"/>
              </w:rPr>
              <w:t xml:space="preserve">: </w:t>
            </w:r>
            <w:r w:rsidR="00A66452">
              <w:rPr>
                <w:i/>
                <w:iCs/>
                <w:color w:val="0070C0"/>
                <w:sz w:val="18"/>
                <w:szCs w:val="18"/>
              </w:rPr>
              <w:t>October 10, 2024</w:t>
            </w:r>
          </w:p>
          <w:p w14:paraId="757A6424" w14:textId="101FC704" w:rsidR="00FA412A" w:rsidRPr="00A94F4A" w:rsidRDefault="00FA412A" w:rsidP="00FA412A">
            <w:pPr>
              <w:spacing w:before="120" w:after="120"/>
              <w:jc w:val="both"/>
              <w:rPr>
                <w:i/>
                <w:iCs/>
                <w:color w:val="0070C0"/>
                <w:sz w:val="18"/>
                <w:szCs w:val="18"/>
              </w:rPr>
            </w:pPr>
            <w:r w:rsidRPr="00A94F4A">
              <w:rPr>
                <w:sz w:val="18"/>
                <w:szCs w:val="18"/>
              </w:rPr>
              <w:t>Time</w:t>
            </w:r>
            <w:r w:rsidRPr="00A94F4A">
              <w:rPr>
                <w:i/>
                <w:iCs/>
                <w:color w:val="0070C0"/>
                <w:sz w:val="18"/>
                <w:szCs w:val="18"/>
              </w:rPr>
              <w:t xml:space="preserve">: </w:t>
            </w:r>
            <w:r w:rsidR="00A66452">
              <w:rPr>
                <w:i/>
                <w:iCs/>
                <w:color w:val="0070C0"/>
                <w:sz w:val="18"/>
                <w:szCs w:val="18"/>
              </w:rPr>
              <w:t xml:space="preserve">At 11:30 AM </w:t>
            </w:r>
          </w:p>
          <w:p w14:paraId="2387AB3C" w14:textId="1E0FFF1C" w:rsidR="00FA412A" w:rsidRPr="00A94F4A" w:rsidRDefault="00FA412A" w:rsidP="00FA412A">
            <w:pPr>
              <w:spacing w:before="120" w:after="120"/>
              <w:jc w:val="both"/>
              <w:rPr>
                <w:i/>
                <w:iCs/>
                <w:color w:val="0070C0"/>
                <w:sz w:val="18"/>
                <w:szCs w:val="18"/>
              </w:rPr>
            </w:pPr>
            <w:r w:rsidRPr="00A94F4A">
              <w:rPr>
                <w:sz w:val="18"/>
                <w:szCs w:val="18"/>
              </w:rPr>
              <w:t>Place/Address</w:t>
            </w:r>
            <w:r w:rsidRPr="00A94F4A">
              <w:rPr>
                <w:i/>
                <w:iCs/>
                <w:color w:val="0070C0"/>
                <w:sz w:val="18"/>
                <w:szCs w:val="18"/>
              </w:rPr>
              <w:t xml:space="preserve">: </w:t>
            </w:r>
            <w:r w:rsidR="00A66452">
              <w:rPr>
                <w:i/>
                <w:iCs/>
                <w:color w:val="0070C0"/>
                <w:sz w:val="18"/>
                <w:szCs w:val="18"/>
              </w:rPr>
              <w:t>AKRSP Head Office Gilgit</w:t>
            </w:r>
          </w:p>
        </w:tc>
      </w:tr>
      <w:tr w:rsidR="00C512B5" w:rsidRPr="00A94F4A" w14:paraId="5AEC07FA" w14:textId="77777777" w:rsidTr="00D47AAD">
        <w:trPr>
          <w:gridAfter w:val="2"/>
          <w:wAfter w:w="95" w:type="dxa"/>
        </w:trPr>
        <w:tc>
          <w:tcPr>
            <w:tcW w:w="595" w:type="dxa"/>
            <w:tcBorders>
              <w:top w:val="single" w:sz="4" w:space="0" w:color="auto"/>
              <w:left w:val="nil"/>
              <w:bottom w:val="nil"/>
              <w:right w:val="nil"/>
            </w:tcBorders>
            <w:hideMark/>
          </w:tcPr>
          <w:p w14:paraId="72B8A612" w14:textId="15C7AA16" w:rsidR="00C512B5" w:rsidRPr="00A94F4A" w:rsidRDefault="00C512B5" w:rsidP="00C512B5">
            <w:pPr>
              <w:spacing w:before="120" w:after="120"/>
              <w:jc w:val="both"/>
              <w:rPr>
                <w:sz w:val="18"/>
                <w:szCs w:val="18"/>
                <w:lang w:val="en-US"/>
              </w:rPr>
            </w:pPr>
            <w:r w:rsidRPr="00A94F4A">
              <w:rPr>
                <w:sz w:val="18"/>
                <w:szCs w:val="18"/>
                <w:lang w:val="en-US"/>
              </w:rPr>
              <w:t>1.9</w:t>
            </w:r>
          </w:p>
        </w:tc>
        <w:tc>
          <w:tcPr>
            <w:tcW w:w="4090" w:type="dxa"/>
            <w:gridSpan w:val="4"/>
            <w:tcBorders>
              <w:top w:val="single" w:sz="4" w:space="0" w:color="auto"/>
              <w:left w:val="nil"/>
              <w:bottom w:val="nil"/>
              <w:right w:val="single" w:sz="4" w:space="0" w:color="auto"/>
            </w:tcBorders>
            <w:hideMark/>
          </w:tcPr>
          <w:p w14:paraId="30C7F61A" w14:textId="77777777" w:rsidR="00C512B5" w:rsidRPr="00A94F4A" w:rsidRDefault="00C512B5" w:rsidP="00C512B5">
            <w:pPr>
              <w:spacing w:before="120" w:after="120"/>
              <w:rPr>
                <w:sz w:val="18"/>
                <w:szCs w:val="18"/>
                <w:lang w:val="en-US"/>
              </w:rPr>
            </w:pPr>
            <w:r w:rsidRPr="00A94F4A">
              <w:rPr>
                <w:sz w:val="18"/>
                <w:szCs w:val="18"/>
                <w:lang w:val="en-US"/>
              </w:rPr>
              <w:t>Tender clarifications</w:t>
            </w:r>
          </w:p>
          <w:p w14:paraId="29359C6A" w14:textId="508C25D6" w:rsidR="00C512B5" w:rsidRPr="00A94F4A" w:rsidRDefault="00C512B5" w:rsidP="00C512B5">
            <w:pPr>
              <w:spacing w:before="120" w:after="120"/>
              <w:rPr>
                <w:sz w:val="18"/>
                <w:szCs w:val="18"/>
                <w:lang w:val="en-US"/>
              </w:rPr>
            </w:pPr>
          </w:p>
        </w:tc>
        <w:tc>
          <w:tcPr>
            <w:tcW w:w="4246" w:type="dxa"/>
            <w:gridSpan w:val="3"/>
            <w:tcBorders>
              <w:top w:val="single" w:sz="4" w:space="0" w:color="auto"/>
              <w:left w:val="single" w:sz="4" w:space="0" w:color="auto"/>
              <w:bottom w:val="nil"/>
              <w:right w:val="nil"/>
            </w:tcBorders>
            <w:hideMark/>
          </w:tcPr>
          <w:p w14:paraId="08BE4CA1" w14:textId="1BBCF384" w:rsidR="00C512B5" w:rsidRPr="00A94F4A" w:rsidRDefault="00C512B5" w:rsidP="00C512B5">
            <w:pPr>
              <w:spacing w:before="120" w:after="120"/>
              <w:jc w:val="both"/>
              <w:rPr>
                <w:sz w:val="18"/>
                <w:szCs w:val="18"/>
                <w:lang w:val="en-US"/>
              </w:rPr>
            </w:pPr>
            <w:r w:rsidRPr="00A94F4A">
              <w:rPr>
                <w:sz w:val="18"/>
                <w:szCs w:val="18"/>
                <w:lang w:val="en-US"/>
              </w:rPr>
              <w:t>Bidders are requested to submit their clarification requests in writing to</w:t>
            </w:r>
          </w:p>
          <w:p w14:paraId="2C79E251" w14:textId="3A907479" w:rsidR="00C512B5" w:rsidRPr="00A94F4A" w:rsidRDefault="00C512B5" w:rsidP="00C512B5">
            <w:pPr>
              <w:spacing w:before="120" w:after="120"/>
              <w:jc w:val="both"/>
              <w:rPr>
                <w:color w:val="0070C0"/>
                <w:sz w:val="18"/>
                <w:szCs w:val="18"/>
                <w:lang w:val="en-US"/>
              </w:rPr>
            </w:pPr>
          </w:p>
        </w:tc>
      </w:tr>
      <w:tr w:rsidR="003202C3" w:rsidRPr="00A94F4A" w14:paraId="5DEB23C1" w14:textId="77777777" w:rsidTr="00D47AAD">
        <w:trPr>
          <w:gridAfter w:val="2"/>
          <w:wAfter w:w="95" w:type="dxa"/>
        </w:trPr>
        <w:tc>
          <w:tcPr>
            <w:tcW w:w="595" w:type="dxa"/>
            <w:tcBorders>
              <w:top w:val="nil"/>
              <w:left w:val="nil"/>
              <w:bottom w:val="nil"/>
              <w:right w:val="nil"/>
            </w:tcBorders>
          </w:tcPr>
          <w:p w14:paraId="402A4CF1" w14:textId="77777777" w:rsidR="003202C3" w:rsidRPr="00A94F4A" w:rsidRDefault="003202C3" w:rsidP="00C512B5">
            <w:pPr>
              <w:spacing w:before="120" w:after="120"/>
              <w:jc w:val="both"/>
              <w:rPr>
                <w:sz w:val="18"/>
                <w:szCs w:val="18"/>
                <w:lang w:val="en-US"/>
              </w:rPr>
            </w:pPr>
          </w:p>
        </w:tc>
        <w:tc>
          <w:tcPr>
            <w:tcW w:w="4090" w:type="dxa"/>
            <w:gridSpan w:val="4"/>
            <w:tcBorders>
              <w:top w:val="nil"/>
              <w:left w:val="nil"/>
              <w:bottom w:val="nil"/>
              <w:right w:val="single" w:sz="4" w:space="0" w:color="auto"/>
            </w:tcBorders>
          </w:tcPr>
          <w:p w14:paraId="31D68202" w14:textId="23738319" w:rsidR="003202C3" w:rsidRPr="00A94F4A" w:rsidRDefault="003202C3" w:rsidP="00C512B5">
            <w:pPr>
              <w:spacing w:before="120" w:after="120"/>
              <w:rPr>
                <w:sz w:val="18"/>
                <w:szCs w:val="18"/>
                <w:lang w:val="en-US"/>
              </w:rPr>
            </w:pPr>
            <w:r w:rsidRPr="00A94F4A">
              <w:rPr>
                <w:sz w:val="18"/>
                <w:szCs w:val="18"/>
                <w:lang w:val="en-US"/>
              </w:rPr>
              <w:t xml:space="preserve">1.9.1   Contact details </w:t>
            </w:r>
          </w:p>
        </w:tc>
        <w:tc>
          <w:tcPr>
            <w:tcW w:w="4246" w:type="dxa"/>
            <w:gridSpan w:val="3"/>
            <w:tcBorders>
              <w:top w:val="nil"/>
              <w:left w:val="single" w:sz="4" w:space="0" w:color="auto"/>
              <w:bottom w:val="nil"/>
              <w:right w:val="nil"/>
            </w:tcBorders>
          </w:tcPr>
          <w:p w14:paraId="0D465302" w14:textId="5B89166D" w:rsidR="003202C3" w:rsidRPr="00A94F4A" w:rsidRDefault="00000000" w:rsidP="00C512B5">
            <w:pPr>
              <w:spacing w:before="120" w:after="120"/>
              <w:jc w:val="both"/>
              <w:rPr>
                <w:i/>
                <w:iCs/>
                <w:color w:val="0070C0"/>
                <w:sz w:val="18"/>
                <w:szCs w:val="18"/>
                <w:lang w:val="en-US"/>
              </w:rPr>
            </w:pPr>
            <w:sdt>
              <w:sdtPr>
                <w:rPr>
                  <w:rFonts w:cs="Arial"/>
                  <w:bCs/>
                  <w:i/>
                  <w:iCs/>
                  <w:sz w:val="18"/>
                  <w:szCs w:val="18"/>
                  <w:lang w:val="en-US"/>
                </w:rPr>
                <w:id w:val="-93335448"/>
                <w14:checkbox>
                  <w14:checked w14:val="1"/>
                  <w14:checkedState w14:val="2612" w14:font="MS Gothic"/>
                  <w14:uncheckedState w14:val="2610" w14:font="MS Gothic"/>
                </w14:checkbox>
              </w:sdtPr>
              <w:sdtContent>
                <w:r w:rsidR="00A662DD">
                  <w:rPr>
                    <w:rFonts w:ascii="MS Gothic" w:eastAsia="MS Gothic" w:hAnsi="MS Gothic" w:cs="Arial" w:hint="eastAsia"/>
                    <w:bCs/>
                    <w:i/>
                    <w:iCs/>
                    <w:sz w:val="18"/>
                    <w:szCs w:val="18"/>
                    <w:lang w:val="en-US"/>
                  </w:rPr>
                  <w:t>☒</w:t>
                </w:r>
              </w:sdtContent>
            </w:sdt>
            <w:r w:rsidR="003202C3" w:rsidRPr="00A94F4A">
              <w:rPr>
                <w:i/>
                <w:iCs/>
                <w:color w:val="0070C0"/>
                <w:sz w:val="18"/>
                <w:szCs w:val="18"/>
                <w:lang w:val="en-US"/>
              </w:rPr>
              <w:t xml:space="preserve"> </w:t>
            </w:r>
            <w:r w:rsidR="00A662DD" w:rsidRPr="00A662DD">
              <w:rPr>
                <w:b/>
                <w:bCs/>
                <w:i/>
                <w:iCs/>
                <w:color w:val="0070C0"/>
                <w:sz w:val="18"/>
                <w:szCs w:val="18"/>
                <w:lang w:val="en-US"/>
              </w:rPr>
              <w:t xml:space="preserve"> </w:t>
            </w:r>
            <w:hyperlink r:id="rId9" w:history="1">
              <w:r w:rsidR="00A66452" w:rsidRPr="00BB5124">
                <w:rPr>
                  <w:rStyle w:val="Hyperlink"/>
                  <w:b/>
                  <w:bCs/>
                  <w:i/>
                  <w:iCs/>
                  <w:sz w:val="18"/>
                  <w:szCs w:val="18"/>
                  <w:lang w:val="en-US"/>
                </w:rPr>
                <w:t>procurement_akrsppk@akdn.org</w:t>
              </w:r>
            </w:hyperlink>
          </w:p>
        </w:tc>
      </w:tr>
      <w:tr w:rsidR="003202C3" w:rsidRPr="00A94F4A" w14:paraId="1A8979EA" w14:textId="77777777" w:rsidTr="00D47AAD">
        <w:trPr>
          <w:gridAfter w:val="2"/>
          <w:wAfter w:w="95" w:type="dxa"/>
        </w:trPr>
        <w:tc>
          <w:tcPr>
            <w:tcW w:w="595" w:type="dxa"/>
            <w:tcBorders>
              <w:top w:val="nil"/>
              <w:left w:val="nil"/>
              <w:bottom w:val="nil"/>
              <w:right w:val="nil"/>
            </w:tcBorders>
          </w:tcPr>
          <w:p w14:paraId="4A4D6CD0" w14:textId="77777777" w:rsidR="003202C3" w:rsidRPr="00A94F4A" w:rsidRDefault="003202C3" w:rsidP="00C512B5">
            <w:pPr>
              <w:spacing w:before="120" w:after="120"/>
              <w:jc w:val="both"/>
              <w:rPr>
                <w:sz w:val="18"/>
                <w:szCs w:val="18"/>
                <w:lang w:val="en-US"/>
              </w:rPr>
            </w:pPr>
          </w:p>
        </w:tc>
        <w:tc>
          <w:tcPr>
            <w:tcW w:w="4090" w:type="dxa"/>
            <w:gridSpan w:val="4"/>
            <w:tcBorders>
              <w:top w:val="nil"/>
              <w:left w:val="nil"/>
              <w:bottom w:val="nil"/>
              <w:right w:val="single" w:sz="4" w:space="0" w:color="auto"/>
            </w:tcBorders>
          </w:tcPr>
          <w:p w14:paraId="11222424" w14:textId="77777777" w:rsidR="003202C3" w:rsidRPr="00A94F4A" w:rsidRDefault="003202C3" w:rsidP="003202C3">
            <w:pPr>
              <w:spacing w:before="120" w:after="120"/>
              <w:rPr>
                <w:sz w:val="18"/>
                <w:szCs w:val="18"/>
                <w:lang w:val="en-US"/>
              </w:rPr>
            </w:pPr>
            <w:r w:rsidRPr="00A94F4A">
              <w:rPr>
                <w:sz w:val="18"/>
                <w:szCs w:val="18"/>
                <w:lang w:val="en-US"/>
              </w:rPr>
              <w:t xml:space="preserve">1.9.2   Clarification deadline </w:t>
            </w:r>
          </w:p>
          <w:p w14:paraId="17543A70" w14:textId="65D12489" w:rsidR="003202C3" w:rsidRPr="00A94F4A" w:rsidRDefault="003202C3" w:rsidP="003202C3">
            <w:pPr>
              <w:spacing w:before="120" w:after="120"/>
              <w:rPr>
                <w:sz w:val="18"/>
                <w:szCs w:val="18"/>
                <w:lang w:val="en-US"/>
              </w:rPr>
            </w:pPr>
            <w:r w:rsidRPr="00A94F4A">
              <w:rPr>
                <w:color w:val="767171" w:themeColor="background2" w:themeShade="80"/>
                <w:sz w:val="14"/>
                <w:szCs w:val="14"/>
                <w:lang w:val="en-US"/>
              </w:rPr>
              <w:t>(</w:t>
            </w:r>
            <w:r w:rsidRPr="00A94F4A">
              <w:rPr>
                <w:color w:val="808080" w:themeColor="background1" w:themeShade="80"/>
                <w:sz w:val="14"/>
                <w:szCs w:val="14"/>
                <w:lang w:val="en-US"/>
              </w:rPr>
              <w:t xml:space="preserve">Minimum 15 </w:t>
            </w:r>
            <w:r w:rsidRPr="00A94F4A">
              <w:rPr>
                <w:color w:val="767171" w:themeColor="background2" w:themeShade="80"/>
                <w:sz w:val="14"/>
                <w:szCs w:val="14"/>
                <w:lang w:val="en-US"/>
              </w:rPr>
              <w:t>calendar days before submission deadline)</w:t>
            </w:r>
          </w:p>
        </w:tc>
        <w:tc>
          <w:tcPr>
            <w:tcW w:w="4246" w:type="dxa"/>
            <w:gridSpan w:val="3"/>
            <w:tcBorders>
              <w:top w:val="nil"/>
              <w:left w:val="single" w:sz="4" w:space="0" w:color="auto"/>
              <w:bottom w:val="nil"/>
              <w:right w:val="nil"/>
            </w:tcBorders>
          </w:tcPr>
          <w:p w14:paraId="15528A1F" w14:textId="18E08D26" w:rsidR="003202C3" w:rsidRPr="00A94F4A" w:rsidRDefault="003202C3" w:rsidP="00C512B5">
            <w:pPr>
              <w:spacing w:before="120" w:after="120"/>
              <w:jc w:val="both"/>
              <w:rPr>
                <w:sz w:val="18"/>
                <w:szCs w:val="18"/>
                <w:lang w:val="en-US"/>
              </w:rPr>
            </w:pPr>
            <w:r w:rsidRPr="00A94F4A">
              <w:rPr>
                <w:sz w:val="18"/>
                <w:szCs w:val="18"/>
                <w:lang w:val="en-US"/>
              </w:rPr>
              <w:t>and latest by</w:t>
            </w:r>
            <w:r w:rsidRPr="00A94F4A">
              <w:rPr>
                <w:i/>
                <w:iCs/>
                <w:sz w:val="18"/>
                <w:szCs w:val="18"/>
                <w:lang w:val="en-US"/>
              </w:rPr>
              <w:t xml:space="preserve"> </w:t>
            </w:r>
            <w:r w:rsidR="00A66452">
              <w:rPr>
                <w:i/>
                <w:iCs/>
                <w:color w:val="0070C0"/>
                <w:sz w:val="18"/>
                <w:szCs w:val="18"/>
                <w:highlight w:val="yellow"/>
                <w:lang w:val="en-US"/>
              </w:rPr>
              <w:t>October 16, 2024, before 4:30 pm</w:t>
            </w:r>
            <w:r w:rsidRPr="00A662DD">
              <w:rPr>
                <w:i/>
                <w:iCs/>
                <w:color w:val="0070C0"/>
                <w:sz w:val="18"/>
                <w:szCs w:val="18"/>
                <w:highlight w:val="yellow"/>
                <w:lang w:val="en-US"/>
              </w:rPr>
              <w:t>]</w:t>
            </w:r>
            <w:r w:rsidRPr="00A662DD">
              <w:rPr>
                <w:sz w:val="18"/>
                <w:szCs w:val="18"/>
                <w:highlight w:val="yellow"/>
                <w:lang w:val="en-US"/>
              </w:rPr>
              <w:t>.</w:t>
            </w:r>
          </w:p>
        </w:tc>
      </w:tr>
      <w:tr w:rsidR="00FA412A" w:rsidRPr="00A94F4A" w14:paraId="2F40C1A1" w14:textId="77777777" w:rsidTr="00D47AAD">
        <w:trPr>
          <w:gridAfter w:val="2"/>
          <w:wAfter w:w="95" w:type="dxa"/>
        </w:trPr>
        <w:tc>
          <w:tcPr>
            <w:tcW w:w="595" w:type="dxa"/>
            <w:tcBorders>
              <w:top w:val="nil"/>
              <w:left w:val="nil"/>
              <w:bottom w:val="single" w:sz="4" w:space="0" w:color="auto"/>
              <w:right w:val="nil"/>
            </w:tcBorders>
          </w:tcPr>
          <w:p w14:paraId="10091178" w14:textId="77777777" w:rsidR="00C512B5" w:rsidRPr="00A94F4A" w:rsidRDefault="00C512B5" w:rsidP="00C512B5">
            <w:pPr>
              <w:spacing w:before="120" w:after="120"/>
              <w:jc w:val="both"/>
              <w:rPr>
                <w:sz w:val="18"/>
                <w:szCs w:val="18"/>
                <w:lang w:val="en-US"/>
              </w:rPr>
            </w:pPr>
          </w:p>
        </w:tc>
        <w:tc>
          <w:tcPr>
            <w:tcW w:w="8336" w:type="dxa"/>
            <w:gridSpan w:val="7"/>
            <w:tcBorders>
              <w:top w:val="nil"/>
              <w:left w:val="nil"/>
              <w:bottom w:val="single" w:sz="4" w:space="0" w:color="auto"/>
              <w:right w:val="nil"/>
            </w:tcBorders>
          </w:tcPr>
          <w:p w14:paraId="7D6918BD" w14:textId="4DFF63CF" w:rsidR="00C512B5" w:rsidRPr="00A94F4A" w:rsidRDefault="00C512B5" w:rsidP="00C512B5">
            <w:pPr>
              <w:spacing w:before="120" w:after="120"/>
              <w:ind w:left="561" w:hanging="561"/>
              <w:rPr>
                <w:sz w:val="18"/>
                <w:szCs w:val="18"/>
                <w:lang w:val="en-US"/>
              </w:rPr>
            </w:pPr>
            <w:r w:rsidRPr="00A94F4A">
              <w:rPr>
                <w:sz w:val="18"/>
                <w:szCs w:val="18"/>
                <w:lang w:val="en-US"/>
              </w:rPr>
              <w:t xml:space="preserve">1.9.3   Any clarification requests received other than in writing to </w:t>
            </w:r>
            <w:r w:rsidR="003202C3" w:rsidRPr="00A94F4A">
              <w:rPr>
                <w:sz w:val="18"/>
                <w:szCs w:val="18"/>
                <w:lang w:val="en-US"/>
              </w:rPr>
              <w:t>the</w:t>
            </w:r>
            <w:r w:rsidRPr="00A94F4A">
              <w:rPr>
                <w:sz w:val="18"/>
                <w:szCs w:val="18"/>
                <w:lang w:val="en-US"/>
              </w:rPr>
              <w:t xml:space="preserve"> email-address </w:t>
            </w:r>
            <w:r w:rsidR="003202C3" w:rsidRPr="00A94F4A">
              <w:rPr>
                <w:sz w:val="18"/>
                <w:szCs w:val="18"/>
                <w:lang w:val="en-US"/>
              </w:rPr>
              <w:t xml:space="preserve">as per art. 1.9.1 </w:t>
            </w:r>
            <w:r w:rsidRPr="00A94F4A">
              <w:rPr>
                <w:sz w:val="18"/>
                <w:szCs w:val="18"/>
                <w:lang w:val="en-US"/>
              </w:rPr>
              <w:t xml:space="preserve">shall be rejected. Any clarification requests received after </w:t>
            </w:r>
            <w:r w:rsidR="003202C3" w:rsidRPr="00A94F4A">
              <w:rPr>
                <w:sz w:val="18"/>
                <w:szCs w:val="18"/>
                <w:lang w:val="en-US"/>
              </w:rPr>
              <w:t>the</w:t>
            </w:r>
            <w:r w:rsidRPr="00A94F4A">
              <w:rPr>
                <w:sz w:val="18"/>
                <w:szCs w:val="18"/>
                <w:lang w:val="en-US"/>
              </w:rPr>
              <w:t xml:space="preserve"> date </w:t>
            </w:r>
            <w:r w:rsidR="003202C3" w:rsidRPr="00A94F4A">
              <w:rPr>
                <w:sz w:val="18"/>
                <w:szCs w:val="18"/>
                <w:lang w:val="en-US"/>
              </w:rPr>
              <w:t xml:space="preserve">as per art. 1.9.2 </w:t>
            </w:r>
            <w:r w:rsidRPr="00A94F4A">
              <w:rPr>
                <w:sz w:val="18"/>
                <w:szCs w:val="18"/>
                <w:lang w:val="en-US"/>
              </w:rPr>
              <w:t>will be rejected.</w:t>
            </w:r>
            <w:r w:rsidRPr="00A94F4A">
              <w:rPr>
                <w:i/>
                <w:iCs/>
                <w:sz w:val="18"/>
                <w:szCs w:val="18"/>
                <w:lang w:val="en-US"/>
              </w:rPr>
              <w:t xml:space="preserve"> </w:t>
            </w:r>
          </w:p>
          <w:p w14:paraId="792583DE" w14:textId="00DC9F86" w:rsidR="00C512B5" w:rsidRPr="00A94F4A" w:rsidRDefault="00C512B5" w:rsidP="00C512B5">
            <w:pPr>
              <w:spacing w:before="120" w:after="120"/>
              <w:ind w:left="561" w:hanging="561"/>
              <w:rPr>
                <w:sz w:val="18"/>
                <w:szCs w:val="18"/>
                <w:lang w:val="en-US"/>
              </w:rPr>
            </w:pPr>
            <w:r w:rsidRPr="00A94F4A">
              <w:rPr>
                <w:sz w:val="18"/>
                <w:szCs w:val="18"/>
                <w:lang w:val="en-US"/>
              </w:rPr>
              <w:t xml:space="preserve">1.9.4   Clarifications will be provided by the </w:t>
            </w:r>
            <w:r w:rsidR="004357D7">
              <w:rPr>
                <w:sz w:val="18"/>
                <w:szCs w:val="18"/>
                <w:lang w:val="en-US"/>
              </w:rPr>
              <w:t>Employer</w:t>
            </w:r>
            <w:r w:rsidR="004357D7" w:rsidRPr="00A94F4A">
              <w:rPr>
                <w:sz w:val="18"/>
                <w:szCs w:val="18"/>
                <w:lang w:val="en-US"/>
              </w:rPr>
              <w:t xml:space="preserve"> latest</w:t>
            </w:r>
            <w:r w:rsidRPr="00A94F4A">
              <w:rPr>
                <w:sz w:val="18"/>
                <w:szCs w:val="18"/>
                <w:lang w:val="en-US"/>
              </w:rPr>
              <w:t xml:space="preserve"> </w:t>
            </w:r>
            <w:r w:rsidR="006B0B7E" w:rsidRPr="00A94F4A">
              <w:rPr>
                <w:sz w:val="18"/>
                <w:szCs w:val="18"/>
                <w:lang w:val="en-US"/>
              </w:rPr>
              <w:t>10</w:t>
            </w:r>
            <w:r w:rsidRPr="00A94F4A">
              <w:rPr>
                <w:sz w:val="18"/>
                <w:szCs w:val="18"/>
                <w:lang w:val="en-US"/>
              </w:rPr>
              <w:t xml:space="preserve"> days before closing deadline and to all bidders in parallel.</w:t>
            </w:r>
          </w:p>
        </w:tc>
      </w:tr>
      <w:tr w:rsidR="00C512B5" w:rsidRPr="00A94F4A" w14:paraId="11936E88" w14:textId="77777777" w:rsidTr="00D47AAD">
        <w:trPr>
          <w:gridAfter w:val="2"/>
          <w:wAfter w:w="95" w:type="dxa"/>
        </w:trPr>
        <w:tc>
          <w:tcPr>
            <w:tcW w:w="595" w:type="dxa"/>
            <w:tcBorders>
              <w:top w:val="single" w:sz="4" w:space="0" w:color="auto"/>
              <w:left w:val="nil"/>
              <w:bottom w:val="nil"/>
              <w:right w:val="nil"/>
            </w:tcBorders>
            <w:hideMark/>
          </w:tcPr>
          <w:p w14:paraId="2BFAF7C2" w14:textId="582FDBB7" w:rsidR="00C512B5" w:rsidRPr="00A94F4A" w:rsidRDefault="00C512B5" w:rsidP="00C512B5">
            <w:pPr>
              <w:spacing w:before="120" w:after="120"/>
              <w:jc w:val="both"/>
              <w:rPr>
                <w:sz w:val="18"/>
                <w:szCs w:val="18"/>
                <w:lang w:val="en-US"/>
              </w:rPr>
            </w:pPr>
            <w:r w:rsidRPr="00A94F4A">
              <w:rPr>
                <w:sz w:val="18"/>
                <w:szCs w:val="18"/>
                <w:lang w:val="en-US"/>
              </w:rPr>
              <w:t>1.10</w:t>
            </w:r>
          </w:p>
        </w:tc>
        <w:tc>
          <w:tcPr>
            <w:tcW w:w="4090" w:type="dxa"/>
            <w:gridSpan w:val="4"/>
            <w:tcBorders>
              <w:top w:val="single" w:sz="4" w:space="0" w:color="auto"/>
              <w:left w:val="nil"/>
              <w:bottom w:val="nil"/>
              <w:right w:val="single" w:sz="4" w:space="0" w:color="auto"/>
            </w:tcBorders>
            <w:hideMark/>
          </w:tcPr>
          <w:p w14:paraId="55FFA391" w14:textId="553FF9B1" w:rsidR="00C512B5" w:rsidRPr="00A94F4A" w:rsidRDefault="00C512B5" w:rsidP="00C512B5">
            <w:pPr>
              <w:spacing w:before="120" w:after="120"/>
              <w:rPr>
                <w:sz w:val="18"/>
                <w:szCs w:val="18"/>
                <w:lang w:val="en-US"/>
              </w:rPr>
            </w:pPr>
            <w:r w:rsidRPr="00A94F4A">
              <w:rPr>
                <w:sz w:val="18"/>
                <w:szCs w:val="18"/>
                <w:lang w:val="en-US"/>
              </w:rPr>
              <w:t>Closing deadline:</w:t>
            </w:r>
          </w:p>
          <w:p w14:paraId="4B32E690" w14:textId="799E1B39" w:rsidR="00C512B5" w:rsidRPr="00A94F4A" w:rsidRDefault="00C512B5" w:rsidP="00C512B5">
            <w:pPr>
              <w:spacing w:before="120" w:after="120"/>
              <w:rPr>
                <w:sz w:val="18"/>
                <w:szCs w:val="18"/>
                <w:lang w:val="en-US"/>
              </w:rPr>
            </w:pPr>
            <w:r w:rsidRPr="00A94F4A">
              <w:rPr>
                <w:color w:val="767171" w:themeColor="background2" w:themeShade="80"/>
                <w:sz w:val="14"/>
                <w:szCs w:val="14"/>
                <w:lang w:val="en-US"/>
              </w:rPr>
              <w:t xml:space="preserve">(Minimum </w:t>
            </w:r>
            <w:r w:rsidR="006B0B7E" w:rsidRPr="00A94F4A">
              <w:rPr>
                <w:color w:val="767171" w:themeColor="background2" w:themeShade="80"/>
                <w:sz w:val="14"/>
                <w:szCs w:val="14"/>
                <w:lang w:val="en-US"/>
              </w:rPr>
              <w:t>30</w:t>
            </w:r>
            <w:r w:rsidRPr="00A94F4A">
              <w:rPr>
                <w:color w:val="767171" w:themeColor="background2" w:themeShade="80"/>
                <w:sz w:val="14"/>
                <w:szCs w:val="14"/>
                <w:lang w:val="en-US"/>
              </w:rPr>
              <w:t xml:space="preserve"> calendar days from publication date)</w:t>
            </w:r>
          </w:p>
        </w:tc>
        <w:tc>
          <w:tcPr>
            <w:tcW w:w="4246" w:type="dxa"/>
            <w:gridSpan w:val="3"/>
            <w:tcBorders>
              <w:top w:val="single" w:sz="4" w:space="0" w:color="auto"/>
              <w:left w:val="single" w:sz="4" w:space="0" w:color="auto"/>
              <w:bottom w:val="nil"/>
              <w:right w:val="nil"/>
            </w:tcBorders>
            <w:hideMark/>
          </w:tcPr>
          <w:p w14:paraId="4DBE1E0B" w14:textId="74EB5002" w:rsidR="00C512B5" w:rsidRPr="00A94F4A" w:rsidRDefault="00C512B5" w:rsidP="00C512B5">
            <w:pPr>
              <w:spacing w:before="120" w:after="120"/>
              <w:jc w:val="both"/>
              <w:rPr>
                <w:sz w:val="18"/>
                <w:szCs w:val="18"/>
                <w:lang w:val="en-US"/>
              </w:rPr>
            </w:pPr>
            <w:r w:rsidRPr="00A94F4A">
              <w:rPr>
                <w:sz w:val="18"/>
                <w:szCs w:val="18"/>
                <w:lang w:val="en-US"/>
              </w:rPr>
              <w:t xml:space="preserve">Bidders are requested to submit their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latest by </w:t>
            </w:r>
            <w:r w:rsidRPr="00A662DD">
              <w:rPr>
                <w:i/>
                <w:iCs/>
                <w:color w:val="0070C0"/>
                <w:sz w:val="18"/>
                <w:szCs w:val="18"/>
                <w:highlight w:val="yellow"/>
                <w:lang w:val="en-US"/>
              </w:rPr>
              <w:t>[</w:t>
            </w:r>
            <w:r w:rsidR="00A66452">
              <w:rPr>
                <w:i/>
                <w:iCs/>
                <w:color w:val="0070C0"/>
                <w:sz w:val="18"/>
                <w:szCs w:val="18"/>
                <w:highlight w:val="yellow"/>
                <w:lang w:val="en-US"/>
              </w:rPr>
              <w:t>October 21, 2024, before 4:30 pm</w:t>
            </w:r>
            <w:r w:rsidRPr="00A94F4A">
              <w:rPr>
                <w:sz w:val="18"/>
                <w:szCs w:val="18"/>
                <w:lang w:val="en-US"/>
              </w:rPr>
              <w:t xml:space="preserve"> to the address specified in art. 1.11.</w:t>
            </w:r>
          </w:p>
        </w:tc>
      </w:tr>
      <w:tr w:rsidR="00C512B5" w:rsidRPr="00A94F4A" w14:paraId="7CE720CA" w14:textId="77777777" w:rsidTr="00D47AAD">
        <w:trPr>
          <w:gridAfter w:val="2"/>
          <w:wAfter w:w="95" w:type="dxa"/>
        </w:trPr>
        <w:tc>
          <w:tcPr>
            <w:tcW w:w="8931" w:type="dxa"/>
            <w:gridSpan w:val="8"/>
            <w:tcBorders>
              <w:top w:val="nil"/>
              <w:left w:val="nil"/>
              <w:bottom w:val="single" w:sz="4" w:space="0" w:color="auto"/>
              <w:right w:val="nil"/>
            </w:tcBorders>
          </w:tcPr>
          <w:p w14:paraId="4872F328" w14:textId="29CA6799" w:rsidR="00C512B5" w:rsidRPr="00A94F4A" w:rsidRDefault="002C1926" w:rsidP="00C512B5">
            <w:pPr>
              <w:spacing w:before="120" w:after="120"/>
              <w:ind w:left="596"/>
              <w:rPr>
                <w:sz w:val="18"/>
                <w:szCs w:val="18"/>
                <w:lang w:val="en-US"/>
              </w:rPr>
            </w:pPr>
            <w:r w:rsidRPr="00A94F4A">
              <w:rPr>
                <w:sz w:val="18"/>
                <w:szCs w:val="18"/>
                <w:lang w:val="en-US"/>
              </w:rPr>
              <w:t>Bid</w:t>
            </w:r>
            <w:r w:rsidR="006B0B7E" w:rsidRPr="00A94F4A">
              <w:rPr>
                <w:sz w:val="18"/>
                <w:szCs w:val="18"/>
                <w:lang w:val="en-US"/>
              </w:rPr>
              <w:t>s</w:t>
            </w:r>
            <w:r w:rsidR="00C512B5" w:rsidRPr="00A94F4A">
              <w:rPr>
                <w:sz w:val="18"/>
                <w:szCs w:val="18"/>
                <w:lang w:val="en-US"/>
              </w:rPr>
              <w:t xml:space="preserve"> received after the closing deadline will be rejected.</w:t>
            </w:r>
          </w:p>
        </w:tc>
      </w:tr>
      <w:tr w:rsidR="00C512B5" w:rsidRPr="00A94F4A" w14:paraId="747165CB" w14:textId="77777777" w:rsidTr="00D47AAD">
        <w:trPr>
          <w:gridAfter w:val="2"/>
          <w:wAfter w:w="95" w:type="dxa"/>
        </w:trPr>
        <w:tc>
          <w:tcPr>
            <w:tcW w:w="595" w:type="dxa"/>
            <w:tcBorders>
              <w:top w:val="single" w:sz="4" w:space="0" w:color="auto"/>
              <w:left w:val="nil"/>
              <w:bottom w:val="nil"/>
              <w:right w:val="nil"/>
            </w:tcBorders>
            <w:hideMark/>
          </w:tcPr>
          <w:p w14:paraId="60040569" w14:textId="172B2BA9" w:rsidR="00C512B5" w:rsidRPr="00A94F4A" w:rsidRDefault="00C512B5" w:rsidP="00C512B5">
            <w:pPr>
              <w:spacing w:before="120" w:after="120"/>
              <w:jc w:val="both"/>
              <w:rPr>
                <w:sz w:val="18"/>
                <w:szCs w:val="18"/>
                <w:lang w:val="en-US"/>
              </w:rPr>
            </w:pPr>
            <w:r w:rsidRPr="00A94F4A">
              <w:rPr>
                <w:sz w:val="18"/>
                <w:szCs w:val="18"/>
                <w:lang w:val="en-US"/>
              </w:rPr>
              <w:t>1.11</w:t>
            </w:r>
          </w:p>
        </w:tc>
        <w:tc>
          <w:tcPr>
            <w:tcW w:w="4090" w:type="dxa"/>
            <w:gridSpan w:val="4"/>
            <w:tcBorders>
              <w:top w:val="single" w:sz="4" w:space="0" w:color="auto"/>
              <w:left w:val="nil"/>
              <w:bottom w:val="nil"/>
              <w:right w:val="single" w:sz="4" w:space="0" w:color="auto"/>
            </w:tcBorders>
          </w:tcPr>
          <w:p w14:paraId="3D64B545" w14:textId="26483E3A" w:rsidR="00C512B5" w:rsidRPr="00A662DD" w:rsidRDefault="00C512B5" w:rsidP="00C512B5">
            <w:pPr>
              <w:spacing w:before="120" w:after="120"/>
              <w:rPr>
                <w:color w:val="000000" w:themeColor="text1"/>
                <w:sz w:val="18"/>
                <w:szCs w:val="18"/>
                <w:lang w:val="en-US"/>
              </w:rPr>
            </w:pPr>
            <w:r w:rsidRPr="00A662DD">
              <w:rPr>
                <w:color w:val="000000" w:themeColor="text1"/>
                <w:sz w:val="18"/>
                <w:szCs w:val="18"/>
                <w:lang w:val="en-US"/>
              </w:rPr>
              <w:t>Place of submission:</w:t>
            </w:r>
          </w:p>
        </w:tc>
        <w:tc>
          <w:tcPr>
            <w:tcW w:w="4246" w:type="dxa"/>
            <w:gridSpan w:val="3"/>
            <w:tcBorders>
              <w:top w:val="single" w:sz="4" w:space="0" w:color="auto"/>
              <w:left w:val="single" w:sz="4" w:space="0" w:color="auto"/>
              <w:bottom w:val="nil"/>
              <w:right w:val="nil"/>
            </w:tcBorders>
          </w:tcPr>
          <w:p w14:paraId="7054AAA2" w14:textId="4C6ED58E" w:rsidR="00C512B5" w:rsidRPr="00A662DD" w:rsidRDefault="00583636" w:rsidP="00C512B5">
            <w:pPr>
              <w:spacing w:before="120" w:after="120"/>
              <w:jc w:val="both"/>
              <w:rPr>
                <w:b/>
                <w:bCs/>
                <w:i/>
                <w:iCs/>
                <w:color w:val="000000" w:themeColor="text1"/>
                <w:sz w:val="18"/>
                <w:szCs w:val="18"/>
              </w:rPr>
            </w:pPr>
            <w:r w:rsidRPr="00A662DD">
              <w:rPr>
                <w:b/>
                <w:bCs/>
                <w:i/>
                <w:iCs/>
                <w:color w:val="000000" w:themeColor="text1"/>
                <w:sz w:val="18"/>
                <w:szCs w:val="18"/>
              </w:rPr>
              <w:t>Attention: Riaz Ahmad,</w:t>
            </w:r>
            <w:r w:rsidR="00A662DD" w:rsidRPr="00A662DD">
              <w:rPr>
                <w:b/>
                <w:bCs/>
                <w:i/>
                <w:iCs/>
                <w:color w:val="000000" w:themeColor="text1"/>
                <w:sz w:val="18"/>
                <w:szCs w:val="18"/>
              </w:rPr>
              <w:t xml:space="preserve"> </w:t>
            </w:r>
            <w:r w:rsidR="00A66452">
              <w:rPr>
                <w:b/>
                <w:bCs/>
                <w:i/>
                <w:iCs/>
                <w:color w:val="000000" w:themeColor="text1"/>
                <w:sz w:val="18"/>
                <w:szCs w:val="18"/>
              </w:rPr>
              <w:t xml:space="preserve">Head of Admin &amp; </w:t>
            </w:r>
            <w:r w:rsidR="00A662DD" w:rsidRPr="00A662DD">
              <w:rPr>
                <w:b/>
                <w:bCs/>
                <w:i/>
                <w:iCs/>
                <w:color w:val="000000" w:themeColor="text1"/>
                <w:sz w:val="18"/>
                <w:szCs w:val="18"/>
              </w:rPr>
              <w:t xml:space="preserve">Procurement </w:t>
            </w:r>
          </w:p>
          <w:p w14:paraId="11B55458" w14:textId="0B568641" w:rsidR="00583636" w:rsidRPr="00A662DD" w:rsidRDefault="00583636" w:rsidP="00C512B5">
            <w:pPr>
              <w:spacing w:before="120" w:after="120"/>
              <w:jc w:val="both"/>
              <w:rPr>
                <w:i/>
                <w:iCs/>
                <w:color w:val="000000" w:themeColor="text1"/>
                <w:sz w:val="18"/>
                <w:szCs w:val="18"/>
              </w:rPr>
            </w:pPr>
            <w:r w:rsidRPr="00A662DD">
              <w:rPr>
                <w:i/>
                <w:iCs/>
                <w:color w:val="000000" w:themeColor="text1"/>
                <w:sz w:val="18"/>
                <w:szCs w:val="18"/>
              </w:rPr>
              <w:t xml:space="preserve">AKRSP </w:t>
            </w:r>
            <w:r w:rsidR="00A66452">
              <w:rPr>
                <w:i/>
                <w:iCs/>
                <w:color w:val="000000" w:themeColor="text1"/>
                <w:sz w:val="18"/>
                <w:szCs w:val="18"/>
              </w:rPr>
              <w:t xml:space="preserve">Head Office Babar Road </w:t>
            </w:r>
            <w:proofErr w:type="spellStart"/>
            <w:r w:rsidR="00A66452">
              <w:rPr>
                <w:i/>
                <w:iCs/>
                <w:color w:val="000000" w:themeColor="text1"/>
                <w:sz w:val="18"/>
                <w:szCs w:val="18"/>
              </w:rPr>
              <w:t>Kashrote</w:t>
            </w:r>
            <w:proofErr w:type="spellEnd"/>
            <w:r w:rsidR="00A66452">
              <w:rPr>
                <w:i/>
                <w:iCs/>
                <w:color w:val="000000" w:themeColor="text1"/>
                <w:sz w:val="18"/>
                <w:szCs w:val="18"/>
              </w:rPr>
              <w:t xml:space="preserve"> Gilgit</w:t>
            </w:r>
          </w:p>
        </w:tc>
      </w:tr>
      <w:tr w:rsidR="00C512B5" w:rsidRPr="00A94F4A" w14:paraId="09739215" w14:textId="77777777" w:rsidTr="00D47AAD">
        <w:trPr>
          <w:gridAfter w:val="2"/>
          <w:wAfter w:w="95" w:type="dxa"/>
        </w:trPr>
        <w:tc>
          <w:tcPr>
            <w:tcW w:w="595" w:type="dxa"/>
            <w:tcBorders>
              <w:top w:val="nil"/>
              <w:left w:val="nil"/>
              <w:bottom w:val="single" w:sz="4" w:space="0" w:color="auto"/>
              <w:right w:val="nil"/>
            </w:tcBorders>
          </w:tcPr>
          <w:p w14:paraId="6FEE84BA" w14:textId="77777777" w:rsidR="00C512B5" w:rsidRPr="00A94F4A" w:rsidRDefault="00C512B5" w:rsidP="00C512B5">
            <w:pPr>
              <w:spacing w:before="120" w:after="120"/>
              <w:jc w:val="both"/>
              <w:rPr>
                <w:sz w:val="18"/>
                <w:szCs w:val="18"/>
                <w:lang w:val="en-US"/>
              </w:rPr>
            </w:pPr>
          </w:p>
        </w:tc>
        <w:tc>
          <w:tcPr>
            <w:tcW w:w="8336" w:type="dxa"/>
            <w:gridSpan w:val="7"/>
            <w:tcBorders>
              <w:top w:val="nil"/>
              <w:left w:val="nil"/>
              <w:bottom w:val="single" w:sz="4" w:space="0" w:color="auto"/>
              <w:right w:val="nil"/>
            </w:tcBorders>
          </w:tcPr>
          <w:p w14:paraId="7FC025B5" w14:textId="2F7508BA" w:rsidR="00C512B5" w:rsidRPr="00A94F4A" w:rsidRDefault="002C1926" w:rsidP="00C512B5">
            <w:pPr>
              <w:spacing w:before="120" w:after="120"/>
              <w:rPr>
                <w:i/>
                <w:iCs/>
                <w:color w:val="0070C0"/>
                <w:sz w:val="18"/>
                <w:szCs w:val="18"/>
              </w:rPr>
            </w:pPr>
            <w:r w:rsidRPr="00A94F4A">
              <w:rPr>
                <w:sz w:val="18"/>
                <w:szCs w:val="18"/>
                <w:lang w:val="en-US"/>
              </w:rPr>
              <w:t>Bid</w:t>
            </w:r>
            <w:r w:rsidR="006B0B7E" w:rsidRPr="00A94F4A">
              <w:rPr>
                <w:sz w:val="18"/>
                <w:szCs w:val="18"/>
                <w:lang w:val="en-US"/>
              </w:rPr>
              <w:t>s</w:t>
            </w:r>
            <w:r w:rsidR="00C512B5" w:rsidRPr="00A94F4A">
              <w:rPr>
                <w:sz w:val="18"/>
                <w:szCs w:val="18"/>
                <w:lang w:val="en-US"/>
              </w:rPr>
              <w:t xml:space="preserve"> submitted to address(es) other than the one(s) given above will</w:t>
            </w:r>
            <w:r w:rsidR="00C512B5" w:rsidRPr="00A94F4A">
              <w:rPr>
                <w:i/>
                <w:iCs/>
                <w:color w:val="0070C0"/>
                <w:sz w:val="18"/>
                <w:szCs w:val="18"/>
                <w:lang w:val="en-US"/>
              </w:rPr>
              <w:t xml:space="preserve"> </w:t>
            </w:r>
            <w:r w:rsidR="00C512B5" w:rsidRPr="00A94F4A">
              <w:rPr>
                <w:sz w:val="18"/>
                <w:szCs w:val="18"/>
                <w:lang w:val="en-US"/>
              </w:rPr>
              <w:t>be rejected.</w:t>
            </w:r>
          </w:p>
        </w:tc>
      </w:tr>
      <w:tr w:rsidR="00C512B5" w:rsidRPr="00A94F4A" w14:paraId="52F05867" w14:textId="77777777" w:rsidTr="00D47AAD">
        <w:trPr>
          <w:gridAfter w:val="2"/>
          <w:wAfter w:w="95" w:type="dxa"/>
        </w:trPr>
        <w:tc>
          <w:tcPr>
            <w:tcW w:w="595" w:type="dxa"/>
            <w:tcBorders>
              <w:top w:val="single" w:sz="4" w:space="0" w:color="auto"/>
              <w:left w:val="nil"/>
              <w:bottom w:val="nil"/>
              <w:right w:val="nil"/>
            </w:tcBorders>
            <w:hideMark/>
          </w:tcPr>
          <w:p w14:paraId="31643EFB" w14:textId="43DC12C9" w:rsidR="00C512B5" w:rsidRPr="00A94F4A" w:rsidRDefault="00C512B5" w:rsidP="00C512B5">
            <w:pPr>
              <w:spacing w:before="120" w:after="120"/>
              <w:jc w:val="both"/>
              <w:rPr>
                <w:sz w:val="18"/>
                <w:szCs w:val="18"/>
                <w:lang w:val="en-US"/>
              </w:rPr>
            </w:pPr>
            <w:r w:rsidRPr="00A94F4A">
              <w:rPr>
                <w:sz w:val="18"/>
                <w:szCs w:val="18"/>
                <w:lang w:val="en-US"/>
              </w:rPr>
              <w:t>1.12</w:t>
            </w:r>
          </w:p>
        </w:tc>
        <w:tc>
          <w:tcPr>
            <w:tcW w:w="4090" w:type="dxa"/>
            <w:gridSpan w:val="4"/>
            <w:tcBorders>
              <w:top w:val="single" w:sz="4" w:space="0" w:color="auto"/>
              <w:left w:val="nil"/>
              <w:bottom w:val="nil"/>
              <w:right w:val="single" w:sz="4" w:space="0" w:color="auto"/>
            </w:tcBorders>
            <w:hideMark/>
          </w:tcPr>
          <w:p w14:paraId="054E2371" w14:textId="378F73F2" w:rsidR="00C512B5" w:rsidRPr="00A94F4A" w:rsidRDefault="00C512B5" w:rsidP="00C512B5">
            <w:pPr>
              <w:spacing w:before="120" w:after="120"/>
              <w:rPr>
                <w:sz w:val="18"/>
                <w:szCs w:val="18"/>
                <w:lang w:val="en-US"/>
              </w:rPr>
            </w:pPr>
            <w:r w:rsidRPr="00A94F4A">
              <w:rPr>
                <w:sz w:val="18"/>
                <w:szCs w:val="18"/>
                <w:lang w:val="en-US"/>
              </w:rPr>
              <w:t xml:space="preserve">Original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and number of copies required: </w:t>
            </w:r>
          </w:p>
        </w:tc>
        <w:tc>
          <w:tcPr>
            <w:tcW w:w="4246" w:type="dxa"/>
            <w:gridSpan w:val="3"/>
            <w:tcBorders>
              <w:top w:val="single" w:sz="4" w:space="0" w:color="auto"/>
              <w:left w:val="single" w:sz="4" w:space="0" w:color="auto"/>
              <w:bottom w:val="nil"/>
              <w:right w:val="nil"/>
            </w:tcBorders>
            <w:hideMark/>
          </w:tcPr>
          <w:p w14:paraId="21B25EEC" w14:textId="377F421C" w:rsidR="00C512B5" w:rsidRPr="00A94F4A" w:rsidRDefault="00C512B5" w:rsidP="00C512B5">
            <w:pPr>
              <w:spacing w:before="120" w:after="120"/>
              <w:jc w:val="both"/>
              <w:rPr>
                <w:sz w:val="18"/>
                <w:szCs w:val="18"/>
                <w:lang w:val="en-US"/>
              </w:rPr>
            </w:pPr>
            <w:r w:rsidRPr="00A94F4A">
              <w:rPr>
                <w:sz w:val="18"/>
                <w:szCs w:val="18"/>
                <w:lang w:val="en-US"/>
              </w:rPr>
              <w:t xml:space="preserve">Bidders are requested to submit </w:t>
            </w:r>
            <w:r w:rsidRPr="00A94F4A">
              <w:rPr>
                <w:b/>
                <w:bCs/>
                <w:sz w:val="18"/>
                <w:szCs w:val="18"/>
                <w:lang w:val="en-US"/>
              </w:rPr>
              <w:t xml:space="preserve">one original </w:t>
            </w:r>
            <w:r w:rsidR="002C1926" w:rsidRPr="00A94F4A">
              <w:rPr>
                <w:b/>
                <w:bCs/>
                <w:sz w:val="18"/>
                <w:szCs w:val="18"/>
                <w:lang w:val="en-US"/>
              </w:rPr>
              <w:t>Bid</w:t>
            </w:r>
            <w:r w:rsidR="006B0B7E" w:rsidRPr="00A94F4A">
              <w:rPr>
                <w:b/>
                <w:bCs/>
                <w:sz w:val="18"/>
                <w:szCs w:val="18"/>
                <w:lang w:val="en-US"/>
              </w:rPr>
              <w:t xml:space="preserve"> </w:t>
            </w:r>
            <w:r w:rsidRPr="00A94F4A">
              <w:rPr>
                <w:sz w:val="18"/>
                <w:szCs w:val="18"/>
              </w:rPr>
              <w:t>and</w:t>
            </w:r>
            <w:r w:rsidRPr="00A94F4A">
              <w:rPr>
                <w:i/>
                <w:iCs/>
                <w:sz w:val="18"/>
                <w:szCs w:val="18"/>
              </w:rPr>
              <w:t xml:space="preserve"> </w:t>
            </w:r>
            <w:r w:rsidR="00583636" w:rsidRPr="00A662DD">
              <w:rPr>
                <w:b/>
                <w:bCs/>
                <w:i/>
                <w:iCs/>
                <w:color w:val="000000" w:themeColor="text1"/>
                <w:sz w:val="18"/>
                <w:szCs w:val="18"/>
              </w:rPr>
              <w:t>one</w:t>
            </w:r>
            <w:r w:rsidRPr="00A94F4A">
              <w:rPr>
                <w:sz w:val="18"/>
                <w:szCs w:val="18"/>
                <w:lang w:val="en-US"/>
              </w:rPr>
              <w:t xml:space="preserve"> cop</w:t>
            </w:r>
            <w:r w:rsidR="00A66452">
              <w:rPr>
                <w:sz w:val="18"/>
                <w:szCs w:val="18"/>
                <w:lang w:val="en-US"/>
              </w:rPr>
              <w:t>y</w:t>
            </w:r>
            <w:r w:rsidRPr="00A94F4A">
              <w:rPr>
                <w:sz w:val="18"/>
                <w:szCs w:val="18"/>
                <w:lang w:val="en-US"/>
              </w:rPr>
              <w:t xml:space="preserve"> of the original Bid. </w:t>
            </w:r>
          </w:p>
        </w:tc>
      </w:tr>
      <w:tr w:rsidR="00C512B5" w:rsidRPr="00A94F4A" w14:paraId="42433DCE" w14:textId="77777777" w:rsidTr="00D47AAD">
        <w:trPr>
          <w:gridAfter w:val="2"/>
          <w:wAfter w:w="95" w:type="dxa"/>
        </w:trPr>
        <w:tc>
          <w:tcPr>
            <w:tcW w:w="595" w:type="dxa"/>
            <w:tcBorders>
              <w:top w:val="nil"/>
              <w:left w:val="nil"/>
              <w:bottom w:val="single" w:sz="4" w:space="0" w:color="auto"/>
              <w:right w:val="nil"/>
            </w:tcBorders>
          </w:tcPr>
          <w:p w14:paraId="1B2E1C8F" w14:textId="77777777" w:rsidR="00C512B5" w:rsidRPr="00A94F4A" w:rsidRDefault="00C512B5" w:rsidP="00C512B5">
            <w:pPr>
              <w:spacing w:before="120" w:after="120"/>
              <w:jc w:val="both"/>
              <w:rPr>
                <w:sz w:val="18"/>
                <w:szCs w:val="18"/>
                <w:lang w:val="en-US"/>
              </w:rPr>
            </w:pPr>
          </w:p>
        </w:tc>
        <w:tc>
          <w:tcPr>
            <w:tcW w:w="8336" w:type="dxa"/>
            <w:gridSpan w:val="7"/>
            <w:tcBorders>
              <w:top w:val="nil"/>
              <w:left w:val="nil"/>
              <w:bottom w:val="single" w:sz="4" w:space="0" w:color="auto"/>
              <w:right w:val="nil"/>
            </w:tcBorders>
          </w:tcPr>
          <w:p w14:paraId="5C747E93" w14:textId="1398CB8A" w:rsidR="00C512B5" w:rsidRPr="00A94F4A" w:rsidRDefault="006B0B7E" w:rsidP="006B0B7E">
            <w:pPr>
              <w:spacing w:before="120" w:after="120"/>
              <w:ind w:left="556" w:hanging="567"/>
              <w:jc w:val="both"/>
              <w:rPr>
                <w:sz w:val="18"/>
                <w:szCs w:val="18"/>
                <w:lang w:val="en-US"/>
              </w:rPr>
            </w:pPr>
            <w:r w:rsidRPr="00A94F4A">
              <w:rPr>
                <w:sz w:val="18"/>
                <w:szCs w:val="18"/>
                <w:lang w:val="en-US"/>
              </w:rPr>
              <w:t xml:space="preserve">1.12.1 </w:t>
            </w:r>
            <w:r w:rsidR="00C512B5" w:rsidRPr="00A94F4A">
              <w:rPr>
                <w:sz w:val="18"/>
                <w:szCs w:val="18"/>
                <w:lang w:val="en-US"/>
              </w:rPr>
              <w:t xml:space="preserve">Bidders which fail to submit the original </w:t>
            </w:r>
            <w:r w:rsidR="002C1926" w:rsidRPr="00A94F4A">
              <w:rPr>
                <w:sz w:val="18"/>
                <w:szCs w:val="18"/>
                <w:lang w:val="en-US"/>
              </w:rPr>
              <w:t>Bid</w:t>
            </w:r>
            <w:r w:rsidRPr="00A94F4A">
              <w:rPr>
                <w:sz w:val="18"/>
                <w:szCs w:val="18"/>
                <w:lang w:val="en-US"/>
              </w:rPr>
              <w:t xml:space="preserve"> </w:t>
            </w:r>
            <w:r w:rsidR="00C512B5" w:rsidRPr="00A94F4A">
              <w:rPr>
                <w:sz w:val="18"/>
                <w:szCs w:val="18"/>
                <w:lang w:val="en-US"/>
              </w:rPr>
              <w:t xml:space="preserve">will be excluded from the tender. Any unopened </w:t>
            </w:r>
            <w:r w:rsidR="002C1926" w:rsidRPr="00A94F4A">
              <w:rPr>
                <w:sz w:val="18"/>
                <w:szCs w:val="18"/>
                <w:lang w:val="en-US"/>
              </w:rPr>
              <w:t>Bid</w:t>
            </w:r>
            <w:r w:rsidRPr="00A94F4A">
              <w:rPr>
                <w:sz w:val="18"/>
                <w:szCs w:val="18"/>
                <w:lang w:val="en-US"/>
              </w:rPr>
              <w:t>s</w:t>
            </w:r>
            <w:r w:rsidR="00C512B5" w:rsidRPr="00A94F4A">
              <w:rPr>
                <w:sz w:val="18"/>
                <w:szCs w:val="18"/>
                <w:lang w:val="en-US"/>
              </w:rPr>
              <w:t xml:space="preserve"> will be returned the Bidder. </w:t>
            </w:r>
          </w:p>
          <w:p w14:paraId="4ECA4EF0" w14:textId="2084F3CC" w:rsidR="00C512B5" w:rsidRPr="00A94F4A" w:rsidRDefault="006B0B7E" w:rsidP="00C512B5">
            <w:pPr>
              <w:spacing w:before="120" w:after="120"/>
              <w:jc w:val="both"/>
              <w:rPr>
                <w:sz w:val="18"/>
                <w:szCs w:val="18"/>
                <w:lang w:val="en-US"/>
              </w:rPr>
            </w:pPr>
            <w:r w:rsidRPr="00A94F4A">
              <w:rPr>
                <w:sz w:val="18"/>
                <w:szCs w:val="18"/>
                <w:lang w:val="en-US"/>
              </w:rPr>
              <w:t xml:space="preserve">1.12.2   </w:t>
            </w:r>
            <w:r w:rsidR="00C512B5" w:rsidRPr="00A94F4A">
              <w:rPr>
                <w:sz w:val="18"/>
                <w:szCs w:val="18"/>
                <w:lang w:val="en-US"/>
              </w:rPr>
              <w:t xml:space="preserve">In case of </w:t>
            </w:r>
            <w:r w:rsidR="00C512B5" w:rsidRPr="00A94F4A">
              <w:rPr>
                <w:sz w:val="18"/>
                <w:szCs w:val="18"/>
              </w:rPr>
              <w:t>discrepancies between the original and the copy, the original will prevail</w:t>
            </w:r>
            <w:r w:rsidR="00C512B5" w:rsidRPr="00A94F4A">
              <w:rPr>
                <w:i/>
                <w:iCs/>
                <w:color w:val="0070C0"/>
                <w:sz w:val="18"/>
                <w:szCs w:val="18"/>
              </w:rPr>
              <w:t>.</w:t>
            </w:r>
          </w:p>
        </w:tc>
      </w:tr>
      <w:tr w:rsidR="00C512B5" w:rsidRPr="00A94F4A" w14:paraId="06BCCC41" w14:textId="77777777" w:rsidTr="00D47AAD">
        <w:trPr>
          <w:gridAfter w:val="2"/>
          <w:wAfter w:w="95" w:type="dxa"/>
        </w:trPr>
        <w:tc>
          <w:tcPr>
            <w:tcW w:w="595" w:type="dxa"/>
            <w:tcBorders>
              <w:top w:val="single" w:sz="4" w:space="0" w:color="auto"/>
              <w:left w:val="nil"/>
              <w:bottom w:val="single" w:sz="4" w:space="0" w:color="auto"/>
              <w:right w:val="nil"/>
            </w:tcBorders>
            <w:hideMark/>
          </w:tcPr>
          <w:p w14:paraId="697C4AFF" w14:textId="07A89AE0" w:rsidR="00C512B5" w:rsidRPr="00A94F4A" w:rsidRDefault="00C512B5" w:rsidP="00C512B5">
            <w:pPr>
              <w:spacing w:before="120" w:after="120"/>
              <w:jc w:val="both"/>
              <w:rPr>
                <w:sz w:val="18"/>
                <w:szCs w:val="18"/>
                <w:lang w:val="en-US"/>
              </w:rPr>
            </w:pPr>
            <w:r w:rsidRPr="00A94F4A">
              <w:rPr>
                <w:sz w:val="18"/>
                <w:szCs w:val="18"/>
                <w:lang w:val="en-US"/>
              </w:rPr>
              <w:t>1.13</w:t>
            </w:r>
          </w:p>
        </w:tc>
        <w:tc>
          <w:tcPr>
            <w:tcW w:w="8336" w:type="dxa"/>
            <w:gridSpan w:val="7"/>
            <w:tcBorders>
              <w:top w:val="single" w:sz="4" w:space="0" w:color="auto"/>
              <w:left w:val="nil"/>
              <w:bottom w:val="single" w:sz="4" w:space="0" w:color="auto"/>
              <w:right w:val="nil"/>
            </w:tcBorders>
            <w:hideMark/>
          </w:tcPr>
          <w:p w14:paraId="43CF16C4" w14:textId="77777777" w:rsidR="00C512B5" w:rsidRPr="00A94F4A" w:rsidRDefault="00C512B5" w:rsidP="00C512B5">
            <w:pPr>
              <w:spacing w:before="120" w:after="120"/>
              <w:rPr>
                <w:sz w:val="18"/>
                <w:szCs w:val="18"/>
                <w:lang w:val="en-US"/>
              </w:rPr>
            </w:pPr>
            <w:r w:rsidRPr="00A94F4A">
              <w:rPr>
                <w:sz w:val="18"/>
                <w:szCs w:val="18"/>
                <w:lang w:val="en-US"/>
              </w:rPr>
              <w:t>Two-envelope submission:</w:t>
            </w:r>
          </w:p>
          <w:p w14:paraId="7943701E" w14:textId="7E2318D9" w:rsidR="00C512B5" w:rsidRPr="00A94F4A" w:rsidRDefault="00C512B5" w:rsidP="00C512B5">
            <w:pPr>
              <w:spacing w:before="120" w:after="120"/>
              <w:jc w:val="both"/>
              <w:rPr>
                <w:sz w:val="18"/>
                <w:szCs w:val="18"/>
                <w:lang w:val="en-US"/>
              </w:rPr>
            </w:pPr>
            <w:r w:rsidRPr="00A94F4A">
              <w:rPr>
                <w:sz w:val="18"/>
                <w:szCs w:val="18"/>
                <w:lang w:val="en-US"/>
              </w:rPr>
              <w:t xml:space="preserve">The technical and financial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shall be separately included in </w:t>
            </w:r>
            <w:r w:rsidRPr="00A94F4A">
              <w:rPr>
                <w:b/>
                <w:bCs/>
                <w:sz w:val="18"/>
                <w:szCs w:val="18"/>
                <w:lang w:val="en-US"/>
              </w:rPr>
              <w:t>two</w:t>
            </w:r>
            <w:r w:rsidRPr="00A94F4A">
              <w:rPr>
                <w:sz w:val="18"/>
                <w:szCs w:val="18"/>
                <w:lang w:val="en-US"/>
              </w:rPr>
              <w:t xml:space="preserve"> </w:t>
            </w:r>
            <w:r w:rsidRPr="00A94F4A">
              <w:rPr>
                <w:b/>
                <w:bCs/>
                <w:sz w:val="18"/>
                <w:szCs w:val="18"/>
                <w:lang w:val="en-US"/>
              </w:rPr>
              <w:t xml:space="preserve">inner envelopes </w:t>
            </w:r>
            <w:r w:rsidRPr="00A94F4A">
              <w:rPr>
                <w:sz w:val="18"/>
                <w:szCs w:val="18"/>
                <w:lang w:val="en-US"/>
              </w:rPr>
              <w:t>– each of them clearly marked on the outside either as “</w:t>
            </w:r>
            <w:r w:rsidRPr="00A94F4A">
              <w:rPr>
                <w:b/>
                <w:bCs/>
                <w:sz w:val="18"/>
                <w:szCs w:val="18"/>
                <w:lang w:val="en-US"/>
              </w:rPr>
              <w:t xml:space="preserve">TECHNICAL </w:t>
            </w:r>
            <w:r w:rsidR="002C1926" w:rsidRPr="00A94F4A">
              <w:rPr>
                <w:b/>
                <w:bCs/>
                <w:sz w:val="18"/>
                <w:szCs w:val="18"/>
                <w:lang w:val="en-US"/>
              </w:rPr>
              <w:t>BID</w:t>
            </w:r>
            <w:r w:rsidRPr="00A94F4A">
              <w:rPr>
                <w:sz w:val="18"/>
                <w:szCs w:val="18"/>
                <w:lang w:val="en-US"/>
              </w:rPr>
              <w:t>” or as “</w:t>
            </w:r>
            <w:r w:rsidRPr="00A94F4A">
              <w:rPr>
                <w:b/>
                <w:bCs/>
                <w:sz w:val="18"/>
                <w:szCs w:val="18"/>
                <w:lang w:val="en-US"/>
              </w:rPr>
              <w:t xml:space="preserve">FINANCIAL </w:t>
            </w:r>
            <w:r w:rsidR="002C1926" w:rsidRPr="00A94F4A">
              <w:rPr>
                <w:b/>
                <w:bCs/>
                <w:sz w:val="18"/>
                <w:szCs w:val="18"/>
                <w:lang w:val="en-US"/>
              </w:rPr>
              <w:t>BID</w:t>
            </w:r>
            <w:r w:rsidRPr="00A94F4A">
              <w:rPr>
                <w:sz w:val="18"/>
                <w:szCs w:val="18"/>
                <w:lang w:val="en-US"/>
              </w:rPr>
              <w:t xml:space="preserve">”, which shall be closed and sealed individually. These two inner envelopes shall be placed into </w:t>
            </w:r>
            <w:r w:rsidRPr="00A94F4A">
              <w:rPr>
                <w:b/>
                <w:bCs/>
                <w:sz w:val="18"/>
                <w:szCs w:val="18"/>
                <w:lang w:val="en-US"/>
              </w:rPr>
              <w:t>one closed outer envelope</w:t>
            </w:r>
            <w:r w:rsidRPr="00A94F4A">
              <w:rPr>
                <w:sz w:val="18"/>
                <w:szCs w:val="18"/>
                <w:lang w:val="en-US"/>
              </w:rPr>
              <w:t>.</w:t>
            </w:r>
            <w:r w:rsidR="00FF4E90">
              <w:rPr>
                <w:sz w:val="18"/>
                <w:szCs w:val="18"/>
                <w:lang w:val="en-US"/>
              </w:rPr>
              <w:t xml:space="preserve"> </w:t>
            </w:r>
          </w:p>
          <w:p w14:paraId="21A5125E" w14:textId="72F770D7" w:rsidR="00C512B5" w:rsidRPr="00A94F4A" w:rsidRDefault="00C512B5" w:rsidP="00C512B5">
            <w:pPr>
              <w:spacing w:before="120" w:after="120"/>
              <w:jc w:val="both"/>
              <w:rPr>
                <w:sz w:val="18"/>
                <w:szCs w:val="18"/>
                <w:lang w:val="en-US"/>
              </w:rPr>
            </w:pPr>
            <w:r w:rsidRPr="00A94F4A">
              <w:rPr>
                <w:sz w:val="18"/>
                <w:szCs w:val="18"/>
                <w:lang w:val="en-US"/>
              </w:rPr>
              <w:t>All inner and outer envelopes shall clearly</w:t>
            </w:r>
            <w:r w:rsidRPr="00A94F4A">
              <w:rPr>
                <w:b/>
                <w:bCs/>
                <w:sz w:val="18"/>
                <w:szCs w:val="18"/>
                <w:lang w:val="en-US"/>
              </w:rPr>
              <w:t xml:space="preserve"> </w:t>
            </w:r>
            <w:r w:rsidRPr="00A94F4A">
              <w:rPr>
                <w:sz w:val="18"/>
                <w:szCs w:val="18"/>
                <w:lang w:val="en-US"/>
              </w:rPr>
              <w:t>indicate</w:t>
            </w:r>
            <w:r w:rsidRPr="00A94F4A">
              <w:rPr>
                <w:b/>
                <w:bCs/>
                <w:sz w:val="18"/>
                <w:szCs w:val="18"/>
                <w:lang w:val="en-US"/>
              </w:rPr>
              <w:t xml:space="preserve"> “ORIGINAL </w:t>
            </w:r>
            <w:r w:rsidR="002C1926" w:rsidRPr="00A94F4A">
              <w:rPr>
                <w:b/>
                <w:bCs/>
                <w:sz w:val="18"/>
                <w:szCs w:val="18"/>
                <w:lang w:val="en-US"/>
              </w:rPr>
              <w:t>BID</w:t>
            </w:r>
            <w:r w:rsidRPr="00A94F4A">
              <w:rPr>
                <w:b/>
                <w:bCs/>
                <w:sz w:val="18"/>
                <w:szCs w:val="18"/>
                <w:lang w:val="en-US"/>
              </w:rPr>
              <w:t xml:space="preserve">” </w:t>
            </w:r>
            <w:r w:rsidRPr="00A94F4A">
              <w:rPr>
                <w:sz w:val="18"/>
                <w:szCs w:val="18"/>
                <w:lang w:val="en-US"/>
              </w:rPr>
              <w:t>or</w:t>
            </w:r>
            <w:r w:rsidRPr="00A94F4A">
              <w:rPr>
                <w:b/>
                <w:bCs/>
                <w:sz w:val="18"/>
                <w:szCs w:val="18"/>
                <w:lang w:val="en-US"/>
              </w:rPr>
              <w:t xml:space="preserve"> “COPY” </w:t>
            </w:r>
            <w:r w:rsidRPr="00A94F4A">
              <w:rPr>
                <w:sz w:val="18"/>
                <w:szCs w:val="18"/>
                <w:lang w:val="en-US"/>
              </w:rPr>
              <w:t>as the case may be</w:t>
            </w:r>
            <w:r w:rsidR="00246F6B">
              <w:rPr>
                <w:sz w:val="18"/>
                <w:szCs w:val="18"/>
                <w:lang w:val="en-US"/>
              </w:rPr>
              <w:t>, the name and serial number of the tender (cf. art. 1.1) and mention the bidder’s name, address and full contact details (e-mail, phone-number).</w:t>
            </w:r>
          </w:p>
          <w:p w14:paraId="5E91497B" w14:textId="331C10B1" w:rsidR="00C512B5" w:rsidRPr="00A94F4A" w:rsidRDefault="00C512B5" w:rsidP="00C512B5">
            <w:pPr>
              <w:spacing w:before="120" w:after="120"/>
              <w:jc w:val="both"/>
              <w:rPr>
                <w:sz w:val="18"/>
                <w:szCs w:val="18"/>
                <w:lang w:val="en-US"/>
              </w:rPr>
            </w:pPr>
            <w:r w:rsidRPr="00A94F4A">
              <w:rPr>
                <w:sz w:val="18"/>
                <w:szCs w:val="18"/>
                <w:lang w:val="en-US"/>
              </w:rPr>
              <w:lastRenderedPageBreak/>
              <w:t xml:space="preserve">If envelopes are not sealed and marked as required, the </w:t>
            </w:r>
            <w:r w:rsidR="004357D7">
              <w:rPr>
                <w:sz w:val="18"/>
                <w:szCs w:val="18"/>
                <w:lang w:val="en-US"/>
              </w:rPr>
              <w:t>Employer</w:t>
            </w:r>
            <w:r w:rsidR="004357D7" w:rsidRPr="00A94F4A">
              <w:rPr>
                <w:sz w:val="18"/>
                <w:szCs w:val="18"/>
                <w:lang w:val="en-US"/>
              </w:rPr>
              <w:t xml:space="preserve"> will</w:t>
            </w:r>
            <w:r w:rsidRPr="00A94F4A">
              <w:rPr>
                <w:sz w:val="18"/>
                <w:szCs w:val="18"/>
                <w:lang w:val="en-US"/>
              </w:rPr>
              <w:t xml:space="preserve"> assume no responsibility for the misplacement or premature opening of the </w:t>
            </w:r>
            <w:r w:rsidR="002C1926" w:rsidRPr="00A94F4A">
              <w:rPr>
                <w:sz w:val="18"/>
                <w:szCs w:val="18"/>
                <w:lang w:val="en-US"/>
              </w:rPr>
              <w:t>Bid</w:t>
            </w:r>
            <w:r w:rsidRPr="00A94F4A">
              <w:rPr>
                <w:sz w:val="18"/>
                <w:szCs w:val="18"/>
                <w:lang w:val="en-US"/>
              </w:rPr>
              <w:t>.</w:t>
            </w:r>
          </w:p>
        </w:tc>
      </w:tr>
      <w:tr w:rsidR="00C512B5" w:rsidRPr="00A94F4A" w14:paraId="2A3AB5D3" w14:textId="77777777" w:rsidTr="00D47AAD">
        <w:trPr>
          <w:gridAfter w:val="2"/>
          <w:wAfter w:w="95" w:type="dxa"/>
        </w:trPr>
        <w:tc>
          <w:tcPr>
            <w:tcW w:w="595" w:type="dxa"/>
            <w:tcBorders>
              <w:top w:val="single" w:sz="4" w:space="0" w:color="auto"/>
              <w:left w:val="nil"/>
              <w:bottom w:val="single" w:sz="4" w:space="0" w:color="auto"/>
              <w:right w:val="nil"/>
            </w:tcBorders>
            <w:hideMark/>
          </w:tcPr>
          <w:p w14:paraId="13F4818E" w14:textId="3E0A0524" w:rsidR="00C512B5" w:rsidRPr="00A94F4A" w:rsidRDefault="00C512B5" w:rsidP="00C512B5">
            <w:pPr>
              <w:spacing w:before="120" w:after="120"/>
              <w:jc w:val="both"/>
              <w:rPr>
                <w:sz w:val="18"/>
                <w:szCs w:val="18"/>
                <w:lang w:val="en-US"/>
              </w:rPr>
            </w:pPr>
            <w:r w:rsidRPr="00A94F4A">
              <w:rPr>
                <w:sz w:val="18"/>
                <w:szCs w:val="18"/>
                <w:lang w:val="en-US"/>
              </w:rPr>
              <w:lastRenderedPageBreak/>
              <w:t>1.14</w:t>
            </w:r>
          </w:p>
        </w:tc>
        <w:tc>
          <w:tcPr>
            <w:tcW w:w="8336" w:type="dxa"/>
            <w:gridSpan w:val="7"/>
            <w:tcBorders>
              <w:top w:val="single" w:sz="4" w:space="0" w:color="auto"/>
              <w:left w:val="nil"/>
              <w:bottom w:val="single" w:sz="4" w:space="0" w:color="auto"/>
              <w:right w:val="nil"/>
            </w:tcBorders>
            <w:hideMark/>
          </w:tcPr>
          <w:p w14:paraId="7CF39A1E" w14:textId="5CFF0098" w:rsidR="00C512B5" w:rsidRPr="00A94F4A" w:rsidRDefault="00C512B5" w:rsidP="00C512B5">
            <w:pPr>
              <w:spacing w:before="120" w:after="120"/>
              <w:rPr>
                <w:sz w:val="18"/>
                <w:szCs w:val="18"/>
                <w:lang w:val="en-US"/>
              </w:rPr>
            </w:pPr>
            <w:r w:rsidRPr="00A94F4A">
              <w:rPr>
                <w:sz w:val="18"/>
                <w:szCs w:val="18"/>
                <w:lang w:val="en-US"/>
              </w:rPr>
              <w:t xml:space="preserve">Withdrawal, Substitution, and Modification of </w:t>
            </w:r>
            <w:r w:rsidR="002C1926" w:rsidRPr="00A94F4A">
              <w:rPr>
                <w:sz w:val="18"/>
                <w:szCs w:val="18"/>
                <w:lang w:val="en-US"/>
              </w:rPr>
              <w:t>Bid</w:t>
            </w:r>
            <w:r w:rsidR="006B0B7E" w:rsidRPr="00A94F4A">
              <w:rPr>
                <w:sz w:val="18"/>
                <w:szCs w:val="18"/>
                <w:lang w:val="en-US"/>
              </w:rPr>
              <w:t>s</w:t>
            </w:r>
            <w:r w:rsidRPr="00A94F4A">
              <w:rPr>
                <w:sz w:val="18"/>
                <w:szCs w:val="18"/>
                <w:lang w:val="en-US"/>
              </w:rPr>
              <w:t>:</w:t>
            </w:r>
          </w:p>
          <w:p w14:paraId="197D85F7" w14:textId="0DBB1BB8" w:rsidR="00C512B5" w:rsidRPr="00A94F4A" w:rsidRDefault="00C512B5" w:rsidP="00C512B5">
            <w:pPr>
              <w:spacing w:before="120" w:after="120"/>
              <w:jc w:val="both"/>
              <w:rPr>
                <w:sz w:val="18"/>
                <w:szCs w:val="18"/>
                <w:lang w:val="en-US"/>
              </w:rPr>
            </w:pPr>
            <w:r w:rsidRPr="00A94F4A">
              <w:rPr>
                <w:sz w:val="18"/>
                <w:szCs w:val="18"/>
                <w:lang w:val="en-US"/>
              </w:rPr>
              <w:t xml:space="preserve">A Bidder may withdraw, substitute, or modify its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after it has been submitted by sending a written notice, duly signed by an authorized representative of the Bidder to the address given in art. 1.11 </w:t>
            </w:r>
            <w:r w:rsidRPr="00A94F4A">
              <w:rPr>
                <w:b/>
                <w:bCs/>
                <w:sz w:val="18"/>
                <w:szCs w:val="18"/>
                <w:lang w:val="en-US"/>
              </w:rPr>
              <w:t>before</w:t>
            </w:r>
            <w:r w:rsidRPr="00A94F4A">
              <w:rPr>
                <w:sz w:val="18"/>
                <w:szCs w:val="18"/>
                <w:lang w:val="en-US"/>
              </w:rPr>
              <w:t xml:space="preserve"> the closure of the deadline as specified in art. 1.10. Any such notice received by the </w:t>
            </w:r>
            <w:r w:rsidR="004357D7">
              <w:rPr>
                <w:sz w:val="18"/>
                <w:szCs w:val="18"/>
                <w:lang w:val="en-US"/>
              </w:rPr>
              <w:t>Employer</w:t>
            </w:r>
            <w:r w:rsidR="004357D7" w:rsidRPr="00A94F4A">
              <w:rPr>
                <w:sz w:val="18"/>
                <w:szCs w:val="18"/>
                <w:lang w:val="en-US"/>
              </w:rPr>
              <w:t xml:space="preserve"> after</w:t>
            </w:r>
            <w:r w:rsidRPr="00A94F4A">
              <w:rPr>
                <w:sz w:val="18"/>
                <w:szCs w:val="18"/>
                <w:lang w:val="en-US"/>
              </w:rPr>
              <w:t xml:space="preserve"> the closure of the deadline will be declared null and void</w:t>
            </w:r>
            <w:r w:rsidR="003202C3" w:rsidRPr="00A94F4A">
              <w:rPr>
                <w:sz w:val="18"/>
                <w:szCs w:val="18"/>
                <w:lang w:val="en-US"/>
              </w:rPr>
              <w:t xml:space="preserve"> and the originally submitted </w:t>
            </w:r>
            <w:r w:rsidR="002C1926" w:rsidRPr="00A94F4A">
              <w:rPr>
                <w:sz w:val="18"/>
                <w:szCs w:val="18"/>
                <w:lang w:val="en-US"/>
              </w:rPr>
              <w:t>Bid</w:t>
            </w:r>
            <w:r w:rsidR="003202C3" w:rsidRPr="00A94F4A">
              <w:rPr>
                <w:sz w:val="18"/>
                <w:szCs w:val="18"/>
                <w:lang w:val="en-US"/>
              </w:rPr>
              <w:t xml:space="preserve"> will be opened</w:t>
            </w:r>
            <w:r w:rsidRPr="00A94F4A">
              <w:rPr>
                <w:sz w:val="18"/>
                <w:szCs w:val="18"/>
                <w:lang w:val="en-US"/>
              </w:rPr>
              <w:t>.</w:t>
            </w:r>
          </w:p>
          <w:p w14:paraId="6BC44AD8" w14:textId="77D53A9E" w:rsidR="00C512B5" w:rsidRPr="00A94F4A" w:rsidRDefault="00C512B5" w:rsidP="00C512B5">
            <w:pPr>
              <w:spacing w:before="120" w:after="120"/>
              <w:jc w:val="both"/>
              <w:rPr>
                <w:sz w:val="18"/>
                <w:szCs w:val="18"/>
                <w:lang w:val="en-US"/>
              </w:rPr>
            </w:pPr>
            <w:r w:rsidRPr="00A94F4A">
              <w:rPr>
                <w:sz w:val="18"/>
                <w:szCs w:val="18"/>
                <w:lang w:val="en-US"/>
              </w:rPr>
              <w:t xml:space="preserve">In case of substitutions or modifications of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the respective written notice must be accompanied by the revised original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as well as the appropriate number of copies as per art. 1.12. </w:t>
            </w:r>
          </w:p>
          <w:p w14:paraId="261C666D" w14:textId="43669EAE" w:rsidR="00C512B5" w:rsidRPr="00A94F4A" w:rsidRDefault="00C512B5" w:rsidP="00C512B5">
            <w:pPr>
              <w:spacing w:before="120" w:after="120"/>
              <w:jc w:val="both"/>
              <w:rPr>
                <w:sz w:val="18"/>
                <w:szCs w:val="18"/>
                <w:lang w:val="en-US"/>
              </w:rPr>
            </w:pPr>
            <w:r w:rsidRPr="00A94F4A">
              <w:rPr>
                <w:sz w:val="18"/>
                <w:szCs w:val="18"/>
                <w:lang w:val="en-US"/>
              </w:rPr>
              <w:t>In addition, the respective envelopes shall be clearly marked “SUBSTITUTION,” or “MODIFICATION” as the case may be.</w:t>
            </w:r>
          </w:p>
          <w:p w14:paraId="2A923499" w14:textId="563798EA" w:rsidR="00C512B5" w:rsidRPr="00A94F4A" w:rsidRDefault="002C1926" w:rsidP="00C512B5">
            <w:pPr>
              <w:spacing w:before="120" w:after="120"/>
              <w:jc w:val="both"/>
              <w:rPr>
                <w:sz w:val="18"/>
                <w:szCs w:val="18"/>
                <w:lang w:val="en-US"/>
              </w:rPr>
            </w:pPr>
            <w:r w:rsidRPr="00A94F4A">
              <w:rPr>
                <w:sz w:val="18"/>
                <w:szCs w:val="18"/>
                <w:lang w:val="en-US"/>
              </w:rPr>
              <w:t>Bid</w:t>
            </w:r>
            <w:r w:rsidR="006B0B7E" w:rsidRPr="00A94F4A">
              <w:rPr>
                <w:sz w:val="18"/>
                <w:szCs w:val="18"/>
                <w:lang w:val="en-US"/>
              </w:rPr>
              <w:t>s</w:t>
            </w:r>
            <w:r w:rsidR="00C512B5" w:rsidRPr="00A94F4A">
              <w:rPr>
                <w:sz w:val="18"/>
                <w:szCs w:val="18"/>
                <w:lang w:val="en-US"/>
              </w:rPr>
              <w:t xml:space="preserve"> requested to be withdrawn before the closure of the deadline shall be returned unopened to the Bidders. Their accompanying </w:t>
            </w:r>
            <w:r w:rsidR="003202C3" w:rsidRPr="00A94F4A">
              <w:rPr>
                <w:sz w:val="18"/>
                <w:szCs w:val="18"/>
                <w:lang w:val="en-US"/>
              </w:rPr>
              <w:t>Bid</w:t>
            </w:r>
            <w:r w:rsidR="006B0B7E" w:rsidRPr="00A94F4A">
              <w:rPr>
                <w:sz w:val="18"/>
                <w:szCs w:val="18"/>
                <w:lang w:val="en-US"/>
              </w:rPr>
              <w:t xml:space="preserve"> </w:t>
            </w:r>
            <w:r w:rsidR="00C512B5" w:rsidRPr="00A94F4A">
              <w:rPr>
                <w:sz w:val="18"/>
                <w:szCs w:val="18"/>
                <w:lang w:val="en-US"/>
              </w:rPr>
              <w:t xml:space="preserve">Securities (if applicable according to art. </w:t>
            </w:r>
            <w:r w:rsidR="00D60DDA" w:rsidRPr="00A94F4A">
              <w:rPr>
                <w:sz w:val="18"/>
                <w:szCs w:val="18"/>
                <w:lang w:val="en-US"/>
              </w:rPr>
              <w:t>2.4.3</w:t>
            </w:r>
            <w:r w:rsidR="00C512B5" w:rsidRPr="00A94F4A">
              <w:rPr>
                <w:sz w:val="18"/>
                <w:szCs w:val="18"/>
                <w:lang w:val="en-US"/>
              </w:rPr>
              <w:t xml:space="preserve">) may not be drawn by the </w:t>
            </w:r>
            <w:r w:rsidR="00F83A49">
              <w:rPr>
                <w:sz w:val="18"/>
                <w:szCs w:val="18"/>
                <w:lang w:val="en-US"/>
              </w:rPr>
              <w:t>Employer</w:t>
            </w:r>
            <w:r w:rsidR="00C512B5" w:rsidRPr="00A94F4A">
              <w:rPr>
                <w:sz w:val="18"/>
                <w:szCs w:val="18"/>
                <w:lang w:val="en-US"/>
              </w:rPr>
              <w:t>.</w:t>
            </w:r>
          </w:p>
          <w:p w14:paraId="6DCE9BC5" w14:textId="782600F9" w:rsidR="00C512B5" w:rsidRPr="00A94F4A" w:rsidRDefault="00C512B5" w:rsidP="00C512B5">
            <w:pPr>
              <w:spacing w:before="120" w:after="120"/>
              <w:jc w:val="both"/>
              <w:rPr>
                <w:sz w:val="18"/>
                <w:szCs w:val="18"/>
                <w:lang w:val="en-US"/>
              </w:rPr>
            </w:pPr>
            <w:r w:rsidRPr="00A94F4A">
              <w:rPr>
                <w:sz w:val="18"/>
                <w:szCs w:val="18"/>
                <w:lang w:val="en-US"/>
              </w:rPr>
              <w:t xml:space="preserve">No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may be withdrawn, substituted, or modified in the interval following the closing of the deadline for submission of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as per art. 1.10 and the expiration of the period of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validity as per art. 2.3.</w:t>
            </w:r>
          </w:p>
        </w:tc>
      </w:tr>
      <w:tr w:rsidR="00FA412A" w:rsidRPr="00A94F4A" w14:paraId="43366472" w14:textId="77777777" w:rsidTr="00D47AAD">
        <w:tc>
          <w:tcPr>
            <w:tcW w:w="595" w:type="dxa"/>
            <w:tcBorders>
              <w:top w:val="single" w:sz="4" w:space="0" w:color="auto"/>
              <w:left w:val="nil"/>
              <w:bottom w:val="single" w:sz="4" w:space="0" w:color="auto"/>
              <w:right w:val="nil"/>
            </w:tcBorders>
          </w:tcPr>
          <w:p w14:paraId="5F3258D4" w14:textId="13D8AE9F" w:rsidR="00C512B5" w:rsidRPr="00A94F4A" w:rsidRDefault="00C512B5" w:rsidP="00C512B5">
            <w:pPr>
              <w:spacing w:before="120" w:after="120"/>
              <w:jc w:val="both"/>
              <w:rPr>
                <w:sz w:val="18"/>
                <w:szCs w:val="18"/>
                <w:lang w:val="en-US"/>
              </w:rPr>
            </w:pPr>
            <w:r w:rsidRPr="00A94F4A">
              <w:rPr>
                <w:sz w:val="18"/>
                <w:szCs w:val="18"/>
                <w:lang w:val="en-US"/>
              </w:rPr>
              <w:t>1.15</w:t>
            </w:r>
          </w:p>
        </w:tc>
        <w:tc>
          <w:tcPr>
            <w:tcW w:w="3941" w:type="dxa"/>
            <w:gridSpan w:val="3"/>
            <w:tcBorders>
              <w:top w:val="single" w:sz="4" w:space="0" w:color="auto"/>
              <w:left w:val="nil"/>
              <w:bottom w:val="single" w:sz="4" w:space="0" w:color="auto"/>
              <w:right w:val="single" w:sz="4" w:space="0" w:color="auto"/>
            </w:tcBorders>
          </w:tcPr>
          <w:p w14:paraId="2986AC5C" w14:textId="71FF65EB" w:rsidR="00C512B5" w:rsidRPr="00A94F4A" w:rsidRDefault="00C512B5" w:rsidP="00C512B5">
            <w:pPr>
              <w:spacing w:before="120" w:after="120"/>
              <w:rPr>
                <w:sz w:val="18"/>
                <w:szCs w:val="18"/>
                <w:lang w:val="en-US"/>
              </w:rPr>
            </w:pPr>
            <w:r w:rsidRPr="00A94F4A">
              <w:rPr>
                <w:sz w:val="18"/>
                <w:szCs w:val="18"/>
                <w:lang w:val="en-US"/>
              </w:rPr>
              <w:t xml:space="preserve">Alternative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shall be considered:</w:t>
            </w:r>
          </w:p>
        </w:tc>
        <w:tc>
          <w:tcPr>
            <w:tcW w:w="4490" w:type="dxa"/>
            <w:gridSpan w:val="6"/>
            <w:tcBorders>
              <w:top w:val="single" w:sz="4" w:space="0" w:color="auto"/>
              <w:left w:val="single" w:sz="4" w:space="0" w:color="auto"/>
              <w:bottom w:val="single" w:sz="4" w:space="0" w:color="auto"/>
              <w:right w:val="nil"/>
            </w:tcBorders>
          </w:tcPr>
          <w:p w14:paraId="7D8999B1" w14:textId="2EBF7D7B" w:rsidR="00C71020" w:rsidRPr="00A94F4A" w:rsidRDefault="00C71020" w:rsidP="00C71020">
            <w:pPr>
              <w:spacing w:before="120" w:after="120"/>
              <w:jc w:val="both"/>
              <w:rPr>
                <w:i/>
                <w:iCs/>
                <w:color w:val="0070C0"/>
                <w:sz w:val="18"/>
                <w:szCs w:val="18"/>
              </w:rPr>
            </w:pPr>
            <w:r w:rsidRPr="00A94F4A">
              <w:rPr>
                <w:i/>
                <w:iCs/>
                <w:color w:val="0070C0"/>
                <w:sz w:val="18"/>
                <w:szCs w:val="18"/>
              </w:rPr>
              <w:t xml:space="preserve"> </w:t>
            </w:r>
            <w:sdt>
              <w:sdtPr>
                <w:rPr>
                  <w:i/>
                  <w:iCs/>
                  <w:color w:val="0070C0"/>
                  <w:sz w:val="18"/>
                  <w:szCs w:val="18"/>
                </w:rPr>
                <w:id w:val="-574752630"/>
                <w14:checkbox>
                  <w14:checked w14:val="0"/>
                  <w14:checkedState w14:val="2612" w14:font="MS Gothic"/>
                  <w14:uncheckedState w14:val="2610" w14:font="MS Gothic"/>
                </w14:checkbox>
              </w:sdtPr>
              <w:sdtContent>
                <w:r w:rsidR="000F2D5F">
                  <w:rPr>
                    <w:rFonts w:ascii="MS Gothic" w:eastAsia="MS Gothic" w:hAnsi="MS Gothic" w:hint="eastAsia"/>
                    <w:i/>
                    <w:iCs/>
                    <w:color w:val="0070C0"/>
                    <w:sz w:val="18"/>
                    <w:szCs w:val="18"/>
                  </w:rPr>
                  <w:t>☐</w:t>
                </w:r>
              </w:sdtContent>
            </w:sdt>
            <w:r w:rsidRPr="00A94F4A">
              <w:rPr>
                <w:i/>
                <w:iCs/>
                <w:color w:val="0070C0"/>
                <w:sz w:val="18"/>
                <w:szCs w:val="18"/>
              </w:rPr>
              <w:t xml:space="preserve">  yes or </w:t>
            </w:r>
            <w:sdt>
              <w:sdtPr>
                <w:rPr>
                  <w:i/>
                  <w:iCs/>
                  <w:color w:val="0070C0"/>
                  <w:sz w:val="18"/>
                  <w:szCs w:val="18"/>
                </w:rPr>
                <w:id w:val="959685601"/>
                <w14:checkbox>
                  <w14:checked w14:val="1"/>
                  <w14:checkedState w14:val="2612" w14:font="MS Gothic"/>
                  <w14:uncheckedState w14:val="2610" w14:font="MS Gothic"/>
                </w14:checkbox>
              </w:sdtPr>
              <w:sdtContent>
                <w:r w:rsidR="000F2D5F">
                  <w:rPr>
                    <w:rFonts w:ascii="MS Gothic" w:eastAsia="MS Gothic" w:hAnsi="MS Gothic" w:hint="eastAsia"/>
                    <w:i/>
                    <w:iCs/>
                    <w:color w:val="0070C0"/>
                    <w:sz w:val="18"/>
                    <w:szCs w:val="18"/>
                  </w:rPr>
                  <w:t>☒</w:t>
                </w:r>
              </w:sdtContent>
            </w:sdt>
            <w:r w:rsidRPr="00A94F4A">
              <w:rPr>
                <w:i/>
                <w:iCs/>
                <w:color w:val="0070C0"/>
                <w:sz w:val="18"/>
                <w:szCs w:val="18"/>
              </w:rPr>
              <w:t xml:space="preserve">  no</w:t>
            </w:r>
          </w:p>
          <w:p w14:paraId="2E8F1C1E" w14:textId="033DB3D9" w:rsidR="00C512B5" w:rsidRPr="00A94F4A" w:rsidRDefault="00C512B5" w:rsidP="00C71020">
            <w:pPr>
              <w:spacing w:before="120" w:after="120"/>
              <w:jc w:val="both"/>
              <w:rPr>
                <w:i/>
                <w:iCs/>
                <w:color w:val="0070C0"/>
                <w:sz w:val="18"/>
                <w:szCs w:val="18"/>
              </w:rPr>
            </w:pPr>
          </w:p>
        </w:tc>
      </w:tr>
      <w:tr w:rsidR="00FA412A" w:rsidRPr="00A94F4A" w14:paraId="46F37D55" w14:textId="77777777" w:rsidTr="00D47AAD">
        <w:tc>
          <w:tcPr>
            <w:tcW w:w="595" w:type="dxa"/>
            <w:tcBorders>
              <w:top w:val="single" w:sz="4" w:space="0" w:color="auto"/>
              <w:left w:val="nil"/>
              <w:bottom w:val="nil"/>
              <w:right w:val="nil"/>
            </w:tcBorders>
          </w:tcPr>
          <w:p w14:paraId="68B675ED" w14:textId="4501078E" w:rsidR="00C512B5" w:rsidRPr="00A94F4A" w:rsidRDefault="00C512B5" w:rsidP="00C512B5">
            <w:pPr>
              <w:spacing w:before="120" w:after="120"/>
              <w:jc w:val="both"/>
              <w:rPr>
                <w:sz w:val="18"/>
                <w:szCs w:val="18"/>
                <w:lang w:val="en-US"/>
              </w:rPr>
            </w:pPr>
            <w:bookmarkStart w:id="5" w:name="_Hlk127456160"/>
            <w:r w:rsidRPr="00A94F4A">
              <w:rPr>
                <w:sz w:val="18"/>
                <w:szCs w:val="18"/>
                <w:lang w:val="en-US"/>
              </w:rPr>
              <w:t>1.16</w:t>
            </w:r>
          </w:p>
        </w:tc>
        <w:tc>
          <w:tcPr>
            <w:tcW w:w="3941" w:type="dxa"/>
            <w:gridSpan w:val="3"/>
            <w:tcBorders>
              <w:top w:val="single" w:sz="4" w:space="0" w:color="auto"/>
              <w:left w:val="nil"/>
              <w:bottom w:val="nil"/>
              <w:right w:val="single" w:sz="4" w:space="0" w:color="auto"/>
            </w:tcBorders>
          </w:tcPr>
          <w:p w14:paraId="3D1E1075" w14:textId="77777777" w:rsidR="00C512B5" w:rsidRPr="00A94F4A" w:rsidRDefault="00C512B5" w:rsidP="00C512B5">
            <w:pPr>
              <w:spacing w:before="120" w:after="120"/>
              <w:rPr>
                <w:sz w:val="18"/>
                <w:szCs w:val="18"/>
                <w:lang w:val="en-US"/>
              </w:rPr>
            </w:pPr>
            <w:r w:rsidRPr="00A94F4A">
              <w:rPr>
                <w:sz w:val="18"/>
                <w:szCs w:val="18"/>
                <w:lang w:val="en-US"/>
              </w:rPr>
              <w:t>Grievance mechanism / complaint management</w:t>
            </w:r>
            <w:r w:rsidR="00682AFE" w:rsidRPr="00A94F4A">
              <w:rPr>
                <w:sz w:val="18"/>
                <w:szCs w:val="18"/>
                <w:lang w:val="en-US"/>
              </w:rPr>
              <w:t>:</w:t>
            </w:r>
          </w:p>
          <w:p w14:paraId="0A60AB48" w14:textId="5AD59933" w:rsidR="00682AFE" w:rsidRPr="00A94F4A" w:rsidRDefault="00682AFE" w:rsidP="00C512B5">
            <w:pPr>
              <w:spacing w:before="120" w:after="120"/>
              <w:rPr>
                <w:sz w:val="18"/>
                <w:szCs w:val="18"/>
              </w:rPr>
            </w:pPr>
          </w:p>
        </w:tc>
        <w:tc>
          <w:tcPr>
            <w:tcW w:w="4490" w:type="dxa"/>
            <w:gridSpan w:val="6"/>
            <w:tcBorders>
              <w:top w:val="single" w:sz="4" w:space="0" w:color="auto"/>
              <w:left w:val="nil"/>
              <w:bottom w:val="nil"/>
              <w:right w:val="nil"/>
            </w:tcBorders>
          </w:tcPr>
          <w:p w14:paraId="63EAEF84" w14:textId="0A247F8C" w:rsidR="00C512B5" w:rsidRPr="00A94F4A" w:rsidRDefault="003202C3" w:rsidP="00C512B5">
            <w:pPr>
              <w:spacing w:before="120" w:after="120"/>
              <w:ind w:left="11" w:hanging="11"/>
              <w:jc w:val="both"/>
              <w:rPr>
                <w:i/>
                <w:iCs/>
                <w:sz w:val="18"/>
                <w:szCs w:val="18"/>
                <w:lang w:val="en-US"/>
              </w:rPr>
            </w:pPr>
            <w:r w:rsidRPr="00A94F4A">
              <w:rPr>
                <w:sz w:val="18"/>
                <w:szCs w:val="18"/>
                <w:lang w:val="en-US"/>
              </w:rPr>
              <w:t xml:space="preserve">Bidders have the right to appeal under the administrative review process by </w:t>
            </w:r>
            <w:r w:rsidR="00C512B5" w:rsidRPr="00A94F4A">
              <w:rPr>
                <w:sz w:val="18"/>
                <w:szCs w:val="18"/>
                <w:lang w:val="en-US"/>
              </w:rPr>
              <w:t xml:space="preserve">writing to </w:t>
            </w:r>
            <w:hyperlink r:id="rId10" w:history="1">
              <w:r w:rsidR="00AF41D6" w:rsidRPr="00BB5124">
                <w:rPr>
                  <w:rStyle w:val="Hyperlink"/>
                  <w:b/>
                  <w:bCs/>
                  <w:i/>
                  <w:iCs/>
                  <w:sz w:val="18"/>
                  <w:szCs w:val="18"/>
                  <w:lang w:val="en-US"/>
                </w:rPr>
                <w:t>procurement_akrsppk@akdn.org</w:t>
              </w:r>
            </w:hyperlink>
            <w:r w:rsidR="00A662DD">
              <w:rPr>
                <w:b/>
                <w:bCs/>
                <w:i/>
                <w:iCs/>
                <w:color w:val="000000" w:themeColor="text1"/>
                <w:sz w:val="18"/>
                <w:szCs w:val="18"/>
                <w:lang w:val="en-US"/>
              </w:rPr>
              <w:t xml:space="preserve"> </w:t>
            </w:r>
            <w:r w:rsidRPr="00A94F4A">
              <w:rPr>
                <w:sz w:val="18"/>
                <w:szCs w:val="18"/>
                <w:lang w:val="en-US"/>
              </w:rPr>
              <w:t xml:space="preserve">and </w:t>
            </w:r>
            <w:r w:rsidR="00C512B5" w:rsidRPr="00A94F4A">
              <w:rPr>
                <w:sz w:val="18"/>
                <w:szCs w:val="18"/>
                <w:lang w:val="en-US"/>
              </w:rPr>
              <w:t>by adhering to the regulations set out in art. 1.16.1 – 1.16.4.</w:t>
            </w:r>
          </w:p>
        </w:tc>
      </w:tr>
      <w:bookmarkEnd w:id="5"/>
      <w:tr w:rsidR="00FA412A" w:rsidRPr="00A94F4A" w14:paraId="705EEBA7" w14:textId="77777777" w:rsidTr="00D47AAD">
        <w:trPr>
          <w:gridAfter w:val="2"/>
          <w:wAfter w:w="95" w:type="dxa"/>
        </w:trPr>
        <w:tc>
          <w:tcPr>
            <w:tcW w:w="595" w:type="dxa"/>
            <w:tcBorders>
              <w:top w:val="nil"/>
              <w:left w:val="nil"/>
              <w:bottom w:val="single" w:sz="4" w:space="0" w:color="auto"/>
              <w:right w:val="nil"/>
            </w:tcBorders>
          </w:tcPr>
          <w:p w14:paraId="1F426B78" w14:textId="77777777" w:rsidR="00C512B5" w:rsidRPr="00A94F4A" w:rsidRDefault="00C512B5" w:rsidP="00C512B5">
            <w:pPr>
              <w:spacing w:before="120" w:after="120"/>
              <w:jc w:val="both"/>
              <w:rPr>
                <w:sz w:val="18"/>
                <w:szCs w:val="18"/>
                <w:lang w:val="en-US"/>
              </w:rPr>
            </w:pPr>
          </w:p>
        </w:tc>
        <w:tc>
          <w:tcPr>
            <w:tcW w:w="8336" w:type="dxa"/>
            <w:gridSpan w:val="7"/>
            <w:tcBorders>
              <w:top w:val="nil"/>
              <w:left w:val="nil"/>
              <w:bottom w:val="single" w:sz="4" w:space="0" w:color="auto"/>
              <w:right w:val="nil"/>
            </w:tcBorders>
          </w:tcPr>
          <w:p w14:paraId="7674295E" w14:textId="07728B80" w:rsidR="00C512B5" w:rsidRPr="00A94F4A" w:rsidRDefault="00C512B5" w:rsidP="00C512B5">
            <w:pPr>
              <w:spacing w:before="120" w:after="120"/>
              <w:ind w:left="556" w:hanging="567"/>
              <w:jc w:val="both"/>
              <w:rPr>
                <w:sz w:val="18"/>
                <w:szCs w:val="18"/>
                <w:lang w:val="en-US"/>
              </w:rPr>
            </w:pPr>
            <w:r w:rsidRPr="00A94F4A">
              <w:rPr>
                <w:sz w:val="18"/>
                <w:szCs w:val="18"/>
                <w:lang w:val="en-US"/>
              </w:rPr>
              <w:t xml:space="preserve">1.16.1   Any party is entitled to file complaints against the eligibility and evaluation </w:t>
            </w:r>
            <w:r w:rsidR="000D3537" w:rsidRPr="00A94F4A">
              <w:rPr>
                <w:sz w:val="18"/>
                <w:szCs w:val="18"/>
                <w:lang w:val="en-US"/>
              </w:rPr>
              <w:t>criteria,</w:t>
            </w:r>
            <w:r w:rsidRPr="00A94F4A">
              <w:rPr>
                <w:sz w:val="18"/>
                <w:szCs w:val="18"/>
                <w:lang w:val="en-US"/>
              </w:rPr>
              <w:t xml:space="preserve"> or any other terms and conditions defined in this bidding document incl. annexes </w:t>
            </w:r>
            <w:r w:rsidRPr="00A94F4A">
              <w:rPr>
                <w:b/>
                <w:bCs/>
                <w:sz w:val="18"/>
                <w:szCs w:val="18"/>
                <w:lang w:val="en-US"/>
              </w:rPr>
              <w:t>before</w:t>
            </w:r>
            <w:r w:rsidRPr="00A94F4A">
              <w:rPr>
                <w:sz w:val="18"/>
                <w:szCs w:val="18"/>
                <w:lang w:val="en-US"/>
              </w:rPr>
              <w:t xml:space="preserve"> the clarification deadline according to art. 1.9.</w:t>
            </w:r>
            <w:r w:rsidR="003202C3" w:rsidRPr="00A94F4A">
              <w:rPr>
                <w:sz w:val="18"/>
                <w:szCs w:val="18"/>
                <w:lang w:val="en-US"/>
              </w:rPr>
              <w:t>2.</w:t>
            </w:r>
            <w:r w:rsidRPr="00A94F4A">
              <w:rPr>
                <w:sz w:val="18"/>
                <w:szCs w:val="18"/>
                <w:lang w:val="en-US"/>
              </w:rPr>
              <w:t xml:space="preserve"> </w:t>
            </w:r>
          </w:p>
          <w:p w14:paraId="6163EE16" w14:textId="0A6FB1A4" w:rsidR="00C512B5" w:rsidRPr="00A94F4A" w:rsidRDefault="00C512B5" w:rsidP="00C512B5">
            <w:pPr>
              <w:spacing w:before="120" w:after="120"/>
              <w:ind w:left="556" w:hanging="556"/>
              <w:jc w:val="both"/>
              <w:rPr>
                <w:sz w:val="18"/>
                <w:szCs w:val="18"/>
                <w:lang w:val="en-US"/>
              </w:rPr>
            </w:pPr>
            <w:r w:rsidRPr="00A94F4A">
              <w:rPr>
                <w:sz w:val="18"/>
                <w:szCs w:val="18"/>
                <w:lang w:val="en-US"/>
              </w:rPr>
              <w:t xml:space="preserve">1.16.2 Bidders are entitled to file complaints against evaluation results within reasonable time after having received </w:t>
            </w:r>
            <w:r w:rsidR="00335F47">
              <w:rPr>
                <w:sz w:val="18"/>
                <w:szCs w:val="18"/>
                <w:lang w:val="en-US"/>
              </w:rPr>
              <w:t xml:space="preserve">official </w:t>
            </w:r>
            <w:r w:rsidRPr="00A94F4A">
              <w:rPr>
                <w:sz w:val="18"/>
                <w:szCs w:val="18"/>
                <w:lang w:val="en-US"/>
              </w:rPr>
              <w:t xml:space="preserve">knowledge of such results and latest </w:t>
            </w:r>
            <w:r w:rsidRPr="00A94F4A">
              <w:rPr>
                <w:b/>
                <w:bCs/>
                <w:sz w:val="18"/>
                <w:szCs w:val="18"/>
                <w:lang w:val="en-US"/>
              </w:rPr>
              <w:t>before</w:t>
            </w:r>
            <w:r w:rsidRPr="00A94F4A">
              <w:rPr>
                <w:sz w:val="18"/>
                <w:szCs w:val="18"/>
                <w:lang w:val="en-US"/>
              </w:rPr>
              <w:t xml:space="preserve"> contract signing.</w:t>
            </w:r>
          </w:p>
          <w:p w14:paraId="51B1B468" w14:textId="10579159" w:rsidR="00C512B5" w:rsidRPr="00A94F4A" w:rsidRDefault="00C512B5" w:rsidP="00C512B5">
            <w:pPr>
              <w:spacing w:before="120" w:after="120"/>
              <w:ind w:left="556" w:hanging="556"/>
              <w:jc w:val="both"/>
              <w:rPr>
                <w:sz w:val="18"/>
                <w:szCs w:val="18"/>
                <w:lang w:val="en-US"/>
              </w:rPr>
            </w:pPr>
            <w:r w:rsidRPr="00A94F4A">
              <w:rPr>
                <w:sz w:val="18"/>
                <w:szCs w:val="18"/>
                <w:lang w:val="en-US"/>
              </w:rPr>
              <w:t xml:space="preserve">1.16.3 The </w:t>
            </w:r>
            <w:r w:rsidR="004357D7">
              <w:rPr>
                <w:sz w:val="18"/>
                <w:szCs w:val="18"/>
                <w:lang w:val="en-US"/>
              </w:rPr>
              <w:t>EMPLOYER</w:t>
            </w:r>
            <w:r w:rsidR="004357D7" w:rsidRPr="00A94F4A">
              <w:rPr>
                <w:sz w:val="18"/>
                <w:szCs w:val="18"/>
                <w:lang w:val="en-US"/>
              </w:rPr>
              <w:t xml:space="preserve"> has</w:t>
            </w:r>
            <w:r w:rsidRPr="00A94F4A">
              <w:rPr>
                <w:sz w:val="18"/>
                <w:szCs w:val="18"/>
                <w:lang w:val="en-US"/>
              </w:rPr>
              <w:t xml:space="preserve"> established a committee to address bidders’ complaints in a timely manner. Complaints received in accordance with art. 1.16.1 shall be fully addressed within the response time as laid out in art 1.16.4. Complaints received in accordance with art. 1.16.2 shall be fully addressed before contract signing. A contract cannot be signed if Bidders’ complaints are pending.</w:t>
            </w:r>
          </w:p>
          <w:p w14:paraId="5221A90B" w14:textId="4FD22775" w:rsidR="00C512B5" w:rsidRPr="00A94F4A" w:rsidRDefault="000D3537" w:rsidP="00C512B5">
            <w:pPr>
              <w:spacing w:before="120" w:after="120"/>
              <w:ind w:left="556" w:hanging="556"/>
              <w:jc w:val="both"/>
              <w:rPr>
                <w:sz w:val="18"/>
                <w:szCs w:val="18"/>
                <w:lang w:val="en-US"/>
              </w:rPr>
            </w:pPr>
            <w:r w:rsidRPr="00A94F4A">
              <w:rPr>
                <w:sz w:val="18"/>
                <w:szCs w:val="18"/>
                <w:lang w:val="en-US"/>
              </w:rPr>
              <w:t>1.16.4 When</w:t>
            </w:r>
            <w:r w:rsidR="00C512B5" w:rsidRPr="00A94F4A">
              <w:rPr>
                <w:sz w:val="18"/>
                <w:szCs w:val="18"/>
                <w:lang w:val="en-US"/>
              </w:rPr>
              <w:t xml:space="preserve"> the grounds for any such complaints are deemed justified by the </w:t>
            </w:r>
            <w:r w:rsidR="004357D7">
              <w:rPr>
                <w:sz w:val="18"/>
                <w:szCs w:val="18"/>
                <w:lang w:val="en-US"/>
              </w:rPr>
              <w:t>Employer</w:t>
            </w:r>
            <w:r w:rsidR="004357D7" w:rsidRPr="00A94F4A">
              <w:rPr>
                <w:sz w:val="18"/>
                <w:szCs w:val="18"/>
                <w:lang w:val="en-US"/>
              </w:rPr>
              <w:t xml:space="preserve"> the</w:t>
            </w:r>
            <w:r w:rsidR="00C512B5" w:rsidRPr="00A94F4A">
              <w:rPr>
                <w:sz w:val="18"/>
                <w:szCs w:val="18"/>
                <w:lang w:val="en-US"/>
              </w:rPr>
              <w:t xml:space="preserve"> bidding conditions and / or evaluation results may be adjusted. If bidding conditions are adjusted the </w:t>
            </w:r>
            <w:r w:rsidR="004357D7">
              <w:rPr>
                <w:sz w:val="18"/>
                <w:szCs w:val="18"/>
                <w:lang w:val="en-US"/>
              </w:rPr>
              <w:t>Employer</w:t>
            </w:r>
            <w:r w:rsidR="004357D7" w:rsidRPr="00A94F4A">
              <w:rPr>
                <w:sz w:val="18"/>
                <w:szCs w:val="18"/>
                <w:lang w:val="en-US"/>
              </w:rPr>
              <w:t xml:space="preserve"> will</w:t>
            </w:r>
            <w:r w:rsidR="00C512B5" w:rsidRPr="00A94F4A">
              <w:rPr>
                <w:sz w:val="18"/>
                <w:szCs w:val="18"/>
                <w:lang w:val="en-US"/>
              </w:rPr>
              <w:t xml:space="preserve"> inform all parties on such changes in due course and – if reasonable – extend the closing deadline as per art. 1.10 to enable Bidders to properly address these changes in their </w:t>
            </w:r>
            <w:r w:rsidR="002C1926" w:rsidRPr="00A94F4A">
              <w:rPr>
                <w:sz w:val="18"/>
                <w:szCs w:val="18"/>
                <w:lang w:val="en-US"/>
              </w:rPr>
              <w:t>Bid</w:t>
            </w:r>
            <w:r w:rsidR="006B0B7E" w:rsidRPr="00A94F4A">
              <w:rPr>
                <w:sz w:val="18"/>
                <w:szCs w:val="18"/>
                <w:lang w:val="en-US"/>
              </w:rPr>
              <w:t>s</w:t>
            </w:r>
            <w:r w:rsidR="00C512B5" w:rsidRPr="00A94F4A">
              <w:rPr>
                <w:sz w:val="18"/>
                <w:szCs w:val="18"/>
                <w:lang w:val="en-US"/>
              </w:rPr>
              <w:t>.</w:t>
            </w:r>
          </w:p>
        </w:tc>
      </w:tr>
      <w:tr w:rsidR="006B0B7E" w:rsidRPr="00A94F4A" w14:paraId="5820547B" w14:textId="77777777" w:rsidTr="00D47AAD">
        <w:trPr>
          <w:gridAfter w:val="2"/>
          <w:wAfter w:w="95" w:type="dxa"/>
        </w:trPr>
        <w:tc>
          <w:tcPr>
            <w:tcW w:w="833" w:type="dxa"/>
            <w:gridSpan w:val="3"/>
            <w:tcBorders>
              <w:top w:val="single" w:sz="4" w:space="0" w:color="auto"/>
              <w:left w:val="nil"/>
              <w:bottom w:val="single" w:sz="4" w:space="0" w:color="auto"/>
              <w:right w:val="nil"/>
            </w:tcBorders>
          </w:tcPr>
          <w:p w14:paraId="6AC56368" w14:textId="239A540B" w:rsidR="00D60DDA" w:rsidRPr="00A94F4A" w:rsidRDefault="00D60DDA" w:rsidP="00D60DDA">
            <w:pPr>
              <w:spacing w:before="120" w:after="120"/>
              <w:rPr>
                <w:sz w:val="18"/>
                <w:szCs w:val="18"/>
                <w:lang w:val="en-US"/>
              </w:rPr>
            </w:pPr>
            <w:bookmarkStart w:id="6" w:name="_Hlk127456193"/>
            <w:r w:rsidRPr="00A94F4A">
              <w:rPr>
                <w:sz w:val="18"/>
                <w:szCs w:val="18"/>
                <w:lang w:val="en-US"/>
              </w:rPr>
              <w:t>1.17</w:t>
            </w:r>
          </w:p>
        </w:tc>
        <w:tc>
          <w:tcPr>
            <w:tcW w:w="8098" w:type="dxa"/>
            <w:gridSpan w:val="5"/>
            <w:tcBorders>
              <w:top w:val="single" w:sz="4" w:space="0" w:color="auto"/>
              <w:left w:val="nil"/>
              <w:bottom w:val="single" w:sz="4" w:space="0" w:color="auto"/>
              <w:right w:val="nil"/>
            </w:tcBorders>
          </w:tcPr>
          <w:p w14:paraId="6F9F6904" w14:textId="618CE224" w:rsidR="00D60DDA" w:rsidRPr="00A94F4A" w:rsidRDefault="004357D7" w:rsidP="009D2242">
            <w:pPr>
              <w:spacing w:before="120" w:after="120"/>
              <w:jc w:val="both"/>
              <w:rPr>
                <w:sz w:val="18"/>
                <w:szCs w:val="18"/>
                <w:lang w:val="en-US"/>
              </w:rPr>
            </w:pPr>
            <w:r>
              <w:rPr>
                <w:sz w:val="18"/>
                <w:szCs w:val="18"/>
                <w:lang w:val="en-US"/>
              </w:rPr>
              <w:t>Employer’</w:t>
            </w:r>
            <w:r w:rsidR="00D60DDA" w:rsidRPr="00A94F4A">
              <w:rPr>
                <w:sz w:val="18"/>
                <w:szCs w:val="18"/>
                <w:lang w:val="en-US"/>
              </w:rPr>
              <w:t>s cancellation/rejection right</w:t>
            </w:r>
          </w:p>
          <w:p w14:paraId="1BC7D3B2" w14:textId="52560AE1" w:rsidR="00D60DDA" w:rsidRPr="00A94F4A" w:rsidRDefault="00D60DDA" w:rsidP="009D2242">
            <w:pPr>
              <w:spacing w:before="120" w:after="120"/>
              <w:jc w:val="both"/>
              <w:rPr>
                <w:sz w:val="18"/>
                <w:szCs w:val="18"/>
                <w:lang w:val="en-US"/>
              </w:rPr>
            </w:pPr>
            <w:r w:rsidRPr="00A94F4A">
              <w:rPr>
                <w:sz w:val="18"/>
                <w:szCs w:val="18"/>
                <w:lang w:val="en-US"/>
              </w:rPr>
              <w:t xml:space="preserve">The </w:t>
            </w:r>
            <w:r w:rsidR="004357D7">
              <w:rPr>
                <w:sz w:val="18"/>
                <w:szCs w:val="18"/>
                <w:lang w:val="en-US"/>
              </w:rPr>
              <w:t>Employer</w:t>
            </w:r>
            <w:r w:rsidR="004357D7" w:rsidRPr="00A94F4A">
              <w:rPr>
                <w:sz w:val="18"/>
                <w:szCs w:val="18"/>
                <w:lang w:val="en-US"/>
              </w:rPr>
              <w:t xml:space="preserve"> has</w:t>
            </w:r>
            <w:r w:rsidRPr="00A94F4A">
              <w:rPr>
                <w:sz w:val="18"/>
                <w:szCs w:val="18"/>
                <w:lang w:val="en-US"/>
              </w:rPr>
              <w:t xml:space="preserve"> the right to cancel any tender procedure and to reject all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at any time prior to the acceptance of a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and shall upon request communicate to any Bidder, the grounds for its rejection of all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but is not required to justify those grounds. </w:t>
            </w:r>
          </w:p>
          <w:p w14:paraId="5C1123B0" w14:textId="10A28138" w:rsidR="00D60DDA" w:rsidRPr="00A94F4A" w:rsidRDefault="00D60DDA" w:rsidP="009D2242">
            <w:pPr>
              <w:spacing w:before="120" w:after="120"/>
              <w:jc w:val="both"/>
              <w:rPr>
                <w:sz w:val="18"/>
                <w:szCs w:val="18"/>
                <w:lang w:val="en-US"/>
              </w:rPr>
            </w:pPr>
            <w:r w:rsidRPr="00A94F4A">
              <w:rPr>
                <w:sz w:val="18"/>
                <w:szCs w:val="18"/>
                <w:lang w:val="en-US"/>
              </w:rPr>
              <w:t xml:space="preserve">Such cancellation and/or rejection of any and/or all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shall incur no liability for the </w:t>
            </w:r>
            <w:r w:rsidR="004357D7">
              <w:rPr>
                <w:sz w:val="18"/>
                <w:szCs w:val="18"/>
                <w:lang w:val="en-US"/>
              </w:rPr>
              <w:t>Employer</w:t>
            </w:r>
            <w:r w:rsidR="004357D7" w:rsidRPr="00A94F4A">
              <w:rPr>
                <w:sz w:val="18"/>
                <w:szCs w:val="18"/>
                <w:lang w:val="en-US"/>
              </w:rPr>
              <w:t xml:space="preserve"> towards</w:t>
            </w:r>
            <w:r w:rsidRPr="00A94F4A">
              <w:rPr>
                <w:sz w:val="18"/>
                <w:szCs w:val="18"/>
                <w:lang w:val="en-US"/>
              </w:rPr>
              <w:t xml:space="preserve"> Bidders. </w:t>
            </w:r>
          </w:p>
          <w:p w14:paraId="1892F07B" w14:textId="71334075" w:rsidR="00D60DDA" w:rsidRPr="00A94F4A" w:rsidRDefault="00D60DDA" w:rsidP="009D2242">
            <w:pPr>
              <w:spacing w:before="120" w:after="120"/>
              <w:jc w:val="both"/>
              <w:rPr>
                <w:sz w:val="18"/>
                <w:szCs w:val="18"/>
                <w:lang w:val="en-US"/>
              </w:rPr>
            </w:pPr>
            <w:r w:rsidRPr="00A94F4A">
              <w:rPr>
                <w:sz w:val="18"/>
                <w:szCs w:val="18"/>
                <w:lang w:val="en-US"/>
              </w:rPr>
              <w:t xml:space="preserve">Notice of the rejection of all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or </w:t>
            </w:r>
            <w:r w:rsidR="002C1926" w:rsidRPr="00A94F4A">
              <w:rPr>
                <w:sz w:val="18"/>
                <w:szCs w:val="18"/>
                <w:lang w:val="en-US"/>
              </w:rPr>
              <w:t>Bid</w:t>
            </w:r>
            <w:r w:rsidRPr="00A94F4A">
              <w:rPr>
                <w:sz w:val="18"/>
                <w:szCs w:val="18"/>
                <w:lang w:val="en-US"/>
              </w:rPr>
              <w:t>s shall be given promptly to all Bidders.</w:t>
            </w:r>
          </w:p>
        </w:tc>
      </w:tr>
      <w:bookmarkEnd w:id="6"/>
    </w:tbl>
    <w:p w14:paraId="13FAD78B" w14:textId="56256DFB" w:rsidR="00FD38EB" w:rsidRDefault="00FD38EB" w:rsidP="00936453">
      <w:pPr>
        <w:spacing w:line="256" w:lineRule="auto"/>
        <w:ind w:left="720"/>
        <w:jc w:val="both"/>
        <w:rPr>
          <w:rFonts w:ascii="Calibri" w:eastAsia="Times New Roman" w:hAnsi="Calibri" w:cs="Times New Roman"/>
          <w:b/>
          <w:color w:val="5A5A5A" w:themeColor="text1" w:themeTint="A5"/>
          <w:spacing w:val="15"/>
          <w:sz w:val="18"/>
          <w:szCs w:val="18"/>
          <w:lang w:val="en-US"/>
        </w:rPr>
      </w:pPr>
    </w:p>
    <w:p w14:paraId="74F90A8D" w14:textId="77777777" w:rsidR="00FD38EB" w:rsidRDefault="00FD38EB">
      <w:pPr>
        <w:rPr>
          <w:rFonts w:ascii="Calibri" w:eastAsia="Times New Roman" w:hAnsi="Calibri" w:cs="Times New Roman"/>
          <w:b/>
          <w:color w:val="5A5A5A" w:themeColor="text1" w:themeTint="A5"/>
          <w:spacing w:val="15"/>
          <w:sz w:val="18"/>
          <w:szCs w:val="18"/>
          <w:lang w:val="en-US"/>
        </w:rPr>
      </w:pPr>
      <w:r>
        <w:rPr>
          <w:rFonts w:ascii="Calibri" w:eastAsia="Times New Roman" w:hAnsi="Calibri" w:cs="Times New Roman"/>
          <w:b/>
          <w:color w:val="5A5A5A" w:themeColor="text1" w:themeTint="A5"/>
          <w:spacing w:val="15"/>
          <w:sz w:val="18"/>
          <w:szCs w:val="18"/>
          <w:lang w:val="en-US"/>
        </w:rPr>
        <w:br w:type="page"/>
      </w:r>
    </w:p>
    <w:p w14:paraId="602F3383" w14:textId="46288D78" w:rsidR="00B95D4D" w:rsidRPr="004357D7" w:rsidRDefault="002347D1" w:rsidP="004357D7">
      <w:pPr>
        <w:pStyle w:val="Heading1"/>
        <w:numPr>
          <w:ilvl w:val="0"/>
          <w:numId w:val="6"/>
        </w:numPr>
        <w:ind w:left="426"/>
        <w:rPr>
          <w:rFonts w:asciiTheme="minorHAnsi" w:eastAsia="Times New Roman" w:hAnsiTheme="minorHAnsi" w:cstheme="minorHAnsi"/>
          <w:b/>
          <w:bCs/>
          <w:color w:val="auto"/>
          <w:sz w:val="22"/>
          <w:szCs w:val="22"/>
          <w:lang w:val="en-US"/>
        </w:rPr>
      </w:pPr>
      <w:bookmarkStart w:id="7" w:name="_Toc140233603"/>
      <w:r w:rsidRPr="004357D7">
        <w:rPr>
          <w:rFonts w:asciiTheme="minorHAnsi" w:eastAsia="Times New Roman" w:hAnsiTheme="minorHAnsi" w:cstheme="minorHAnsi"/>
          <w:b/>
          <w:bCs/>
          <w:color w:val="auto"/>
          <w:sz w:val="22"/>
          <w:szCs w:val="22"/>
          <w:lang w:val="en-US"/>
        </w:rPr>
        <w:lastRenderedPageBreak/>
        <w:t>Administrative conditions and tender requirements</w:t>
      </w:r>
      <w:bookmarkEnd w:id="7"/>
    </w:p>
    <w:tbl>
      <w:tblPr>
        <w:tblStyle w:val="TableGrid"/>
        <w:tblW w:w="89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3706"/>
        <w:gridCol w:w="4404"/>
        <w:gridCol w:w="7"/>
      </w:tblGrid>
      <w:tr w:rsidR="00001859" w:rsidRPr="00A94F4A" w14:paraId="570C4C2F" w14:textId="77777777" w:rsidTr="00A55026">
        <w:trPr>
          <w:gridAfter w:val="1"/>
          <w:wAfter w:w="7" w:type="dxa"/>
        </w:trPr>
        <w:tc>
          <w:tcPr>
            <w:tcW w:w="851" w:type="dxa"/>
            <w:tcBorders>
              <w:left w:val="nil"/>
              <w:bottom w:val="nil"/>
              <w:right w:val="nil"/>
            </w:tcBorders>
            <w:hideMark/>
          </w:tcPr>
          <w:p w14:paraId="17AB4A2C" w14:textId="4761AAAB" w:rsidR="00001859" w:rsidRPr="00A94F4A" w:rsidRDefault="00001859" w:rsidP="00FF4F8C">
            <w:pPr>
              <w:spacing w:before="120" w:after="120"/>
              <w:jc w:val="both"/>
              <w:rPr>
                <w:sz w:val="18"/>
                <w:szCs w:val="18"/>
              </w:rPr>
            </w:pPr>
            <w:r w:rsidRPr="00A94F4A">
              <w:rPr>
                <w:sz w:val="18"/>
                <w:szCs w:val="18"/>
              </w:rPr>
              <w:t>2.</w:t>
            </w:r>
            <w:r w:rsidR="00D722EC" w:rsidRPr="00A94F4A">
              <w:rPr>
                <w:sz w:val="18"/>
                <w:szCs w:val="18"/>
              </w:rPr>
              <w:t>1</w:t>
            </w:r>
          </w:p>
        </w:tc>
        <w:tc>
          <w:tcPr>
            <w:tcW w:w="8110" w:type="dxa"/>
            <w:gridSpan w:val="2"/>
            <w:tcBorders>
              <w:left w:val="nil"/>
              <w:right w:val="nil"/>
            </w:tcBorders>
            <w:hideMark/>
          </w:tcPr>
          <w:p w14:paraId="21493B66" w14:textId="77777777" w:rsidR="00001859" w:rsidRPr="00A94F4A" w:rsidRDefault="00001859" w:rsidP="00FF4F8C">
            <w:pPr>
              <w:spacing w:before="120" w:after="120"/>
              <w:jc w:val="both"/>
              <w:rPr>
                <w:sz w:val="18"/>
                <w:szCs w:val="18"/>
                <w:lang w:val="en-US"/>
              </w:rPr>
            </w:pPr>
            <w:r w:rsidRPr="00A94F4A">
              <w:rPr>
                <w:sz w:val="18"/>
                <w:szCs w:val="18"/>
                <w:lang w:val="en-US"/>
              </w:rPr>
              <w:t xml:space="preserve">Eligibility: </w:t>
            </w:r>
          </w:p>
          <w:p w14:paraId="1178817D" w14:textId="70A0BF3F" w:rsidR="00001859" w:rsidRPr="00A94F4A" w:rsidRDefault="00001859" w:rsidP="00FF4F8C">
            <w:pPr>
              <w:spacing w:before="120" w:after="120"/>
              <w:jc w:val="both"/>
              <w:rPr>
                <w:sz w:val="18"/>
                <w:szCs w:val="18"/>
                <w:lang w:val="en-US"/>
              </w:rPr>
            </w:pPr>
            <w:r w:rsidRPr="00A94F4A">
              <w:rPr>
                <w:sz w:val="18"/>
                <w:szCs w:val="18"/>
                <w:lang w:val="en-US"/>
              </w:rPr>
              <w:t xml:space="preserve">A </w:t>
            </w:r>
            <w:r w:rsidR="00ED3D57" w:rsidRPr="00A94F4A">
              <w:rPr>
                <w:sz w:val="18"/>
                <w:szCs w:val="18"/>
                <w:lang w:val="en-US"/>
              </w:rPr>
              <w:t>Bidder</w:t>
            </w:r>
            <w:r w:rsidRPr="00A94F4A">
              <w:rPr>
                <w:sz w:val="18"/>
                <w:szCs w:val="18"/>
                <w:lang w:val="en-US"/>
              </w:rPr>
              <w:t xml:space="preserve"> may be a firm that is a private entity, a government-owned entity</w:t>
            </w:r>
            <w:r w:rsidRPr="00A94F4A">
              <w:rPr>
                <w:rStyle w:val="FootnoteReference"/>
                <w:sz w:val="18"/>
                <w:szCs w:val="18"/>
                <w:lang w:val="en-US"/>
              </w:rPr>
              <w:footnoteReference w:id="1"/>
            </w:r>
            <w:r w:rsidRPr="00A94F4A">
              <w:rPr>
                <w:sz w:val="18"/>
                <w:szCs w:val="18"/>
                <w:lang w:val="en-US"/>
              </w:rPr>
              <w:t xml:space="preserve"> or any combination of such entities in the form of a joint venture (“JV”) either under an existing JV Agreement or with the intent to enter into such an agreement supported by a letter of intent to execute a JV Agreement. In the case of a JV, all members shall be jointly and severally liable for the execution of the </w:t>
            </w:r>
            <w:r w:rsidR="00ED3D57" w:rsidRPr="00A94F4A">
              <w:rPr>
                <w:sz w:val="18"/>
                <w:szCs w:val="18"/>
                <w:lang w:val="en-US"/>
              </w:rPr>
              <w:t>Contract</w:t>
            </w:r>
            <w:r w:rsidRPr="00A94F4A">
              <w:rPr>
                <w:sz w:val="18"/>
                <w:szCs w:val="18"/>
                <w:lang w:val="en-US"/>
              </w:rPr>
              <w:t xml:space="preserve"> in accordance with the </w:t>
            </w:r>
            <w:r w:rsidR="00ED3D57" w:rsidRPr="00A94F4A">
              <w:rPr>
                <w:sz w:val="18"/>
                <w:szCs w:val="18"/>
                <w:lang w:val="en-US"/>
              </w:rPr>
              <w:t>Contract</w:t>
            </w:r>
            <w:r w:rsidRPr="00A94F4A">
              <w:rPr>
                <w:sz w:val="18"/>
                <w:szCs w:val="18"/>
                <w:lang w:val="en-US"/>
              </w:rPr>
              <w:t xml:space="preserve"> terms. The </w:t>
            </w:r>
            <w:r w:rsidR="00ED3D57" w:rsidRPr="00A94F4A">
              <w:rPr>
                <w:sz w:val="18"/>
                <w:szCs w:val="18"/>
                <w:lang w:val="en-US"/>
              </w:rPr>
              <w:t>Bidder</w:t>
            </w:r>
            <w:r w:rsidRPr="00A94F4A">
              <w:rPr>
                <w:sz w:val="18"/>
                <w:szCs w:val="18"/>
                <w:lang w:val="en-US"/>
              </w:rPr>
              <w:t xml:space="preserve"> shall nominate an </w:t>
            </w:r>
            <w:r w:rsidR="009229CB" w:rsidRPr="00A94F4A">
              <w:rPr>
                <w:sz w:val="18"/>
                <w:szCs w:val="18"/>
                <w:lang w:val="en-US"/>
              </w:rPr>
              <w:t>authorized</w:t>
            </w:r>
            <w:r w:rsidRPr="00A94F4A">
              <w:rPr>
                <w:sz w:val="18"/>
                <w:szCs w:val="18"/>
                <w:lang w:val="en-US"/>
              </w:rPr>
              <w:t xml:space="preserve"> representative who shall have the authority to conduct all business for and on behalf of the </w:t>
            </w:r>
            <w:r w:rsidR="00ED3D57" w:rsidRPr="00A94F4A">
              <w:rPr>
                <w:sz w:val="18"/>
                <w:szCs w:val="18"/>
                <w:lang w:val="en-US"/>
              </w:rPr>
              <w:t>Bidder</w:t>
            </w:r>
            <w:r w:rsidRPr="00A94F4A">
              <w:rPr>
                <w:sz w:val="18"/>
                <w:szCs w:val="18"/>
                <w:lang w:val="en-US"/>
              </w:rPr>
              <w:t xml:space="preserve"> and </w:t>
            </w:r>
            <w:r w:rsidR="00206CA3" w:rsidRPr="00A94F4A">
              <w:rPr>
                <w:sz w:val="18"/>
                <w:szCs w:val="18"/>
                <w:lang w:val="en-US"/>
              </w:rPr>
              <w:t>all</w:t>
            </w:r>
            <w:r w:rsidRPr="00A94F4A">
              <w:rPr>
                <w:sz w:val="18"/>
                <w:szCs w:val="18"/>
                <w:lang w:val="en-US"/>
              </w:rPr>
              <w:t xml:space="preserve"> its members. </w:t>
            </w:r>
          </w:p>
        </w:tc>
      </w:tr>
      <w:tr w:rsidR="00DD06A4" w:rsidRPr="00A94F4A" w14:paraId="3148B6A7" w14:textId="77777777" w:rsidTr="00A55026">
        <w:trPr>
          <w:gridAfter w:val="1"/>
          <w:wAfter w:w="7" w:type="dxa"/>
        </w:trPr>
        <w:tc>
          <w:tcPr>
            <w:tcW w:w="851" w:type="dxa"/>
            <w:tcBorders>
              <w:left w:val="nil"/>
            </w:tcBorders>
          </w:tcPr>
          <w:p w14:paraId="0811DCD7" w14:textId="77777777" w:rsidR="00DD06A4" w:rsidRPr="00A94F4A" w:rsidRDefault="00DD06A4" w:rsidP="00A71DDA">
            <w:pPr>
              <w:spacing w:before="120" w:after="120"/>
              <w:jc w:val="both"/>
              <w:rPr>
                <w:sz w:val="18"/>
                <w:szCs w:val="18"/>
              </w:rPr>
            </w:pPr>
          </w:p>
        </w:tc>
        <w:tc>
          <w:tcPr>
            <w:tcW w:w="3706" w:type="dxa"/>
            <w:tcBorders>
              <w:right w:val="single" w:sz="4" w:space="0" w:color="auto"/>
            </w:tcBorders>
          </w:tcPr>
          <w:p w14:paraId="3051D09D" w14:textId="2F9AF120" w:rsidR="00DD06A4" w:rsidRPr="00A94F4A" w:rsidRDefault="00DD06A4" w:rsidP="004B03AF">
            <w:pPr>
              <w:spacing w:before="120" w:after="120"/>
              <w:rPr>
                <w:sz w:val="18"/>
                <w:szCs w:val="18"/>
                <w:lang w:val="en-US"/>
              </w:rPr>
            </w:pPr>
            <w:r w:rsidRPr="00A94F4A">
              <w:rPr>
                <w:sz w:val="18"/>
                <w:szCs w:val="18"/>
              </w:rPr>
              <w:t>2.1.1   The number of JV members is limited:</w:t>
            </w:r>
          </w:p>
        </w:tc>
        <w:tc>
          <w:tcPr>
            <w:tcW w:w="4404" w:type="dxa"/>
            <w:tcBorders>
              <w:left w:val="single" w:sz="4" w:space="0" w:color="auto"/>
              <w:right w:val="nil"/>
            </w:tcBorders>
          </w:tcPr>
          <w:p w14:paraId="01528B61" w14:textId="4DF9D160" w:rsidR="00C71020" w:rsidRPr="00A94F4A" w:rsidRDefault="00C71020" w:rsidP="00C71020">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select </w:t>
            </w:r>
            <w:sdt>
              <w:sdtPr>
                <w:rPr>
                  <w:rFonts w:cs="Arial"/>
                  <w:bCs/>
                  <w:i/>
                  <w:iCs/>
                  <w:sz w:val="18"/>
                  <w:szCs w:val="18"/>
                  <w:lang w:val="en-US"/>
                </w:rPr>
                <w:id w:val="232433154"/>
                <w14:checkbox>
                  <w14:checked w14:val="1"/>
                  <w14:checkedState w14:val="2612" w14:font="MS Gothic"/>
                  <w14:uncheckedState w14:val="2610" w14:font="MS Gothic"/>
                </w14:checkbox>
              </w:sdtPr>
              <w:sdtContent>
                <w:r w:rsidR="00A662DD">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63D65A07" w14:textId="6B5ED925" w:rsidR="00DD06A4" w:rsidRPr="00A94F4A" w:rsidRDefault="00DD06A4" w:rsidP="00C71020">
            <w:pPr>
              <w:spacing w:before="120" w:after="120"/>
              <w:jc w:val="both"/>
              <w:rPr>
                <w:sz w:val="18"/>
                <w:szCs w:val="18"/>
                <w:lang w:val="en-US"/>
              </w:rPr>
            </w:pPr>
            <w:r w:rsidRPr="00A94F4A">
              <w:rPr>
                <w:sz w:val="18"/>
                <w:szCs w:val="18"/>
              </w:rPr>
              <w:t xml:space="preserve">The maximum number of JV members </w:t>
            </w:r>
            <w:r w:rsidRPr="003A0697">
              <w:rPr>
                <w:sz w:val="18"/>
                <w:szCs w:val="18"/>
                <w:highlight w:val="yellow"/>
              </w:rPr>
              <w:t xml:space="preserve">is </w:t>
            </w:r>
            <w:r w:rsidR="00B40342">
              <w:rPr>
                <w:b/>
                <w:bCs/>
                <w:sz w:val="20"/>
                <w:szCs w:val="20"/>
                <w:highlight w:val="yellow"/>
              </w:rPr>
              <w:t>2</w:t>
            </w:r>
            <w:r w:rsidRPr="003A0697">
              <w:rPr>
                <w:b/>
                <w:bCs/>
                <w:i/>
                <w:iCs/>
                <w:color w:val="0070C0"/>
                <w:sz w:val="20"/>
                <w:szCs w:val="20"/>
                <w:highlight w:val="yellow"/>
              </w:rPr>
              <w:t>.</w:t>
            </w:r>
          </w:p>
        </w:tc>
      </w:tr>
      <w:tr w:rsidR="00DD06A4" w:rsidRPr="00A94F4A" w14:paraId="037695F0" w14:textId="77777777" w:rsidTr="00A55026">
        <w:trPr>
          <w:gridAfter w:val="1"/>
          <w:wAfter w:w="7" w:type="dxa"/>
        </w:trPr>
        <w:tc>
          <w:tcPr>
            <w:tcW w:w="851" w:type="dxa"/>
            <w:tcBorders>
              <w:left w:val="nil"/>
              <w:right w:val="nil"/>
            </w:tcBorders>
          </w:tcPr>
          <w:p w14:paraId="4D940506" w14:textId="77777777" w:rsidR="00DD06A4" w:rsidRPr="00A94F4A" w:rsidRDefault="00DD06A4" w:rsidP="00A71DDA">
            <w:pPr>
              <w:spacing w:before="120" w:after="120"/>
              <w:jc w:val="both"/>
              <w:rPr>
                <w:sz w:val="18"/>
                <w:szCs w:val="18"/>
              </w:rPr>
            </w:pPr>
          </w:p>
        </w:tc>
        <w:tc>
          <w:tcPr>
            <w:tcW w:w="3706" w:type="dxa"/>
            <w:tcBorders>
              <w:left w:val="nil"/>
              <w:right w:val="single" w:sz="4" w:space="0" w:color="auto"/>
            </w:tcBorders>
          </w:tcPr>
          <w:p w14:paraId="4291A7A6" w14:textId="321D2138" w:rsidR="00DD06A4" w:rsidRPr="00A94F4A" w:rsidRDefault="00DD06A4" w:rsidP="004B03AF">
            <w:pPr>
              <w:spacing w:before="120" w:after="120"/>
              <w:rPr>
                <w:sz w:val="18"/>
                <w:szCs w:val="18"/>
                <w:lang w:val="en-US"/>
              </w:rPr>
            </w:pPr>
            <w:r w:rsidRPr="00A94F4A">
              <w:rPr>
                <w:sz w:val="18"/>
                <w:szCs w:val="18"/>
                <w:lang w:val="en-US"/>
              </w:rPr>
              <w:t>2.1.2   The number of subcontractors is limited:</w:t>
            </w:r>
          </w:p>
        </w:tc>
        <w:tc>
          <w:tcPr>
            <w:tcW w:w="4404" w:type="dxa"/>
            <w:tcBorders>
              <w:left w:val="single" w:sz="4" w:space="0" w:color="auto"/>
              <w:right w:val="nil"/>
            </w:tcBorders>
          </w:tcPr>
          <w:p w14:paraId="44E5DD6B" w14:textId="03ADC2F1" w:rsidR="00C71020" w:rsidRPr="00A94F4A" w:rsidRDefault="00C71020" w:rsidP="00C71020">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594024909"/>
                <w14:checkbox>
                  <w14:checked w14:val="1"/>
                  <w14:checkedState w14:val="2612" w14:font="MS Gothic"/>
                  <w14:uncheckedState w14:val="2610" w14:font="MS Gothic"/>
                </w14:checkbox>
              </w:sdtPr>
              <w:sdtContent>
                <w:r w:rsidR="00FD38EB">
                  <w:rPr>
                    <w:rFonts w:ascii="MS Gothic" w:eastAsia="MS Gothic" w:hAnsi="MS Gothic" w:cs="Arial" w:hint="eastAsia"/>
                    <w:bCs/>
                    <w:i/>
                    <w:iCs/>
                    <w:sz w:val="18"/>
                    <w:szCs w:val="18"/>
                    <w:lang w:val="en-US"/>
                  </w:rPr>
                  <w:t>☒</w:t>
                </w:r>
              </w:sdtContent>
            </w:sdt>
            <w:r w:rsidR="00FD38EB" w:rsidRPr="00A94F4A">
              <w:rPr>
                <w:i/>
                <w:iCs/>
                <w:color w:val="4472C4" w:themeColor="accent1"/>
                <w:sz w:val="18"/>
                <w:szCs w:val="18"/>
                <w:lang w:val="en-US"/>
              </w:rPr>
              <w:t xml:space="preserve">  no</w:t>
            </w:r>
          </w:p>
          <w:p w14:paraId="74FC05C7" w14:textId="2BBBB807" w:rsidR="00DD06A4" w:rsidRPr="00A94F4A" w:rsidRDefault="00DD06A4" w:rsidP="00B40342">
            <w:pPr>
              <w:spacing w:before="120" w:after="120"/>
              <w:jc w:val="both"/>
              <w:rPr>
                <w:sz w:val="18"/>
                <w:szCs w:val="18"/>
                <w:lang w:val="en-US"/>
              </w:rPr>
            </w:pPr>
          </w:p>
        </w:tc>
      </w:tr>
      <w:tr w:rsidR="00892ECD" w:rsidRPr="00A94F4A" w14:paraId="3BF55E1B" w14:textId="77777777" w:rsidTr="00A55026">
        <w:tc>
          <w:tcPr>
            <w:tcW w:w="851" w:type="dxa"/>
            <w:tcBorders>
              <w:left w:val="nil"/>
              <w:right w:val="nil"/>
            </w:tcBorders>
          </w:tcPr>
          <w:p w14:paraId="6013560E" w14:textId="77777777" w:rsidR="00892ECD" w:rsidRPr="00A94F4A" w:rsidRDefault="00892ECD" w:rsidP="00A71DDA">
            <w:pPr>
              <w:spacing w:before="120" w:after="120"/>
              <w:jc w:val="both"/>
              <w:rPr>
                <w:sz w:val="18"/>
                <w:szCs w:val="18"/>
              </w:rPr>
            </w:pPr>
          </w:p>
        </w:tc>
        <w:tc>
          <w:tcPr>
            <w:tcW w:w="3706" w:type="dxa"/>
            <w:tcBorders>
              <w:left w:val="nil"/>
              <w:right w:val="single" w:sz="4" w:space="0" w:color="auto"/>
            </w:tcBorders>
          </w:tcPr>
          <w:p w14:paraId="60D93D70" w14:textId="0EC86C64" w:rsidR="00892ECD" w:rsidRPr="00A94F4A" w:rsidRDefault="00892ECD" w:rsidP="00892ECD">
            <w:pPr>
              <w:spacing w:before="120" w:after="120"/>
              <w:rPr>
                <w:sz w:val="18"/>
                <w:szCs w:val="18"/>
                <w:lang w:val="en-US"/>
              </w:rPr>
            </w:pPr>
            <w:r w:rsidRPr="00A94F4A">
              <w:rPr>
                <w:sz w:val="18"/>
                <w:szCs w:val="18"/>
                <w:lang w:val="en-US"/>
              </w:rPr>
              <w:t>2.1.3    Nominated Subcontractors:</w:t>
            </w:r>
          </w:p>
        </w:tc>
        <w:tc>
          <w:tcPr>
            <w:tcW w:w="4411" w:type="dxa"/>
            <w:gridSpan w:val="2"/>
            <w:tcBorders>
              <w:left w:val="single" w:sz="4" w:space="0" w:color="auto"/>
              <w:right w:val="nil"/>
            </w:tcBorders>
          </w:tcPr>
          <w:p w14:paraId="1D09EF62" w14:textId="0BEFC627" w:rsidR="00892ECD" w:rsidRPr="00A94F4A" w:rsidRDefault="00892ECD" w:rsidP="00892ECD">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674801064"/>
                <w14:checkbox>
                  <w14:checked w14:val="0"/>
                  <w14:checkedState w14:val="2612" w14:font="MS Gothic"/>
                  <w14:uncheckedState w14:val="2610" w14:font="MS Gothic"/>
                </w14:checkbox>
              </w:sdtPr>
              <w:sdtContent>
                <w:r w:rsidR="00905AD2">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or </w:t>
            </w:r>
            <w:sdt>
              <w:sdtPr>
                <w:rPr>
                  <w:rFonts w:cs="Arial"/>
                  <w:bCs/>
                  <w:i/>
                  <w:iCs/>
                  <w:sz w:val="18"/>
                  <w:szCs w:val="18"/>
                  <w:lang w:val="en-US"/>
                </w:rPr>
                <w:id w:val="951673199"/>
                <w14:checkbox>
                  <w14:checked w14:val="0"/>
                  <w14:checkedState w14:val="2612" w14:font="MS Gothic"/>
                  <w14:uncheckedState w14:val="2610" w14:font="MS Gothic"/>
                </w14:checkbox>
              </w:sdtPr>
              <w:sdtContent>
                <w:r w:rsidR="00FD38EB">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no</w:t>
            </w:r>
          </w:p>
          <w:p w14:paraId="0916D02D" w14:textId="422A7081" w:rsidR="00892ECD" w:rsidRPr="00A94F4A" w:rsidRDefault="00892ECD" w:rsidP="00A55026">
            <w:pPr>
              <w:spacing w:before="120" w:after="120"/>
              <w:jc w:val="both"/>
              <w:rPr>
                <w:i/>
                <w:iCs/>
                <w:color w:val="4472C4" w:themeColor="accent1"/>
                <w:sz w:val="18"/>
                <w:szCs w:val="18"/>
                <w:lang w:val="en-US"/>
              </w:rPr>
            </w:pPr>
          </w:p>
        </w:tc>
      </w:tr>
      <w:tr w:rsidR="00763330" w:rsidRPr="00A94F4A" w14:paraId="5862AB7A" w14:textId="77777777" w:rsidTr="00A55026">
        <w:trPr>
          <w:gridAfter w:val="1"/>
          <w:wAfter w:w="7" w:type="dxa"/>
        </w:trPr>
        <w:tc>
          <w:tcPr>
            <w:tcW w:w="851" w:type="dxa"/>
            <w:tcBorders>
              <w:left w:val="nil"/>
              <w:bottom w:val="nil"/>
              <w:right w:val="nil"/>
            </w:tcBorders>
          </w:tcPr>
          <w:p w14:paraId="63CC413C" w14:textId="77777777" w:rsidR="00763330" w:rsidRPr="00A94F4A" w:rsidRDefault="00763330" w:rsidP="00FF4F8C">
            <w:pPr>
              <w:spacing w:before="120" w:after="120"/>
              <w:jc w:val="both"/>
              <w:rPr>
                <w:sz w:val="18"/>
                <w:szCs w:val="18"/>
                <w:lang w:val="en-US"/>
              </w:rPr>
            </w:pPr>
          </w:p>
        </w:tc>
        <w:tc>
          <w:tcPr>
            <w:tcW w:w="8110" w:type="dxa"/>
            <w:gridSpan w:val="2"/>
            <w:tcBorders>
              <w:left w:val="nil"/>
              <w:right w:val="nil"/>
            </w:tcBorders>
          </w:tcPr>
          <w:p w14:paraId="2DEF8233" w14:textId="684420F7" w:rsidR="00763330" w:rsidRPr="00A94F4A" w:rsidRDefault="00763330" w:rsidP="00FF4F8C">
            <w:pPr>
              <w:spacing w:before="120" w:after="120"/>
              <w:jc w:val="both"/>
              <w:rPr>
                <w:b/>
                <w:bCs/>
                <w:sz w:val="18"/>
                <w:szCs w:val="18"/>
                <w:lang w:val="en-US"/>
              </w:rPr>
            </w:pPr>
            <w:r w:rsidRPr="00A94F4A">
              <w:rPr>
                <w:b/>
                <w:bCs/>
                <w:sz w:val="18"/>
                <w:szCs w:val="18"/>
                <w:lang w:val="en-US"/>
              </w:rPr>
              <w:t>None of the following conditions may apply to a Bidder or member of a Bidder in case of a JV:</w:t>
            </w:r>
          </w:p>
        </w:tc>
      </w:tr>
      <w:tr w:rsidR="00763330" w:rsidRPr="00A94F4A" w14:paraId="10C2278D" w14:textId="77777777" w:rsidTr="00A55026">
        <w:trPr>
          <w:gridAfter w:val="1"/>
          <w:wAfter w:w="7" w:type="dxa"/>
        </w:trPr>
        <w:tc>
          <w:tcPr>
            <w:tcW w:w="851" w:type="dxa"/>
          </w:tcPr>
          <w:p w14:paraId="3A8DF6B5" w14:textId="77777777" w:rsidR="00763330" w:rsidRPr="00A94F4A" w:rsidRDefault="00763330" w:rsidP="00FF4F8C">
            <w:pPr>
              <w:spacing w:before="120" w:after="120"/>
              <w:jc w:val="both"/>
              <w:rPr>
                <w:sz w:val="18"/>
                <w:szCs w:val="18"/>
                <w:lang w:val="en-US"/>
              </w:rPr>
            </w:pPr>
          </w:p>
        </w:tc>
        <w:tc>
          <w:tcPr>
            <w:tcW w:w="8110" w:type="dxa"/>
            <w:gridSpan w:val="2"/>
            <w:tcBorders>
              <w:top w:val="nil"/>
              <w:left w:val="nil"/>
            </w:tcBorders>
            <w:hideMark/>
          </w:tcPr>
          <w:p w14:paraId="2371AC40" w14:textId="67206C10" w:rsidR="00763330" w:rsidRPr="00A94F4A" w:rsidRDefault="00763330" w:rsidP="00FF4F8C">
            <w:pPr>
              <w:spacing w:before="120" w:after="120"/>
              <w:jc w:val="both"/>
              <w:rPr>
                <w:sz w:val="18"/>
                <w:szCs w:val="18"/>
                <w:lang w:val="en-US"/>
              </w:rPr>
            </w:pPr>
            <w:r w:rsidRPr="00A94F4A">
              <w:rPr>
                <w:sz w:val="18"/>
                <w:szCs w:val="18"/>
                <w:lang w:val="en-US"/>
              </w:rPr>
              <w:t>2.1.</w:t>
            </w:r>
            <w:r w:rsidR="00DF0DDE">
              <w:rPr>
                <w:sz w:val="18"/>
                <w:szCs w:val="18"/>
                <w:lang w:val="en-US"/>
              </w:rPr>
              <w:t>4</w:t>
            </w:r>
            <w:r w:rsidR="00DD06A4" w:rsidRPr="00A94F4A">
              <w:rPr>
                <w:sz w:val="18"/>
                <w:szCs w:val="18"/>
                <w:lang w:val="en-US"/>
              </w:rPr>
              <w:t xml:space="preserve">   </w:t>
            </w:r>
            <w:r w:rsidRPr="00A94F4A">
              <w:rPr>
                <w:sz w:val="18"/>
                <w:szCs w:val="18"/>
                <w:lang w:val="en-US"/>
              </w:rPr>
              <w:t>Conflict of Interest:</w:t>
            </w:r>
          </w:p>
          <w:p w14:paraId="360CFDEC" w14:textId="5A55AA43" w:rsidR="00763330" w:rsidRPr="00A94F4A" w:rsidRDefault="00763330" w:rsidP="00763330">
            <w:pPr>
              <w:spacing w:before="120" w:after="120"/>
              <w:ind w:left="562"/>
              <w:jc w:val="both"/>
              <w:rPr>
                <w:sz w:val="18"/>
                <w:szCs w:val="18"/>
                <w:lang w:val="en-US"/>
              </w:rPr>
            </w:pPr>
            <w:r w:rsidRPr="00A94F4A">
              <w:rPr>
                <w:sz w:val="18"/>
                <w:szCs w:val="18"/>
                <w:lang w:val="en-US"/>
              </w:rPr>
              <w:t xml:space="preserve">A Bidder shall not have a conflict of interest. Any Bidder found to have a conflict of interest shall be disqualified. A Bidder may be considered to have a conflict of interest for the purpose of this bidding process, if the Bidder: </w:t>
            </w:r>
          </w:p>
          <w:p w14:paraId="2B761CD4" w14:textId="44978739" w:rsidR="00763330" w:rsidRPr="00A94F4A" w:rsidRDefault="00763330" w:rsidP="00D60DDA">
            <w:pPr>
              <w:spacing w:before="120" w:after="120"/>
              <w:ind w:left="947"/>
              <w:jc w:val="both"/>
              <w:rPr>
                <w:sz w:val="18"/>
                <w:szCs w:val="18"/>
                <w:lang w:val="en-US"/>
              </w:rPr>
            </w:pPr>
            <w:r w:rsidRPr="00A94F4A">
              <w:rPr>
                <w:sz w:val="18"/>
                <w:szCs w:val="18"/>
                <w:lang w:val="en-US"/>
              </w:rPr>
              <w:t>(i)</w:t>
            </w:r>
            <w:r w:rsidRPr="00A94F4A">
              <w:rPr>
                <w:sz w:val="18"/>
                <w:szCs w:val="18"/>
                <w:lang w:val="en-US"/>
              </w:rPr>
              <w:tab/>
              <w:t xml:space="preserve">Directly (i.e. e.g. through the same legal representative(s)) or indirectly (i.e. e.g. through common third parties) controls, is controlled by or is under common control with another Bidder; or </w:t>
            </w:r>
          </w:p>
          <w:p w14:paraId="6D3CBF8A" w14:textId="7119E574" w:rsidR="00763330" w:rsidRPr="00A94F4A" w:rsidRDefault="00763330" w:rsidP="00D60DDA">
            <w:pPr>
              <w:spacing w:before="120" w:after="120"/>
              <w:ind w:left="947"/>
              <w:jc w:val="both"/>
              <w:rPr>
                <w:sz w:val="18"/>
                <w:szCs w:val="18"/>
                <w:lang w:val="en-US"/>
              </w:rPr>
            </w:pPr>
            <w:r w:rsidRPr="00A94F4A">
              <w:rPr>
                <w:sz w:val="18"/>
                <w:szCs w:val="18"/>
                <w:lang w:val="en-US"/>
              </w:rPr>
              <w:t>(ii)</w:t>
            </w:r>
            <w:r w:rsidRPr="00A94F4A">
              <w:rPr>
                <w:sz w:val="18"/>
                <w:szCs w:val="18"/>
                <w:lang w:val="en-US"/>
              </w:rPr>
              <w:tab/>
              <w:t>Receives or has received any direct or indirect subsidy from another Bidder; or</w:t>
            </w:r>
          </w:p>
          <w:p w14:paraId="7B58DB21" w14:textId="72A1C0E0" w:rsidR="00763330" w:rsidRPr="00A94F4A" w:rsidRDefault="00763330" w:rsidP="00D60DDA">
            <w:pPr>
              <w:spacing w:before="120" w:after="120"/>
              <w:ind w:left="947"/>
              <w:jc w:val="both"/>
              <w:rPr>
                <w:sz w:val="18"/>
                <w:szCs w:val="18"/>
                <w:lang w:val="en-US"/>
              </w:rPr>
            </w:pPr>
            <w:r w:rsidRPr="00A94F4A">
              <w:rPr>
                <w:sz w:val="18"/>
                <w:szCs w:val="18"/>
                <w:lang w:val="en-US"/>
              </w:rPr>
              <w:t>(iii)</w:t>
            </w:r>
            <w:r w:rsidRPr="00A94F4A">
              <w:rPr>
                <w:sz w:val="18"/>
                <w:szCs w:val="18"/>
                <w:lang w:val="en-US"/>
              </w:rPr>
              <w:tab/>
              <w:t xml:space="preserve">Participates in more than one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in this bidding process, both as an individual firm and as a JV member. Participation by a Bidder in more than one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(per lot in case multiple lots are accepted according to 1.2.2) will result in the disqualification of all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in which such Bidder is involved; or </w:t>
            </w:r>
          </w:p>
          <w:p w14:paraId="1ADB69AA" w14:textId="61286A2B" w:rsidR="00763330" w:rsidRPr="00A94F4A" w:rsidRDefault="00763330" w:rsidP="00D60DDA">
            <w:pPr>
              <w:spacing w:before="120" w:after="120"/>
              <w:ind w:left="947"/>
              <w:jc w:val="both"/>
              <w:rPr>
                <w:sz w:val="18"/>
                <w:szCs w:val="18"/>
                <w:lang w:val="en-US"/>
              </w:rPr>
            </w:pPr>
            <w:r w:rsidRPr="00A94F4A">
              <w:rPr>
                <w:sz w:val="18"/>
                <w:szCs w:val="18"/>
                <w:lang w:val="en-US"/>
              </w:rPr>
              <w:t>(iv)</w:t>
            </w:r>
            <w:r w:rsidRPr="00A94F4A">
              <w:rPr>
                <w:sz w:val="18"/>
                <w:szCs w:val="18"/>
                <w:lang w:val="en-US"/>
              </w:rPr>
              <w:tab/>
              <w:t>Any of its affiliates participated as a consultant in the preparation of the design or technical specifications of the goods that are the subject of the Bid; or</w:t>
            </w:r>
          </w:p>
          <w:p w14:paraId="6E716F27" w14:textId="4EDBBF0C" w:rsidR="00763330" w:rsidRPr="00A94F4A" w:rsidRDefault="00763330" w:rsidP="00D60DDA">
            <w:pPr>
              <w:spacing w:before="120" w:after="120"/>
              <w:ind w:left="947"/>
              <w:jc w:val="both"/>
              <w:rPr>
                <w:sz w:val="18"/>
                <w:szCs w:val="18"/>
                <w:highlight w:val="yellow"/>
                <w:lang w:val="en-US"/>
              </w:rPr>
            </w:pPr>
            <w:r w:rsidRPr="00A94F4A">
              <w:rPr>
                <w:sz w:val="18"/>
                <w:szCs w:val="18"/>
                <w:lang w:val="en-US"/>
              </w:rPr>
              <w:t>(v)</w:t>
            </w:r>
            <w:r w:rsidRPr="00A94F4A">
              <w:rPr>
                <w:sz w:val="18"/>
                <w:szCs w:val="18"/>
                <w:lang w:val="en-US"/>
              </w:rPr>
              <w:tab/>
              <w:t xml:space="preserve">Has directly or indirectly through its affiliates close business or family relationships with a professional staff of the </w:t>
            </w:r>
            <w:r w:rsidR="004357D7">
              <w:rPr>
                <w:sz w:val="18"/>
                <w:szCs w:val="18"/>
                <w:lang w:val="en-US"/>
              </w:rPr>
              <w:t>Employer</w:t>
            </w:r>
            <w:r w:rsidR="004357D7" w:rsidRPr="00A94F4A">
              <w:rPr>
                <w:sz w:val="18"/>
                <w:szCs w:val="18"/>
                <w:lang w:val="en-US"/>
              </w:rPr>
              <w:t xml:space="preserve"> who</w:t>
            </w:r>
            <w:r w:rsidRPr="00A94F4A">
              <w:rPr>
                <w:sz w:val="18"/>
                <w:szCs w:val="18"/>
                <w:lang w:val="en-US"/>
              </w:rPr>
              <w:t xml:space="preserve"> is directly or indirectly involved in the tender, Contracting and/or implementation process unless the conflict stemming from such relationship has been declared towards the </w:t>
            </w:r>
            <w:r w:rsidR="004357D7">
              <w:rPr>
                <w:sz w:val="18"/>
                <w:szCs w:val="18"/>
                <w:lang w:val="en-US"/>
              </w:rPr>
              <w:t>Employer</w:t>
            </w:r>
            <w:r w:rsidR="004357D7" w:rsidRPr="00A94F4A">
              <w:rPr>
                <w:sz w:val="18"/>
                <w:szCs w:val="18"/>
                <w:lang w:val="en-US"/>
              </w:rPr>
              <w:t xml:space="preserve"> and</w:t>
            </w:r>
            <w:r w:rsidRPr="00A94F4A">
              <w:rPr>
                <w:sz w:val="18"/>
                <w:szCs w:val="18"/>
                <w:lang w:val="en-US"/>
              </w:rPr>
              <w:t xml:space="preserve"> found unsubstantial.</w:t>
            </w:r>
          </w:p>
        </w:tc>
      </w:tr>
      <w:tr w:rsidR="00763330" w:rsidRPr="00A94F4A" w14:paraId="493F2CA5" w14:textId="77777777" w:rsidTr="00A55026">
        <w:trPr>
          <w:gridAfter w:val="1"/>
          <w:wAfter w:w="7" w:type="dxa"/>
        </w:trPr>
        <w:tc>
          <w:tcPr>
            <w:tcW w:w="851" w:type="dxa"/>
            <w:tcBorders>
              <w:top w:val="nil"/>
              <w:left w:val="nil"/>
              <w:right w:val="nil"/>
            </w:tcBorders>
          </w:tcPr>
          <w:p w14:paraId="037413C8" w14:textId="77777777" w:rsidR="00763330" w:rsidRPr="00A94F4A" w:rsidRDefault="00763330" w:rsidP="00FF4F8C">
            <w:pPr>
              <w:spacing w:before="120" w:after="120"/>
              <w:jc w:val="both"/>
              <w:rPr>
                <w:sz w:val="18"/>
                <w:szCs w:val="18"/>
                <w:lang w:val="en-US"/>
              </w:rPr>
            </w:pPr>
          </w:p>
        </w:tc>
        <w:tc>
          <w:tcPr>
            <w:tcW w:w="8110" w:type="dxa"/>
            <w:gridSpan w:val="2"/>
            <w:tcBorders>
              <w:top w:val="nil"/>
              <w:left w:val="nil"/>
            </w:tcBorders>
            <w:hideMark/>
          </w:tcPr>
          <w:p w14:paraId="0221BF6F" w14:textId="31A1ABAA" w:rsidR="00421C15" w:rsidRPr="00A94F4A" w:rsidRDefault="00763330" w:rsidP="00421C15">
            <w:pPr>
              <w:spacing w:before="120" w:after="120"/>
              <w:jc w:val="both"/>
              <w:rPr>
                <w:sz w:val="18"/>
                <w:szCs w:val="18"/>
                <w:lang w:val="en-US"/>
              </w:rPr>
            </w:pPr>
            <w:r w:rsidRPr="00A94F4A">
              <w:rPr>
                <w:sz w:val="18"/>
                <w:szCs w:val="18"/>
                <w:lang w:val="en-US"/>
              </w:rPr>
              <w:t>2.1.</w:t>
            </w:r>
            <w:r w:rsidR="00DF0DDE">
              <w:rPr>
                <w:sz w:val="18"/>
                <w:szCs w:val="18"/>
                <w:lang w:val="en-US"/>
              </w:rPr>
              <w:t>5</w:t>
            </w:r>
            <w:r w:rsidR="00DD06A4" w:rsidRPr="00A94F4A">
              <w:rPr>
                <w:sz w:val="18"/>
                <w:szCs w:val="18"/>
                <w:lang w:val="en-US"/>
              </w:rPr>
              <w:t xml:space="preserve">   </w:t>
            </w:r>
            <w:r w:rsidRPr="00A94F4A">
              <w:rPr>
                <w:sz w:val="18"/>
                <w:szCs w:val="18"/>
                <w:lang w:val="en-US"/>
              </w:rPr>
              <w:t>Declaration of Undertaking</w:t>
            </w:r>
            <w:r w:rsidR="00D60DDA" w:rsidRPr="00A94F4A">
              <w:rPr>
                <w:sz w:val="18"/>
                <w:szCs w:val="18"/>
                <w:lang w:val="en-US"/>
              </w:rPr>
              <w:t xml:space="preserve"> (</w:t>
            </w:r>
            <w:proofErr w:type="spellStart"/>
            <w:r w:rsidR="00D60DDA" w:rsidRPr="00A94F4A">
              <w:rPr>
                <w:sz w:val="18"/>
                <w:szCs w:val="18"/>
                <w:lang w:val="en-US"/>
              </w:rPr>
              <w:t>DoU</w:t>
            </w:r>
            <w:proofErr w:type="spellEnd"/>
            <w:r w:rsidR="00D60DDA" w:rsidRPr="00A94F4A">
              <w:rPr>
                <w:sz w:val="18"/>
                <w:szCs w:val="18"/>
                <w:lang w:val="en-US"/>
              </w:rPr>
              <w:t>)</w:t>
            </w:r>
            <w:r w:rsidRPr="00A94F4A">
              <w:rPr>
                <w:sz w:val="18"/>
                <w:szCs w:val="18"/>
                <w:lang w:val="en-US"/>
              </w:rPr>
              <w:t>:</w:t>
            </w:r>
            <w:r w:rsidR="00421C15" w:rsidRPr="00A94F4A">
              <w:rPr>
                <w:sz w:val="18"/>
                <w:szCs w:val="18"/>
                <w:lang w:val="en-US"/>
              </w:rPr>
              <w:t xml:space="preserve"> </w:t>
            </w:r>
          </w:p>
          <w:p w14:paraId="262A8BBA" w14:textId="195D2BDC" w:rsidR="00763330" w:rsidRPr="00A94F4A" w:rsidRDefault="00763330" w:rsidP="00421C15">
            <w:pPr>
              <w:spacing w:before="120" w:after="120"/>
              <w:ind w:left="562"/>
              <w:jc w:val="both"/>
              <w:rPr>
                <w:sz w:val="18"/>
                <w:szCs w:val="18"/>
                <w:lang w:val="en-US"/>
              </w:rPr>
            </w:pPr>
            <w:r w:rsidRPr="00A94F4A">
              <w:rPr>
                <w:sz w:val="18"/>
                <w:szCs w:val="18"/>
                <w:lang w:val="en-US"/>
              </w:rPr>
              <w:t xml:space="preserve">As per any condition defined in the </w:t>
            </w:r>
            <w:proofErr w:type="spellStart"/>
            <w:r w:rsidRPr="00A94F4A">
              <w:rPr>
                <w:sz w:val="18"/>
                <w:szCs w:val="18"/>
                <w:lang w:val="en-US"/>
              </w:rPr>
              <w:t>DoU</w:t>
            </w:r>
            <w:proofErr w:type="spellEnd"/>
            <w:r w:rsidR="00D60DDA" w:rsidRPr="00A94F4A">
              <w:rPr>
                <w:sz w:val="18"/>
                <w:szCs w:val="18"/>
                <w:lang w:val="en-US"/>
              </w:rPr>
              <w:t xml:space="preserve"> (cf. Annex 1.1)</w:t>
            </w:r>
            <w:r w:rsidRPr="00A94F4A">
              <w:rPr>
                <w:sz w:val="18"/>
                <w:szCs w:val="18"/>
                <w:lang w:val="en-US"/>
              </w:rPr>
              <w:t xml:space="preserve">. Especially, Bidders that are included in </w:t>
            </w:r>
            <w:r w:rsidRPr="00A94F4A">
              <w:rPr>
                <w:sz w:val="18"/>
                <w:szCs w:val="18"/>
              </w:rPr>
              <w:t>the list of sanctions of the United Nations or of the EU or of the German Government are not eligible.</w:t>
            </w:r>
          </w:p>
        </w:tc>
      </w:tr>
      <w:tr w:rsidR="009229CB" w:rsidRPr="00A94F4A" w14:paraId="359F95A3" w14:textId="77777777" w:rsidTr="00A55026">
        <w:trPr>
          <w:gridAfter w:val="1"/>
          <w:wAfter w:w="7" w:type="dxa"/>
        </w:trPr>
        <w:tc>
          <w:tcPr>
            <w:tcW w:w="851" w:type="dxa"/>
            <w:tcBorders>
              <w:left w:val="nil"/>
              <w:bottom w:val="single" w:sz="4" w:space="0" w:color="auto"/>
              <w:right w:val="nil"/>
            </w:tcBorders>
          </w:tcPr>
          <w:p w14:paraId="7777DBEC" w14:textId="77777777" w:rsidR="009229CB" w:rsidRPr="00A94F4A" w:rsidRDefault="009229CB" w:rsidP="00FF4F8C">
            <w:pPr>
              <w:spacing w:before="120" w:after="120"/>
              <w:jc w:val="both"/>
              <w:rPr>
                <w:sz w:val="18"/>
                <w:szCs w:val="18"/>
                <w:lang w:val="en-US"/>
              </w:rPr>
            </w:pPr>
          </w:p>
        </w:tc>
        <w:tc>
          <w:tcPr>
            <w:tcW w:w="8110" w:type="dxa"/>
            <w:gridSpan w:val="2"/>
            <w:tcBorders>
              <w:top w:val="nil"/>
              <w:left w:val="nil"/>
              <w:bottom w:val="single" w:sz="4" w:space="0" w:color="auto"/>
            </w:tcBorders>
          </w:tcPr>
          <w:p w14:paraId="56E1F5CD" w14:textId="2684099E" w:rsidR="009229CB" w:rsidRPr="00A94F4A" w:rsidRDefault="009229CB" w:rsidP="00FF4F8C">
            <w:pPr>
              <w:spacing w:before="120" w:after="120"/>
              <w:jc w:val="both"/>
              <w:rPr>
                <w:b/>
                <w:bCs/>
                <w:sz w:val="18"/>
                <w:szCs w:val="18"/>
                <w:lang w:val="en-US"/>
              </w:rPr>
            </w:pPr>
            <w:r w:rsidRPr="00A94F4A">
              <w:rPr>
                <w:b/>
                <w:bCs/>
                <w:sz w:val="18"/>
                <w:szCs w:val="18"/>
                <w:lang w:val="en-US"/>
              </w:rPr>
              <w:t xml:space="preserve">If any of the conditions laid out as above are met by a Bidder or a member of such, the </w:t>
            </w:r>
            <w:r w:rsidR="002C1926" w:rsidRPr="00A94F4A">
              <w:rPr>
                <w:b/>
                <w:bCs/>
                <w:sz w:val="18"/>
                <w:szCs w:val="18"/>
                <w:lang w:val="en-US"/>
              </w:rPr>
              <w:t>Bid</w:t>
            </w:r>
            <w:r w:rsidRPr="00A94F4A">
              <w:rPr>
                <w:b/>
                <w:bCs/>
                <w:sz w:val="18"/>
                <w:szCs w:val="18"/>
                <w:lang w:val="en-US"/>
              </w:rPr>
              <w:t xml:space="preserve"> will be excluded from further evaluation, rejected and the financial </w:t>
            </w:r>
            <w:r w:rsidR="002C1926" w:rsidRPr="00A94F4A">
              <w:rPr>
                <w:b/>
                <w:bCs/>
                <w:sz w:val="18"/>
                <w:szCs w:val="18"/>
                <w:lang w:val="en-US"/>
              </w:rPr>
              <w:t>Bid</w:t>
            </w:r>
            <w:r w:rsidRPr="00A94F4A">
              <w:rPr>
                <w:b/>
                <w:bCs/>
                <w:sz w:val="18"/>
                <w:szCs w:val="18"/>
                <w:lang w:val="en-US"/>
              </w:rPr>
              <w:t xml:space="preserve"> returned unopened to the Bidder.</w:t>
            </w:r>
          </w:p>
        </w:tc>
      </w:tr>
    </w:tbl>
    <w:p w14:paraId="58BBD0A7" w14:textId="77777777" w:rsidR="00D47AAD" w:rsidRDefault="00D47AAD">
      <w:r>
        <w:br w:type="page"/>
      </w:r>
    </w:p>
    <w:tbl>
      <w:tblPr>
        <w:tblStyle w:val="TableGrid"/>
        <w:tblW w:w="89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7"/>
        <w:gridCol w:w="3319"/>
        <w:gridCol w:w="4069"/>
        <w:gridCol w:w="356"/>
        <w:gridCol w:w="7"/>
      </w:tblGrid>
      <w:tr w:rsidR="00DD06A4" w:rsidRPr="00A94F4A" w14:paraId="49D78167" w14:textId="77777777" w:rsidTr="00A55026">
        <w:tc>
          <w:tcPr>
            <w:tcW w:w="1217" w:type="dxa"/>
            <w:tcBorders>
              <w:left w:val="nil"/>
              <w:bottom w:val="single" w:sz="4" w:space="0" w:color="auto"/>
              <w:right w:val="nil"/>
            </w:tcBorders>
          </w:tcPr>
          <w:p w14:paraId="155C41FD" w14:textId="3221E0DA" w:rsidR="00DD06A4" w:rsidRPr="00A94F4A" w:rsidRDefault="00DD06A4" w:rsidP="00FF4F8C">
            <w:pPr>
              <w:spacing w:before="120" w:after="120"/>
              <w:jc w:val="both"/>
              <w:rPr>
                <w:sz w:val="18"/>
                <w:szCs w:val="18"/>
              </w:rPr>
            </w:pPr>
            <w:r w:rsidRPr="00A94F4A">
              <w:rPr>
                <w:sz w:val="18"/>
                <w:szCs w:val="18"/>
              </w:rPr>
              <w:lastRenderedPageBreak/>
              <w:t>2.2</w:t>
            </w:r>
          </w:p>
        </w:tc>
        <w:tc>
          <w:tcPr>
            <w:tcW w:w="7751" w:type="dxa"/>
            <w:gridSpan w:val="4"/>
            <w:tcBorders>
              <w:left w:val="nil"/>
              <w:bottom w:val="single" w:sz="4" w:space="0" w:color="auto"/>
            </w:tcBorders>
          </w:tcPr>
          <w:p w14:paraId="5073F128" w14:textId="77777777" w:rsidR="00DD06A4" w:rsidRPr="00A94F4A" w:rsidRDefault="00DD06A4" w:rsidP="00FF4F8C">
            <w:pPr>
              <w:spacing w:before="120" w:after="120"/>
              <w:jc w:val="both"/>
              <w:rPr>
                <w:sz w:val="18"/>
                <w:szCs w:val="18"/>
              </w:rPr>
            </w:pPr>
            <w:r w:rsidRPr="00A94F4A">
              <w:rPr>
                <w:sz w:val="18"/>
                <w:szCs w:val="18"/>
              </w:rPr>
              <w:t xml:space="preserve">Signatures: </w:t>
            </w:r>
          </w:p>
          <w:p w14:paraId="5735C9AD" w14:textId="6DABC2D8" w:rsidR="00DD06A4" w:rsidRPr="00A94F4A" w:rsidRDefault="00DD06A4" w:rsidP="00FF4F8C">
            <w:pPr>
              <w:spacing w:before="120" w:after="120"/>
              <w:jc w:val="both"/>
              <w:rPr>
                <w:sz w:val="18"/>
                <w:szCs w:val="18"/>
                <w:lang w:val="en-US"/>
              </w:rPr>
            </w:pPr>
            <w:r w:rsidRPr="00A94F4A">
              <w:rPr>
                <w:sz w:val="18"/>
                <w:szCs w:val="18"/>
                <w:lang w:val="en-US"/>
              </w:rPr>
              <w:t>Bidders are requested to sign the tender where appropriate. Signatures must be borne by a legal representative of the Bidder or a duly authorized person on behalf of the Bidder;</w:t>
            </w:r>
            <w:r w:rsidRPr="00A94F4A">
              <w:rPr>
                <w:sz w:val="18"/>
                <w:szCs w:val="18"/>
              </w:rPr>
              <w:t xml:space="preserve"> and in case of a JV a JV agreement </w:t>
            </w:r>
            <w:r w:rsidR="00AF41D6" w:rsidRPr="00A94F4A">
              <w:rPr>
                <w:sz w:val="18"/>
                <w:szCs w:val="18"/>
              </w:rPr>
              <w:t>entered</w:t>
            </w:r>
            <w:r w:rsidRPr="00A94F4A">
              <w:rPr>
                <w:sz w:val="18"/>
                <w:szCs w:val="18"/>
              </w:rPr>
              <w:t xml:space="preserve"> by all members or a letter of intent to execute a JV agreement in case of Contract award.</w:t>
            </w:r>
            <w:r w:rsidRPr="00A94F4A">
              <w:rPr>
                <w:sz w:val="18"/>
                <w:szCs w:val="18"/>
                <w:lang w:val="en-US"/>
              </w:rPr>
              <w:t xml:space="preserve"> </w:t>
            </w:r>
          </w:p>
          <w:p w14:paraId="61104FF0" w14:textId="08D0DC6D" w:rsidR="00DD06A4" w:rsidRPr="00A94F4A" w:rsidRDefault="00DD06A4" w:rsidP="00FF4F8C">
            <w:pPr>
              <w:spacing w:before="120" w:after="120"/>
              <w:jc w:val="both"/>
              <w:rPr>
                <w:sz w:val="18"/>
                <w:szCs w:val="18"/>
                <w:lang w:val="en-US"/>
              </w:rPr>
            </w:pPr>
            <w:r w:rsidRPr="00A94F4A">
              <w:rPr>
                <w:sz w:val="18"/>
                <w:szCs w:val="18"/>
                <w:lang w:val="en-US"/>
              </w:rPr>
              <w:t>Proof of such authorization shall be documented by the Bidder (e.g. by submission of company registration sheet, power of attorney etc.)</w:t>
            </w:r>
          </w:p>
        </w:tc>
      </w:tr>
      <w:tr w:rsidR="00892ECD" w:rsidRPr="00A94F4A" w14:paraId="51D21C5E" w14:textId="77777777" w:rsidTr="00A55026">
        <w:trPr>
          <w:gridAfter w:val="1"/>
          <w:wAfter w:w="7" w:type="dxa"/>
        </w:trPr>
        <w:tc>
          <w:tcPr>
            <w:tcW w:w="1217" w:type="dxa"/>
            <w:tcBorders>
              <w:top w:val="single" w:sz="4" w:space="0" w:color="auto"/>
              <w:left w:val="nil"/>
              <w:right w:val="nil"/>
            </w:tcBorders>
          </w:tcPr>
          <w:p w14:paraId="3E95CCC6" w14:textId="57EF60BB" w:rsidR="00001859" w:rsidRPr="00A94F4A" w:rsidRDefault="00001859" w:rsidP="00FF4F8C">
            <w:pPr>
              <w:spacing w:before="120" w:after="120"/>
              <w:jc w:val="both"/>
              <w:rPr>
                <w:sz w:val="18"/>
                <w:szCs w:val="18"/>
              </w:rPr>
            </w:pPr>
            <w:r w:rsidRPr="00A94F4A">
              <w:rPr>
                <w:sz w:val="18"/>
                <w:szCs w:val="18"/>
              </w:rPr>
              <w:t>2.</w:t>
            </w:r>
            <w:r w:rsidR="00D722EC" w:rsidRPr="00A94F4A">
              <w:rPr>
                <w:sz w:val="18"/>
                <w:szCs w:val="18"/>
              </w:rPr>
              <w:t>3</w:t>
            </w:r>
          </w:p>
        </w:tc>
        <w:tc>
          <w:tcPr>
            <w:tcW w:w="3319" w:type="dxa"/>
            <w:tcBorders>
              <w:top w:val="single" w:sz="4" w:space="0" w:color="auto"/>
              <w:left w:val="nil"/>
              <w:right w:val="single" w:sz="4" w:space="0" w:color="auto"/>
            </w:tcBorders>
          </w:tcPr>
          <w:p w14:paraId="66430145" w14:textId="6324E921" w:rsidR="00001859" w:rsidRPr="00A94F4A" w:rsidRDefault="006B0B7E" w:rsidP="00FF4F8C">
            <w:pPr>
              <w:spacing w:before="120" w:after="120"/>
              <w:jc w:val="both"/>
              <w:rPr>
                <w:sz w:val="18"/>
                <w:szCs w:val="18"/>
                <w:lang w:val="en-US"/>
              </w:rPr>
            </w:pPr>
            <w:r w:rsidRPr="00A94F4A">
              <w:rPr>
                <w:sz w:val="18"/>
                <w:szCs w:val="18"/>
                <w:lang w:val="en-US"/>
              </w:rPr>
              <w:t xml:space="preserve">Bid </w:t>
            </w:r>
            <w:r w:rsidR="00001859" w:rsidRPr="00A94F4A">
              <w:rPr>
                <w:sz w:val="18"/>
                <w:szCs w:val="18"/>
                <w:lang w:val="en-US"/>
              </w:rPr>
              <w:t>validity period:</w:t>
            </w:r>
          </w:p>
          <w:p w14:paraId="13DD90C3" w14:textId="42B7F11F" w:rsidR="00072760" w:rsidRPr="00A94F4A" w:rsidRDefault="00072760" w:rsidP="00FF4F8C">
            <w:pPr>
              <w:spacing w:before="120" w:after="120"/>
              <w:jc w:val="both"/>
              <w:rPr>
                <w:sz w:val="18"/>
                <w:szCs w:val="18"/>
                <w:lang w:val="en-US"/>
              </w:rPr>
            </w:pPr>
            <w:r w:rsidRPr="00A94F4A">
              <w:rPr>
                <w:color w:val="808080" w:themeColor="background1" w:themeShade="80"/>
                <w:sz w:val="14"/>
                <w:szCs w:val="14"/>
                <w:lang w:val="en-US"/>
              </w:rPr>
              <w:t xml:space="preserve">(Minimum </w:t>
            </w:r>
            <w:r w:rsidR="0071192E" w:rsidRPr="00A94F4A">
              <w:rPr>
                <w:color w:val="808080" w:themeColor="background1" w:themeShade="80"/>
                <w:sz w:val="14"/>
                <w:szCs w:val="14"/>
                <w:lang w:val="en-US"/>
              </w:rPr>
              <w:t xml:space="preserve">90 </w:t>
            </w:r>
            <w:r w:rsidRPr="00A94F4A">
              <w:rPr>
                <w:color w:val="808080" w:themeColor="background1" w:themeShade="80"/>
                <w:sz w:val="14"/>
                <w:szCs w:val="14"/>
                <w:lang w:val="en-US"/>
              </w:rPr>
              <w:t>calendar days from closing date)</w:t>
            </w:r>
          </w:p>
        </w:tc>
        <w:tc>
          <w:tcPr>
            <w:tcW w:w="4425" w:type="dxa"/>
            <w:gridSpan w:val="2"/>
            <w:tcBorders>
              <w:top w:val="single" w:sz="4" w:space="0" w:color="auto"/>
              <w:left w:val="single" w:sz="4" w:space="0" w:color="auto"/>
              <w:right w:val="nil"/>
            </w:tcBorders>
          </w:tcPr>
          <w:p w14:paraId="36075199" w14:textId="2F33A00C" w:rsidR="00001859" w:rsidRPr="00A94F4A" w:rsidRDefault="00001859" w:rsidP="00FF4F8C">
            <w:pPr>
              <w:spacing w:before="120" w:after="120"/>
              <w:jc w:val="both"/>
              <w:rPr>
                <w:i/>
                <w:iCs/>
                <w:sz w:val="18"/>
                <w:szCs w:val="18"/>
              </w:rPr>
            </w:pPr>
            <w:r w:rsidRPr="00A94F4A">
              <w:rPr>
                <w:sz w:val="18"/>
                <w:szCs w:val="18"/>
                <w:lang w:val="en-US"/>
              </w:rPr>
              <w:t xml:space="preserve">The </w:t>
            </w:r>
            <w:r w:rsidR="006B0B7E" w:rsidRPr="00A94F4A">
              <w:rPr>
                <w:sz w:val="18"/>
                <w:szCs w:val="18"/>
                <w:lang w:val="en-US"/>
              </w:rPr>
              <w:t xml:space="preserve">Bid </w:t>
            </w:r>
            <w:r w:rsidRPr="00A94F4A">
              <w:rPr>
                <w:sz w:val="18"/>
                <w:szCs w:val="18"/>
                <w:lang w:val="en-US"/>
              </w:rPr>
              <w:t xml:space="preserve">validity </w:t>
            </w:r>
            <w:r w:rsidR="00464061" w:rsidRPr="00A94F4A">
              <w:rPr>
                <w:sz w:val="18"/>
                <w:szCs w:val="18"/>
                <w:lang w:val="en-US"/>
              </w:rPr>
              <w:t>period expires</w:t>
            </w:r>
            <w:r w:rsidRPr="00A12EE2">
              <w:rPr>
                <w:b/>
                <w:bCs/>
                <w:i/>
                <w:iCs/>
                <w:color w:val="000000" w:themeColor="text1"/>
                <w:sz w:val="18"/>
                <w:szCs w:val="18"/>
              </w:rPr>
              <w:t xml:space="preserve"> </w:t>
            </w:r>
            <w:r w:rsidR="00292199" w:rsidRPr="003A0697">
              <w:rPr>
                <w:b/>
                <w:bCs/>
                <w:i/>
                <w:iCs/>
                <w:color w:val="000000" w:themeColor="text1"/>
                <w:sz w:val="18"/>
                <w:szCs w:val="18"/>
                <w:highlight w:val="yellow"/>
              </w:rPr>
              <w:t>120</w:t>
            </w:r>
            <w:r w:rsidRPr="003A0697">
              <w:rPr>
                <w:b/>
                <w:bCs/>
                <w:color w:val="000000" w:themeColor="text1"/>
                <w:sz w:val="18"/>
                <w:szCs w:val="18"/>
                <w:lang w:val="en-US"/>
              </w:rPr>
              <w:t xml:space="preserve"> </w:t>
            </w:r>
            <w:r w:rsidRPr="00A94F4A">
              <w:rPr>
                <w:sz w:val="18"/>
                <w:szCs w:val="18"/>
                <w:lang w:val="en-US"/>
              </w:rPr>
              <w:t xml:space="preserve">days after the </w:t>
            </w:r>
            <w:r w:rsidR="00464061" w:rsidRPr="00A94F4A">
              <w:rPr>
                <w:sz w:val="18"/>
                <w:szCs w:val="18"/>
                <w:lang w:val="en-US"/>
              </w:rPr>
              <w:t>closing</w:t>
            </w:r>
            <w:r w:rsidRPr="00A94F4A">
              <w:rPr>
                <w:sz w:val="18"/>
                <w:szCs w:val="18"/>
                <w:lang w:val="en-US"/>
              </w:rPr>
              <w:t xml:space="preserve"> deadline</w:t>
            </w:r>
            <w:r w:rsidR="00464061" w:rsidRPr="00A94F4A">
              <w:rPr>
                <w:sz w:val="18"/>
                <w:szCs w:val="18"/>
                <w:lang w:val="en-US"/>
              </w:rPr>
              <w:t xml:space="preserve"> as per art. 1.</w:t>
            </w:r>
            <w:r w:rsidR="00D60DDA" w:rsidRPr="00A94F4A">
              <w:rPr>
                <w:sz w:val="18"/>
                <w:szCs w:val="18"/>
                <w:lang w:val="en-US"/>
              </w:rPr>
              <w:t>10</w:t>
            </w:r>
            <w:r w:rsidRPr="00A94F4A">
              <w:rPr>
                <w:sz w:val="18"/>
                <w:szCs w:val="18"/>
                <w:lang w:val="en-US"/>
              </w:rPr>
              <w:t>.</w:t>
            </w:r>
          </w:p>
        </w:tc>
      </w:tr>
      <w:tr w:rsidR="00892ECD" w:rsidRPr="00A94F4A" w14:paraId="376CE912" w14:textId="77777777" w:rsidTr="00A55026">
        <w:tc>
          <w:tcPr>
            <w:tcW w:w="1217" w:type="dxa"/>
            <w:tcBorders>
              <w:left w:val="nil"/>
              <w:bottom w:val="single" w:sz="4" w:space="0" w:color="auto"/>
              <w:right w:val="nil"/>
            </w:tcBorders>
          </w:tcPr>
          <w:p w14:paraId="64D7F961" w14:textId="77777777" w:rsidR="00205024" w:rsidRPr="00A94F4A" w:rsidRDefault="00205024" w:rsidP="00FF4F8C">
            <w:pPr>
              <w:spacing w:before="120" w:after="120"/>
              <w:jc w:val="both"/>
              <w:rPr>
                <w:sz w:val="18"/>
                <w:szCs w:val="18"/>
              </w:rPr>
            </w:pPr>
          </w:p>
        </w:tc>
        <w:tc>
          <w:tcPr>
            <w:tcW w:w="7751" w:type="dxa"/>
            <w:gridSpan w:val="4"/>
            <w:tcBorders>
              <w:left w:val="nil"/>
              <w:bottom w:val="single" w:sz="4" w:space="0" w:color="auto"/>
            </w:tcBorders>
          </w:tcPr>
          <w:p w14:paraId="6D2ECC9F" w14:textId="1B364656" w:rsidR="00205024" w:rsidRPr="00A94F4A" w:rsidRDefault="00205024" w:rsidP="00FF4F8C">
            <w:pPr>
              <w:spacing w:before="120" w:after="120"/>
              <w:jc w:val="both"/>
              <w:rPr>
                <w:sz w:val="18"/>
                <w:szCs w:val="18"/>
                <w:lang w:val="en-US"/>
              </w:rPr>
            </w:pPr>
            <w:r w:rsidRPr="00A94F4A">
              <w:rPr>
                <w:sz w:val="18"/>
                <w:szCs w:val="18"/>
                <w:lang w:val="en-US"/>
              </w:rPr>
              <w:t xml:space="preserve">In exceptional circumstances, prior to the expiration of the </w:t>
            </w:r>
            <w:r w:rsidR="006B0B7E" w:rsidRPr="00A94F4A">
              <w:rPr>
                <w:sz w:val="18"/>
                <w:szCs w:val="18"/>
                <w:lang w:val="en-US"/>
              </w:rPr>
              <w:t xml:space="preserve">Bid </w:t>
            </w:r>
            <w:r w:rsidRPr="00A94F4A">
              <w:rPr>
                <w:sz w:val="18"/>
                <w:szCs w:val="18"/>
                <w:lang w:val="en-US"/>
              </w:rPr>
              <w:t xml:space="preserve">validity period, the </w:t>
            </w:r>
            <w:r w:rsidR="004357D7">
              <w:rPr>
                <w:sz w:val="18"/>
                <w:szCs w:val="18"/>
                <w:lang w:val="en-US"/>
              </w:rPr>
              <w:t>Employer</w:t>
            </w:r>
            <w:r w:rsidR="004357D7" w:rsidRPr="00A94F4A">
              <w:rPr>
                <w:sz w:val="18"/>
                <w:szCs w:val="18"/>
                <w:lang w:val="en-US"/>
              </w:rPr>
              <w:t xml:space="preserve"> may</w:t>
            </w:r>
            <w:r w:rsidRPr="00A94F4A">
              <w:rPr>
                <w:sz w:val="18"/>
                <w:szCs w:val="18"/>
                <w:lang w:val="en-US"/>
              </w:rPr>
              <w:t xml:space="preserve"> request Bidders to extend the period of validity of their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The request detailing the exact extension </w:t>
            </w:r>
            <w:r w:rsidR="00AF41D6" w:rsidRPr="00A94F4A">
              <w:rPr>
                <w:sz w:val="18"/>
                <w:szCs w:val="18"/>
                <w:lang w:val="en-US"/>
              </w:rPr>
              <w:t>period,</w:t>
            </w:r>
            <w:r w:rsidRPr="00A94F4A">
              <w:rPr>
                <w:sz w:val="18"/>
                <w:szCs w:val="18"/>
                <w:lang w:val="en-US"/>
              </w:rPr>
              <w:t xml:space="preserve"> and the responses shall be made in writing. If a </w:t>
            </w:r>
            <w:r w:rsidR="006B0B7E" w:rsidRPr="00A94F4A">
              <w:rPr>
                <w:sz w:val="18"/>
                <w:szCs w:val="18"/>
                <w:lang w:val="en-US"/>
              </w:rPr>
              <w:t xml:space="preserve">Bid </w:t>
            </w:r>
            <w:r w:rsidRPr="00A94F4A">
              <w:rPr>
                <w:sz w:val="18"/>
                <w:szCs w:val="18"/>
                <w:lang w:val="en-US"/>
              </w:rPr>
              <w:t xml:space="preserve">Security is requested in accordance with art. </w:t>
            </w:r>
            <w:r w:rsidR="00D60DDA" w:rsidRPr="00A94F4A">
              <w:rPr>
                <w:sz w:val="18"/>
                <w:szCs w:val="18"/>
                <w:lang w:val="en-US"/>
              </w:rPr>
              <w:t>2.4.3</w:t>
            </w:r>
            <w:r w:rsidRPr="00A94F4A">
              <w:rPr>
                <w:sz w:val="18"/>
                <w:szCs w:val="18"/>
                <w:lang w:val="en-US"/>
              </w:rPr>
              <w:t xml:space="preserve">, it shall also be extended for the number of days as detailed in art. </w:t>
            </w:r>
            <w:r w:rsidR="00D60DDA" w:rsidRPr="00A94F4A">
              <w:rPr>
                <w:sz w:val="18"/>
                <w:szCs w:val="18"/>
                <w:lang w:val="en-US"/>
              </w:rPr>
              <w:t>2.4.3</w:t>
            </w:r>
            <w:r w:rsidRPr="00A94F4A">
              <w:rPr>
                <w:sz w:val="18"/>
                <w:szCs w:val="18"/>
                <w:lang w:val="en-US"/>
              </w:rPr>
              <w:t xml:space="preserve"> beyond the deadline of the extended validity period. A Bidder may refuse the request without forfeiting its </w:t>
            </w:r>
            <w:r w:rsidR="006B0B7E" w:rsidRPr="00A94F4A">
              <w:rPr>
                <w:sz w:val="18"/>
                <w:szCs w:val="18"/>
                <w:lang w:val="en-US"/>
              </w:rPr>
              <w:t xml:space="preserve">Bid </w:t>
            </w:r>
            <w:r w:rsidRPr="00A94F4A">
              <w:rPr>
                <w:sz w:val="18"/>
                <w:szCs w:val="18"/>
                <w:lang w:val="en-US"/>
              </w:rPr>
              <w:t>Security. A Bidder granting the request shall not be required or permitted to modify its bid.</w:t>
            </w:r>
          </w:p>
        </w:tc>
      </w:tr>
      <w:tr w:rsidR="00421C15" w:rsidRPr="00A94F4A" w14:paraId="4A9AF093" w14:textId="77777777" w:rsidTr="00A55026">
        <w:tc>
          <w:tcPr>
            <w:tcW w:w="1217" w:type="dxa"/>
            <w:tcBorders>
              <w:top w:val="single" w:sz="4" w:space="0" w:color="auto"/>
              <w:left w:val="nil"/>
              <w:bottom w:val="nil"/>
            </w:tcBorders>
            <w:hideMark/>
          </w:tcPr>
          <w:p w14:paraId="099BE607" w14:textId="73598DC6" w:rsidR="00421C15" w:rsidRPr="00A94F4A" w:rsidRDefault="00421C15" w:rsidP="00FF4F8C">
            <w:pPr>
              <w:spacing w:before="120" w:after="120"/>
              <w:jc w:val="both"/>
              <w:rPr>
                <w:sz w:val="18"/>
                <w:szCs w:val="18"/>
              </w:rPr>
            </w:pPr>
            <w:r w:rsidRPr="00A94F4A">
              <w:rPr>
                <w:sz w:val="18"/>
                <w:szCs w:val="18"/>
              </w:rPr>
              <w:t>2.4</w:t>
            </w:r>
          </w:p>
        </w:tc>
        <w:tc>
          <w:tcPr>
            <w:tcW w:w="7751" w:type="dxa"/>
            <w:gridSpan w:val="4"/>
            <w:tcBorders>
              <w:top w:val="single" w:sz="4" w:space="0" w:color="auto"/>
              <w:bottom w:val="nil"/>
            </w:tcBorders>
            <w:hideMark/>
          </w:tcPr>
          <w:p w14:paraId="160EA349" w14:textId="69308A48" w:rsidR="00421C15" w:rsidRPr="00A94F4A" w:rsidRDefault="00421C15" w:rsidP="00FF4F8C">
            <w:pPr>
              <w:spacing w:before="120" w:after="120"/>
              <w:jc w:val="both"/>
              <w:rPr>
                <w:i/>
                <w:iCs/>
                <w:color w:val="4472C4" w:themeColor="accent1"/>
                <w:sz w:val="18"/>
                <w:szCs w:val="18"/>
                <w:lang w:val="en-US"/>
              </w:rPr>
            </w:pPr>
            <w:r w:rsidRPr="00A94F4A">
              <w:rPr>
                <w:sz w:val="18"/>
                <w:szCs w:val="18"/>
                <w:lang w:val="en-US"/>
              </w:rPr>
              <w:t xml:space="preserve">Documents comprising the </w:t>
            </w:r>
            <w:r w:rsidRPr="00A94F4A">
              <w:rPr>
                <w:b/>
                <w:bCs/>
                <w:sz w:val="18"/>
                <w:szCs w:val="18"/>
                <w:lang w:val="en-US"/>
              </w:rPr>
              <w:t xml:space="preserve">Technical </w:t>
            </w:r>
            <w:r w:rsidR="002C1926" w:rsidRPr="00A94F4A">
              <w:rPr>
                <w:b/>
                <w:bCs/>
                <w:sz w:val="18"/>
                <w:szCs w:val="18"/>
                <w:lang w:val="en-US"/>
              </w:rPr>
              <w:t>Bid</w:t>
            </w:r>
            <w:r w:rsidRPr="00A94F4A">
              <w:rPr>
                <w:sz w:val="18"/>
                <w:szCs w:val="18"/>
                <w:lang w:val="en-US"/>
              </w:rPr>
              <w:t>:</w:t>
            </w:r>
          </w:p>
        </w:tc>
      </w:tr>
      <w:tr w:rsidR="007C63E7" w:rsidRPr="00A94F4A" w14:paraId="4C15CBFA" w14:textId="77777777" w:rsidTr="00A55026">
        <w:trPr>
          <w:gridAfter w:val="1"/>
          <w:wAfter w:w="7" w:type="dxa"/>
        </w:trPr>
        <w:tc>
          <w:tcPr>
            <w:tcW w:w="1217" w:type="dxa"/>
            <w:tcBorders>
              <w:left w:val="nil"/>
              <w:bottom w:val="nil"/>
            </w:tcBorders>
          </w:tcPr>
          <w:p w14:paraId="06142EF6" w14:textId="77777777" w:rsidR="007C63E7" w:rsidRPr="00A94F4A" w:rsidRDefault="007C63E7" w:rsidP="00FF4F8C">
            <w:pPr>
              <w:spacing w:before="120" w:after="120"/>
              <w:jc w:val="both"/>
              <w:rPr>
                <w:sz w:val="18"/>
                <w:szCs w:val="18"/>
              </w:rPr>
            </w:pPr>
          </w:p>
        </w:tc>
        <w:tc>
          <w:tcPr>
            <w:tcW w:w="3319" w:type="dxa"/>
            <w:tcBorders>
              <w:right w:val="single" w:sz="4" w:space="0" w:color="auto"/>
            </w:tcBorders>
          </w:tcPr>
          <w:p w14:paraId="4F5A4040" w14:textId="0BEAB0E2" w:rsidR="007C63E7" w:rsidRPr="00A94F4A" w:rsidRDefault="007C63E7" w:rsidP="00FF4F8C">
            <w:pPr>
              <w:spacing w:before="120" w:after="120"/>
              <w:jc w:val="both"/>
              <w:rPr>
                <w:sz w:val="18"/>
                <w:szCs w:val="18"/>
                <w:lang w:val="en-US"/>
              </w:rPr>
            </w:pPr>
            <w:r w:rsidRPr="00A94F4A">
              <w:rPr>
                <w:sz w:val="18"/>
                <w:szCs w:val="18"/>
                <w:lang w:val="en-US"/>
              </w:rPr>
              <w:t xml:space="preserve">2.4.1   </w:t>
            </w:r>
            <w:r w:rsidR="00682AFE" w:rsidRPr="00A94F4A">
              <w:rPr>
                <w:sz w:val="18"/>
                <w:szCs w:val="18"/>
                <w:lang w:val="en-US"/>
              </w:rPr>
              <w:t>Company Registration Form</w:t>
            </w:r>
          </w:p>
        </w:tc>
        <w:tc>
          <w:tcPr>
            <w:tcW w:w="4425" w:type="dxa"/>
            <w:gridSpan w:val="2"/>
            <w:tcBorders>
              <w:left w:val="single" w:sz="4" w:space="0" w:color="auto"/>
              <w:right w:val="nil"/>
            </w:tcBorders>
          </w:tcPr>
          <w:p w14:paraId="4936D22E" w14:textId="77777777" w:rsidR="003202C3" w:rsidRPr="00A94F4A" w:rsidRDefault="00000000" w:rsidP="00FF4F8C">
            <w:pPr>
              <w:spacing w:before="120" w:after="120"/>
              <w:jc w:val="both"/>
              <w:rPr>
                <w:sz w:val="18"/>
                <w:szCs w:val="18"/>
                <w:lang w:val="en-US"/>
              </w:rPr>
            </w:pPr>
            <w:sdt>
              <w:sdtPr>
                <w:rPr>
                  <w:rFonts w:cs="Arial"/>
                  <w:bCs/>
                  <w:sz w:val="18"/>
                  <w:szCs w:val="18"/>
                  <w:lang w:val="en-US"/>
                </w:rPr>
                <w:id w:val="1357378333"/>
                <w14:checkbox>
                  <w14:checked w14:val="1"/>
                  <w14:checkedState w14:val="2612" w14:font="MS Gothic"/>
                  <w14:uncheckedState w14:val="2610" w14:font="MS Gothic"/>
                </w14:checkbox>
              </w:sdtPr>
              <w:sdtContent>
                <w:r w:rsidR="00682AFE" w:rsidRPr="00A94F4A">
                  <w:rPr>
                    <w:rFonts w:ascii="MS Gothic" w:eastAsia="MS Gothic" w:hAnsi="MS Gothic" w:cs="Arial" w:hint="eastAsia"/>
                    <w:bCs/>
                    <w:sz w:val="18"/>
                    <w:szCs w:val="18"/>
                    <w:lang w:val="en-US"/>
                  </w:rPr>
                  <w:t>☒</w:t>
                </w:r>
              </w:sdtContent>
            </w:sdt>
            <w:r w:rsidR="007C63E7" w:rsidRPr="00A94F4A">
              <w:rPr>
                <w:sz w:val="18"/>
                <w:szCs w:val="18"/>
                <w:lang w:val="en-US"/>
              </w:rPr>
              <w:t xml:space="preserve">  yes</w:t>
            </w:r>
          </w:p>
          <w:p w14:paraId="0CC625AB" w14:textId="622E8FAD" w:rsidR="007C63E7" w:rsidRPr="00A94F4A" w:rsidRDefault="003202C3" w:rsidP="00FF4F8C">
            <w:pPr>
              <w:spacing w:before="120" w:after="120"/>
              <w:jc w:val="both"/>
              <w:rPr>
                <w:sz w:val="18"/>
                <w:szCs w:val="18"/>
                <w:lang w:val="en-US"/>
              </w:rPr>
            </w:pPr>
            <w:r w:rsidRPr="00A94F4A">
              <w:rPr>
                <w:sz w:val="18"/>
                <w:szCs w:val="18"/>
                <w:lang w:val="en-US"/>
              </w:rPr>
              <w:t>I</w:t>
            </w:r>
            <w:r w:rsidR="00682AFE" w:rsidRPr="00A94F4A">
              <w:rPr>
                <w:sz w:val="18"/>
                <w:szCs w:val="18"/>
                <w:lang w:val="en-US"/>
              </w:rPr>
              <w:t>n case of a national bidder</w:t>
            </w:r>
            <w:r w:rsidRPr="00A94F4A">
              <w:rPr>
                <w:sz w:val="18"/>
                <w:szCs w:val="18"/>
                <w:lang w:val="en-US"/>
              </w:rPr>
              <w:t>,</w:t>
            </w:r>
            <w:r w:rsidR="00682AFE" w:rsidRPr="00A94F4A">
              <w:rPr>
                <w:sz w:val="18"/>
                <w:szCs w:val="18"/>
                <w:lang w:val="en-US"/>
              </w:rPr>
              <w:t xml:space="preserve"> or an international bidder which is already registered in Pakistan</w:t>
            </w:r>
            <w:r w:rsidRPr="00A94F4A">
              <w:rPr>
                <w:sz w:val="18"/>
                <w:szCs w:val="18"/>
                <w:lang w:val="en-US"/>
              </w:rPr>
              <w:t>, or a JV with a national and/or registered international member</w:t>
            </w:r>
            <w:r w:rsidR="00682AFE" w:rsidRPr="00A94F4A">
              <w:rPr>
                <w:sz w:val="18"/>
                <w:szCs w:val="18"/>
                <w:lang w:val="en-US"/>
              </w:rPr>
              <w:t xml:space="preserve"> the omission of a company registration form or a deviation from the above requirement shall result in an immediate disqualification of the </w:t>
            </w:r>
            <w:r w:rsidR="002C1926" w:rsidRPr="00A94F4A">
              <w:rPr>
                <w:sz w:val="18"/>
                <w:szCs w:val="18"/>
                <w:lang w:val="en-US"/>
              </w:rPr>
              <w:t>Bid</w:t>
            </w:r>
            <w:r w:rsidR="00682AFE" w:rsidRPr="00A94F4A">
              <w:rPr>
                <w:sz w:val="18"/>
                <w:szCs w:val="18"/>
                <w:lang w:val="en-US"/>
              </w:rPr>
              <w:t xml:space="preserve"> from the tender procedure.</w:t>
            </w:r>
          </w:p>
          <w:p w14:paraId="74F73E16" w14:textId="00501CCC" w:rsidR="00682AFE" w:rsidRPr="00A94F4A" w:rsidRDefault="00000000" w:rsidP="00FF4F8C">
            <w:pPr>
              <w:spacing w:before="120" w:after="120"/>
              <w:jc w:val="both"/>
              <w:rPr>
                <w:sz w:val="18"/>
                <w:szCs w:val="18"/>
                <w:lang w:val="en-US"/>
              </w:rPr>
            </w:pPr>
            <w:sdt>
              <w:sdtPr>
                <w:rPr>
                  <w:rFonts w:cs="Arial"/>
                  <w:bCs/>
                  <w:sz w:val="18"/>
                  <w:szCs w:val="18"/>
                  <w:lang w:val="en-US"/>
                </w:rPr>
                <w:id w:val="-696698353"/>
                <w14:checkbox>
                  <w14:checked w14:val="1"/>
                  <w14:checkedState w14:val="2612" w14:font="MS Gothic"/>
                  <w14:uncheckedState w14:val="2610" w14:font="MS Gothic"/>
                </w14:checkbox>
              </w:sdtPr>
              <w:sdtContent>
                <w:r w:rsidR="003202C3" w:rsidRPr="00A94F4A">
                  <w:rPr>
                    <w:rFonts w:ascii="MS Gothic" w:eastAsia="MS Gothic" w:hAnsi="MS Gothic" w:cs="Arial"/>
                    <w:bCs/>
                    <w:sz w:val="18"/>
                    <w:szCs w:val="18"/>
                    <w:lang w:val="en-US"/>
                  </w:rPr>
                  <w:t>☒</w:t>
                </w:r>
              </w:sdtContent>
            </w:sdt>
            <w:r w:rsidR="00682AFE" w:rsidRPr="00A94F4A">
              <w:rPr>
                <w:sz w:val="18"/>
                <w:szCs w:val="18"/>
                <w:lang w:val="en-US"/>
              </w:rPr>
              <w:t xml:space="preserve">  </w:t>
            </w:r>
            <w:proofErr w:type="spellStart"/>
            <w:r w:rsidR="00682AFE" w:rsidRPr="00A94F4A">
              <w:rPr>
                <w:sz w:val="18"/>
                <w:szCs w:val="18"/>
                <w:lang w:val="en-US"/>
              </w:rPr>
              <w:t>no</w:t>
            </w:r>
            <w:proofErr w:type="spellEnd"/>
            <w:r w:rsidR="00682AFE" w:rsidRPr="00A94F4A">
              <w:rPr>
                <w:sz w:val="18"/>
                <w:szCs w:val="18"/>
                <w:lang w:val="en-US"/>
              </w:rPr>
              <w:t>, in case of an international bidder which is not yet registered in Pakistan. In case of contract award an international bidder not yet registered must seek registration immediately.</w:t>
            </w:r>
          </w:p>
        </w:tc>
      </w:tr>
      <w:tr w:rsidR="00D60DDA" w:rsidRPr="00A94F4A" w14:paraId="542731E8" w14:textId="77777777" w:rsidTr="00A55026">
        <w:trPr>
          <w:gridAfter w:val="1"/>
          <w:wAfter w:w="7" w:type="dxa"/>
        </w:trPr>
        <w:tc>
          <w:tcPr>
            <w:tcW w:w="1217" w:type="dxa"/>
          </w:tcPr>
          <w:p w14:paraId="19B13554" w14:textId="77777777" w:rsidR="00D60DDA" w:rsidRPr="00A94F4A" w:rsidRDefault="00D60DDA" w:rsidP="00D60DDA">
            <w:pPr>
              <w:spacing w:before="120" w:after="120"/>
              <w:jc w:val="both"/>
              <w:rPr>
                <w:sz w:val="18"/>
                <w:szCs w:val="18"/>
                <w:lang w:val="en-US"/>
              </w:rPr>
            </w:pPr>
          </w:p>
        </w:tc>
        <w:tc>
          <w:tcPr>
            <w:tcW w:w="3319" w:type="dxa"/>
            <w:tcBorders>
              <w:top w:val="nil"/>
              <w:left w:val="nil"/>
              <w:right w:val="single" w:sz="4" w:space="0" w:color="auto"/>
            </w:tcBorders>
          </w:tcPr>
          <w:p w14:paraId="3E579FD2" w14:textId="13531455" w:rsidR="00D60DDA" w:rsidRPr="00A94F4A" w:rsidRDefault="00D60DDA" w:rsidP="00D60DDA">
            <w:pPr>
              <w:spacing w:before="120" w:after="120"/>
              <w:ind w:left="522" w:hanging="522"/>
              <w:rPr>
                <w:sz w:val="18"/>
                <w:szCs w:val="18"/>
                <w:lang w:val="en-US"/>
              </w:rPr>
            </w:pPr>
            <w:r w:rsidRPr="00A94F4A">
              <w:rPr>
                <w:sz w:val="18"/>
                <w:szCs w:val="18"/>
                <w:lang w:val="en-US"/>
              </w:rPr>
              <w:t xml:space="preserve">2.4.2   JV Agreement or </w:t>
            </w:r>
            <w:r w:rsidR="00680677" w:rsidRPr="00A94F4A">
              <w:rPr>
                <w:sz w:val="18"/>
                <w:szCs w:val="18"/>
                <w:lang w:val="en-US"/>
              </w:rPr>
              <w:t>L</w:t>
            </w:r>
            <w:r w:rsidRPr="00A94F4A">
              <w:rPr>
                <w:sz w:val="18"/>
                <w:szCs w:val="18"/>
                <w:lang w:val="en-US"/>
              </w:rPr>
              <w:t xml:space="preserve">etter of </w:t>
            </w:r>
            <w:r w:rsidR="00680677" w:rsidRPr="00A94F4A">
              <w:rPr>
                <w:sz w:val="18"/>
                <w:szCs w:val="18"/>
                <w:lang w:val="en-US"/>
              </w:rPr>
              <w:t>I</w:t>
            </w:r>
            <w:r w:rsidRPr="00A94F4A">
              <w:rPr>
                <w:sz w:val="18"/>
                <w:szCs w:val="18"/>
                <w:lang w:val="en-US"/>
              </w:rPr>
              <w:t>ntent to execute a JV agreement in case of contract award:</w:t>
            </w:r>
          </w:p>
        </w:tc>
        <w:tc>
          <w:tcPr>
            <w:tcW w:w="4425" w:type="dxa"/>
            <w:gridSpan w:val="2"/>
            <w:tcBorders>
              <w:top w:val="nil"/>
              <w:left w:val="single" w:sz="4" w:space="0" w:color="auto"/>
              <w:right w:val="nil"/>
            </w:tcBorders>
          </w:tcPr>
          <w:p w14:paraId="02B9AB0E" w14:textId="3C858F6A" w:rsidR="00D60DDA" w:rsidRPr="00A94F4A" w:rsidRDefault="00000000" w:rsidP="00D60DDA">
            <w:pPr>
              <w:spacing w:before="120" w:after="120"/>
              <w:rPr>
                <w:sz w:val="18"/>
                <w:szCs w:val="18"/>
                <w:lang w:val="en-US"/>
              </w:rPr>
            </w:pPr>
            <w:sdt>
              <w:sdtPr>
                <w:rPr>
                  <w:sz w:val="18"/>
                  <w:szCs w:val="18"/>
                  <w:lang w:val="en-US"/>
                </w:rPr>
                <w:id w:val="1020670487"/>
                <w14:checkbox>
                  <w14:checked w14:val="1"/>
                  <w14:checkedState w14:val="2612" w14:font="MS Gothic"/>
                  <w14:uncheckedState w14:val="2610" w14:font="MS Gothic"/>
                </w14:checkbox>
              </w:sdtPr>
              <w:sdtContent>
                <w:r w:rsidR="009D2087" w:rsidRPr="00A94F4A">
                  <w:rPr>
                    <w:rFonts w:ascii="MS Gothic" w:eastAsia="MS Gothic" w:hAnsi="MS Gothic" w:hint="eastAsia"/>
                    <w:sz w:val="18"/>
                    <w:szCs w:val="18"/>
                    <w:lang w:val="en-US"/>
                  </w:rPr>
                  <w:t>☒</w:t>
                </w:r>
              </w:sdtContent>
            </w:sdt>
            <w:r w:rsidR="00D60DDA" w:rsidRPr="00A94F4A">
              <w:rPr>
                <w:sz w:val="18"/>
                <w:szCs w:val="18"/>
                <w:lang w:val="en-US"/>
              </w:rPr>
              <w:t xml:space="preserve"> </w:t>
            </w:r>
            <w:proofErr w:type="spellStart"/>
            <w:r w:rsidR="00D60DDA" w:rsidRPr="00A94F4A">
              <w:rPr>
                <w:sz w:val="18"/>
                <w:szCs w:val="18"/>
                <w:lang w:val="en-US"/>
              </w:rPr>
              <w:t>no</w:t>
            </w:r>
            <w:proofErr w:type="spellEnd"/>
            <w:r w:rsidR="00D60DDA" w:rsidRPr="00A94F4A">
              <w:rPr>
                <w:sz w:val="18"/>
                <w:szCs w:val="18"/>
                <w:lang w:val="en-US"/>
              </w:rPr>
              <w:t>, in case the bidder is no JV.</w:t>
            </w:r>
          </w:p>
          <w:p w14:paraId="429B1FFE" w14:textId="68F37926" w:rsidR="00D60DDA" w:rsidRPr="00A94F4A" w:rsidRDefault="00000000" w:rsidP="00D60DDA">
            <w:pPr>
              <w:spacing w:before="120" w:after="120"/>
              <w:rPr>
                <w:sz w:val="18"/>
                <w:szCs w:val="18"/>
                <w:lang w:val="en-US"/>
              </w:rPr>
            </w:pPr>
            <w:sdt>
              <w:sdtPr>
                <w:rPr>
                  <w:sz w:val="18"/>
                  <w:szCs w:val="18"/>
                  <w:lang w:val="en-US"/>
                </w:rPr>
                <w:id w:val="-1638564156"/>
                <w14:checkbox>
                  <w14:checked w14:val="1"/>
                  <w14:checkedState w14:val="2612" w14:font="MS Gothic"/>
                  <w14:uncheckedState w14:val="2610" w14:font="MS Gothic"/>
                </w14:checkbox>
              </w:sdtPr>
              <w:sdtContent>
                <w:r w:rsidR="009D2087" w:rsidRPr="00A94F4A">
                  <w:rPr>
                    <w:rFonts w:ascii="MS Gothic" w:eastAsia="MS Gothic" w:hAnsi="MS Gothic" w:hint="eastAsia"/>
                    <w:sz w:val="18"/>
                    <w:szCs w:val="18"/>
                    <w:lang w:val="en-US"/>
                  </w:rPr>
                  <w:t>☒</w:t>
                </w:r>
              </w:sdtContent>
            </w:sdt>
            <w:r w:rsidR="009D2087" w:rsidRPr="00A94F4A">
              <w:rPr>
                <w:sz w:val="18"/>
                <w:szCs w:val="18"/>
                <w:lang w:val="en-US"/>
              </w:rPr>
              <w:t xml:space="preserve"> </w:t>
            </w:r>
            <w:r w:rsidR="00D60DDA" w:rsidRPr="00A94F4A">
              <w:rPr>
                <w:sz w:val="18"/>
                <w:szCs w:val="18"/>
                <w:lang w:val="en-US"/>
              </w:rPr>
              <w:t xml:space="preserve">yes, in case the </w:t>
            </w:r>
            <w:r w:rsidR="002C1926" w:rsidRPr="00A94F4A">
              <w:rPr>
                <w:sz w:val="18"/>
                <w:szCs w:val="18"/>
                <w:lang w:val="en-US"/>
              </w:rPr>
              <w:t>Bid</w:t>
            </w:r>
            <w:r w:rsidR="006B0B7E" w:rsidRPr="00A94F4A">
              <w:rPr>
                <w:sz w:val="18"/>
                <w:szCs w:val="18"/>
                <w:lang w:val="en-US"/>
              </w:rPr>
              <w:t xml:space="preserve"> </w:t>
            </w:r>
            <w:r w:rsidR="00D60DDA" w:rsidRPr="00A94F4A">
              <w:rPr>
                <w:sz w:val="18"/>
                <w:szCs w:val="18"/>
                <w:lang w:val="en-US"/>
              </w:rPr>
              <w:t xml:space="preserve">is submitted by a JV; </w:t>
            </w:r>
          </w:p>
        </w:tc>
      </w:tr>
      <w:tr w:rsidR="00D60DDA" w:rsidRPr="00A94F4A" w14:paraId="35109D39" w14:textId="77777777" w:rsidTr="00A55026">
        <w:tc>
          <w:tcPr>
            <w:tcW w:w="1217" w:type="dxa"/>
          </w:tcPr>
          <w:p w14:paraId="63DFC70A" w14:textId="77777777" w:rsidR="00D60DDA" w:rsidRPr="00A94F4A" w:rsidRDefault="00D60DDA" w:rsidP="00D60DDA">
            <w:pPr>
              <w:spacing w:before="120" w:after="120"/>
              <w:jc w:val="both"/>
              <w:rPr>
                <w:sz w:val="18"/>
                <w:szCs w:val="18"/>
                <w:lang w:val="en-US"/>
              </w:rPr>
            </w:pPr>
          </w:p>
        </w:tc>
        <w:tc>
          <w:tcPr>
            <w:tcW w:w="7751" w:type="dxa"/>
            <w:gridSpan w:val="4"/>
            <w:tcBorders>
              <w:top w:val="nil"/>
              <w:left w:val="nil"/>
            </w:tcBorders>
          </w:tcPr>
          <w:p w14:paraId="2E70B65B" w14:textId="5F14C2D1" w:rsidR="00D60DDA" w:rsidRPr="00A94F4A" w:rsidRDefault="00D60DDA" w:rsidP="009D2242">
            <w:pPr>
              <w:spacing w:before="120" w:after="120"/>
              <w:ind w:left="522"/>
              <w:jc w:val="both"/>
              <w:rPr>
                <w:sz w:val="18"/>
                <w:szCs w:val="18"/>
                <w:lang w:val="en-US"/>
              </w:rPr>
            </w:pPr>
            <w:r w:rsidRPr="00A94F4A">
              <w:rPr>
                <w:sz w:val="18"/>
                <w:szCs w:val="18"/>
                <w:lang w:val="en-US"/>
              </w:rPr>
              <w:t>If yes, such document is to be signed by all JV members</w:t>
            </w:r>
            <w:r w:rsidR="00C90DAB" w:rsidRPr="00A94F4A">
              <w:rPr>
                <w:sz w:val="18"/>
                <w:szCs w:val="18"/>
                <w:lang w:val="en-US"/>
              </w:rPr>
              <w:t xml:space="preserve"> and </w:t>
            </w:r>
            <w:r w:rsidRPr="00A94F4A">
              <w:rPr>
                <w:sz w:val="18"/>
                <w:szCs w:val="18"/>
                <w:lang w:val="en-US"/>
              </w:rPr>
              <w:t xml:space="preserve">placed into the technical envelope. The omission of such document shall result in an immediate disqualification of the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from the tender procedure.</w:t>
            </w:r>
          </w:p>
        </w:tc>
      </w:tr>
      <w:tr w:rsidR="00D60DDA" w:rsidRPr="00A94F4A" w14:paraId="32E93C36" w14:textId="77777777" w:rsidTr="00A55026">
        <w:trPr>
          <w:gridAfter w:val="1"/>
          <w:wAfter w:w="7" w:type="dxa"/>
        </w:trPr>
        <w:tc>
          <w:tcPr>
            <w:tcW w:w="1217" w:type="dxa"/>
          </w:tcPr>
          <w:p w14:paraId="350C1510" w14:textId="77777777" w:rsidR="00D60DDA" w:rsidRPr="00A94F4A" w:rsidRDefault="00D60DDA" w:rsidP="00D60DDA">
            <w:pPr>
              <w:spacing w:before="120" w:after="120"/>
              <w:jc w:val="both"/>
              <w:rPr>
                <w:sz w:val="18"/>
                <w:szCs w:val="18"/>
                <w:lang w:val="en-US"/>
              </w:rPr>
            </w:pPr>
          </w:p>
        </w:tc>
        <w:tc>
          <w:tcPr>
            <w:tcW w:w="3319" w:type="dxa"/>
            <w:tcBorders>
              <w:top w:val="nil"/>
              <w:left w:val="nil"/>
              <w:right w:val="single" w:sz="4" w:space="0" w:color="auto"/>
            </w:tcBorders>
            <w:hideMark/>
          </w:tcPr>
          <w:p w14:paraId="2B90E29A" w14:textId="4C72FB65" w:rsidR="00D60DDA" w:rsidRPr="00A94F4A" w:rsidRDefault="00D60DDA" w:rsidP="00D60DDA">
            <w:pPr>
              <w:spacing w:before="120" w:after="120"/>
              <w:jc w:val="both"/>
              <w:rPr>
                <w:sz w:val="18"/>
                <w:szCs w:val="18"/>
              </w:rPr>
            </w:pPr>
            <w:r w:rsidRPr="00A94F4A">
              <w:rPr>
                <w:sz w:val="18"/>
                <w:szCs w:val="18"/>
                <w:lang w:val="en-US"/>
              </w:rPr>
              <w:t xml:space="preserve">2.4.3   </w:t>
            </w:r>
            <w:r w:rsidR="006B0B7E" w:rsidRPr="00A94F4A">
              <w:rPr>
                <w:sz w:val="18"/>
                <w:szCs w:val="18"/>
                <w:lang w:val="en-US"/>
              </w:rPr>
              <w:t xml:space="preserve">Bid </w:t>
            </w:r>
            <w:r w:rsidRPr="00A94F4A">
              <w:rPr>
                <w:sz w:val="18"/>
                <w:szCs w:val="18"/>
                <w:lang w:val="en-US"/>
              </w:rPr>
              <w:t>security:</w:t>
            </w:r>
          </w:p>
        </w:tc>
        <w:tc>
          <w:tcPr>
            <w:tcW w:w="4425" w:type="dxa"/>
            <w:gridSpan w:val="2"/>
            <w:tcBorders>
              <w:top w:val="nil"/>
              <w:left w:val="single" w:sz="4" w:space="0" w:color="auto"/>
              <w:right w:val="nil"/>
            </w:tcBorders>
            <w:hideMark/>
          </w:tcPr>
          <w:p w14:paraId="64A37919" w14:textId="382AB845" w:rsidR="00C71020" w:rsidRPr="00A94F4A" w:rsidRDefault="00C71020" w:rsidP="00C71020">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1339849658"/>
                <w14:checkbox>
                  <w14:checked w14:val="1"/>
                  <w14:checkedState w14:val="2612" w14:font="MS Gothic"/>
                  <w14:uncheckedState w14:val="2610" w14:font="MS Gothic"/>
                </w14:checkbox>
              </w:sdtPr>
              <w:sdtContent>
                <w:r w:rsidR="003A0697">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11517E04" w14:textId="764775F6" w:rsidR="00D60DDA" w:rsidRPr="00A94F4A" w:rsidRDefault="00D60DDA" w:rsidP="00C71020">
            <w:pPr>
              <w:spacing w:before="120" w:after="120"/>
              <w:jc w:val="both"/>
              <w:rPr>
                <w:i/>
                <w:iCs/>
                <w:color w:val="4472C4" w:themeColor="accent1"/>
                <w:sz w:val="18"/>
                <w:szCs w:val="18"/>
                <w:lang w:val="en-US"/>
              </w:rPr>
            </w:pPr>
            <w:r w:rsidRPr="00A94F4A">
              <w:rPr>
                <w:sz w:val="18"/>
                <w:szCs w:val="18"/>
                <w:lang w:val="en-US"/>
              </w:rPr>
              <w:t xml:space="preserve">The Bidder shall furnish as part of its </w:t>
            </w:r>
            <w:r w:rsidR="00651FE4" w:rsidRPr="00A94F4A">
              <w:rPr>
                <w:sz w:val="18"/>
                <w:szCs w:val="18"/>
                <w:lang w:val="en-US"/>
              </w:rPr>
              <w:t>T</w:t>
            </w:r>
            <w:r w:rsidRPr="00A94F4A">
              <w:rPr>
                <w:sz w:val="18"/>
                <w:szCs w:val="18"/>
                <w:lang w:val="en-US"/>
              </w:rPr>
              <w:t xml:space="preserve">echnical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a </w:t>
            </w:r>
            <w:r w:rsidR="006B0B7E" w:rsidRPr="00A94F4A">
              <w:rPr>
                <w:sz w:val="18"/>
                <w:szCs w:val="18"/>
                <w:lang w:val="en-US"/>
              </w:rPr>
              <w:t xml:space="preserve">Bid </w:t>
            </w:r>
            <w:r w:rsidRPr="00A94F4A">
              <w:rPr>
                <w:sz w:val="18"/>
                <w:szCs w:val="18"/>
                <w:lang w:val="en-US"/>
              </w:rPr>
              <w:t xml:space="preserve">Security in the amount </w:t>
            </w:r>
            <w:proofErr w:type="gramStart"/>
            <w:r w:rsidRPr="00A94F4A">
              <w:rPr>
                <w:sz w:val="18"/>
                <w:szCs w:val="18"/>
                <w:lang w:val="en-US"/>
              </w:rPr>
              <w:t xml:space="preserve">of </w:t>
            </w:r>
            <w:r w:rsidR="00266067">
              <w:rPr>
                <w:i/>
                <w:iCs/>
                <w:color w:val="4472C4" w:themeColor="accent1"/>
                <w:sz w:val="18"/>
                <w:szCs w:val="18"/>
                <w:lang w:val="en-US"/>
              </w:rPr>
              <w:t xml:space="preserve"> </w:t>
            </w:r>
            <w:r w:rsidR="00266067" w:rsidRPr="00266067">
              <w:rPr>
                <w:b/>
                <w:bCs/>
                <w:i/>
                <w:iCs/>
                <w:color w:val="000000" w:themeColor="text1"/>
                <w:sz w:val="18"/>
                <w:szCs w:val="18"/>
                <w:lang w:val="en-US"/>
              </w:rPr>
              <w:t>500,000</w:t>
            </w:r>
            <w:proofErr w:type="gramEnd"/>
            <w:r w:rsidR="00266067" w:rsidRPr="00266067">
              <w:rPr>
                <w:b/>
                <w:bCs/>
                <w:i/>
                <w:iCs/>
                <w:color w:val="000000" w:themeColor="text1"/>
                <w:sz w:val="18"/>
                <w:szCs w:val="18"/>
                <w:lang w:val="en-US"/>
              </w:rPr>
              <w:t>/-</w:t>
            </w:r>
            <w:r w:rsidRPr="00266067">
              <w:rPr>
                <w:color w:val="000000" w:themeColor="text1"/>
                <w:sz w:val="18"/>
                <w:szCs w:val="18"/>
                <w:lang w:val="en-US"/>
              </w:rPr>
              <w:t xml:space="preserve"> </w:t>
            </w:r>
            <w:r w:rsidRPr="00A94F4A">
              <w:rPr>
                <w:sz w:val="18"/>
                <w:szCs w:val="18"/>
                <w:lang w:val="en-US"/>
              </w:rPr>
              <w:t>PKR</w:t>
            </w:r>
            <w:r w:rsidRPr="00A94F4A">
              <w:rPr>
                <w:color w:val="4472C4" w:themeColor="accent1"/>
                <w:sz w:val="18"/>
                <w:szCs w:val="18"/>
                <w:lang w:val="en-US"/>
              </w:rPr>
              <w:t xml:space="preserve"> </w:t>
            </w:r>
            <w:r w:rsidRPr="00A94F4A">
              <w:rPr>
                <w:sz w:val="18"/>
                <w:szCs w:val="18"/>
                <w:lang w:val="en-US"/>
              </w:rPr>
              <w:t xml:space="preserve">and valid until </w:t>
            </w:r>
            <w:r w:rsidR="004C0582">
              <w:rPr>
                <w:i/>
                <w:iCs/>
                <w:color w:val="4472C4" w:themeColor="accent1"/>
                <w:sz w:val="18"/>
                <w:szCs w:val="18"/>
                <w:lang w:val="en-US"/>
              </w:rPr>
              <w:t>(December 31, 2024</w:t>
            </w:r>
            <w:r w:rsidR="00717F06">
              <w:rPr>
                <w:color w:val="767171" w:themeColor="background2" w:themeShade="80"/>
                <w:sz w:val="14"/>
                <w:szCs w:val="14"/>
                <w:lang w:val="en-US"/>
              </w:rPr>
              <w:t>)</w:t>
            </w:r>
          </w:p>
          <w:p w14:paraId="6F53FB83" w14:textId="5F6A4556" w:rsidR="006B0B7E" w:rsidRPr="00A94F4A" w:rsidRDefault="006B0B7E" w:rsidP="006B0B7E">
            <w:pPr>
              <w:spacing w:before="120" w:after="120"/>
              <w:jc w:val="both"/>
              <w:rPr>
                <w:sz w:val="18"/>
                <w:szCs w:val="18"/>
                <w:lang w:val="en-US"/>
              </w:rPr>
            </w:pPr>
            <w:r w:rsidRPr="00A94F4A">
              <w:rPr>
                <w:sz w:val="18"/>
                <w:szCs w:val="18"/>
                <w:lang w:val="en-US"/>
              </w:rPr>
              <w:t>The Bid Security shall be a demand guarantee either as (i) an unconditional guarantee issued by a reputable bank or financial institution (such as an insurance, bonding or surety company), or (ii) a cashier’s or certified check issued by a reputable bank.</w:t>
            </w:r>
          </w:p>
          <w:p w14:paraId="03E4CE53" w14:textId="2E1C0F53" w:rsidR="006B0B7E" w:rsidRPr="00A94F4A" w:rsidRDefault="006B0B7E" w:rsidP="006B0B7E">
            <w:pPr>
              <w:spacing w:before="120" w:after="120"/>
              <w:jc w:val="both"/>
              <w:rPr>
                <w:sz w:val="18"/>
                <w:szCs w:val="18"/>
                <w:lang w:val="en-US"/>
              </w:rPr>
            </w:pPr>
            <w:r w:rsidRPr="00A94F4A">
              <w:rPr>
                <w:sz w:val="18"/>
                <w:szCs w:val="18"/>
                <w:lang w:val="en-US"/>
              </w:rPr>
              <w:t xml:space="preserve">The omission of such Bid security or a deviation from the above requirements shall result in an immediate disqualification of the </w:t>
            </w:r>
            <w:r w:rsidR="002C1926" w:rsidRPr="00A94F4A">
              <w:rPr>
                <w:sz w:val="18"/>
                <w:szCs w:val="18"/>
                <w:lang w:val="en-US"/>
              </w:rPr>
              <w:t>Bid</w:t>
            </w:r>
            <w:r w:rsidRPr="00A94F4A">
              <w:rPr>
                <w:sz w:val="18"/>
                <w:szCs w:val="18"/>
                <w:lang w:val="en-US"/>
              </w:rPr>
              <w:t xml:space="preserve"> from the tender procedure.</w:t>
            </w:r>
          </w:p>
          <w:p w14:paraId="3AB8CCC8" w14:textId="36014E5F" w:rsidR="00C90DAB" w:rsidRPr="00A94F4A" w:rsidRDefault="00C90DAB" w:rsidP="006B0B7E">
            <w:pPr>
              <w:spacing w:before="120" w:after="120"/>
              <w:jc w:val="both"/>
              <w:rPr>
                <w:sz w:val="18"/>
                <w:szCs w:val="18"/>
                <w:lang w:val="en-US"/>
              </w:rPr>
            </w:pPr>
            <w:r w:rsidRPr="00A94F4A">
              <w:rPr>
                <w:sz w:val="18"/>
                <w:szCs w:val="18"/>
                <w:lang w:val="en-US"/>
              </w:rPr>
              <w:t xml:space="preserve">The Bid Security of Bidders whose Technical </w:t>
            </w:r>
            <w:r w:rsidR="002C1926" w:rsidRPr="00A94F4A">
              <w:rPr>
                <w:sz w:val="18"/>
                <w:szCs w:val="18"/>
                <w:lang w:val="en-US"/>
              </w:rPr>
              <w:t>Bid</w:t>
            </w:r>
            <w:r w:rsidRPr="00A94F4A">
              <w:rPr>
                <w:sz w:val="18"/>
                <w:szCs w:val="18"/>
                <w:lang w:val="en-US"/>
              </w:rPr>
              <w:t xml:space="preserve">s were not qualified for financial opening shall be returned </w:t>
            </w:r>
            <w:r w:rsidRPr="00A94F4A">
              <w:rPr>
                <w:rFonts w:cs="Arial"/>
                <w:bCs/>
                <w:sz w:val="18"/>
                <w:szCs w:val="18"/>
                <w:lang w:val="en-US"/>
              </w:rPr>
              <w:t xml:space="preserve">as promptly as possible </w:t>
            </w:r>
            <w:r w:rsidRPr="00A94F4A">
              <w:rPr>
                <w:sz w:val="18"/>
                <w:szCs w:val="18"/>
                <w:lang w:val="en-US"/>
              </w:rPr>
              <w:t>after the technical evaluation has been completed.</w:t>
            </w:r>
          </w:p>
          <w:p w14:paraId="7BCBF1D5" w14:textId="6F3752FB" w:rsidR="006B0B7E" w:rsidRPr="00A94F4A" w:rsidRDefault="006B0B7E" w:rsidP="006B0B7E">
            <w:pPr>
              <w:spacing w:before="120" w:after="120"/>
              <w:jc w:val="both"/>
              <w:rPr>
                <w:rFonts w:cs="Arial"/>
                <w:bCs/>
                <w:sz w:val="18"/>
                <w:szCs w:val="18"/>
                <w:lang w:val="en-US"/>
              </w:rPr>
            </w:pPr>
            <w:r w:rsidRPr="00A94F4A">
              <w:rPr>
                <w:rFonts w:cs="Arial"/>
                <w:bCs/>
                <w:sz w:val="18"/>
                <w:szCs w:val="18"/>
                <w:lang w:val="en-US"/>
              </w:rPr>
              <w:lastRenderedPageBreak/>
              <w:t xml:space="preserve">The Bid Security of Bidders </w:t>
            </w:r>
            <w:r w:rsidR="00C90DAB" w:rsidRPr="00A94F4A">
              <w:rPr>
                <w:rFonts w:cs="Arial"/>
                <w:bCs/>
                <w:sz w:val="18"/>
                <w:szCs w:val="18"/>
                <w:lang w:val="en-US"/>
              </w:rPr>
              <w:t xml:space="preserve">whose Financial </w:t>
            </w:r>
            <w:r w:rsidR="002C1926" w:rsidRPr="00A94F4A">
              <w:rPr>
                <w:rFonts w:cs="Arial"/>
                <w:bCs/>
                <w:sz w:val="18"/>
                <w:szCs w:val="18"/>
                <w:lang w:val="en-US"/>
              </w:rPr>
              <w:t>Bid</w:t>
            </w:r>
            <w:r w:rsidR="00C90DAB" w:rsidRPr="00A94F4A">
              <w:rPr>
                <w:rFonts w:cs="Arial"/>
                <w:bCs/>
                <w:sz w:val="18"/>
                <w:szCs w:val="18"/>
                <w:lang w:val="en-US"/>
              </w:rPr>
              <w:t xml:space="preserve">s were opened but were unsuccessful regarding contract award </w:t>
            </w:r>
            <w:r w:rsidRPr="00A94F4A">
              <w:rPr>
                <w:rFonts w:cs="Arial"/>
                <w:bCs/>
                <w:sz w:val="18"/>
                <w:szCs w:val="18"/>
                <w:lang w:val="en-US"/>
              </w:rPr>
              <w:t>shall be returned as promptly as possible upon the successful Bidder’s signing the contract.</w:t>
            </w:r>
          </w:p>
          <w:p w14:paraId="429817F8" w14:textId="77777777" w:rsidR="007C5679" w:rsidRPr="00A94F4A" w:rsidRDefault="006B0B7E" w:rsidP="007C5679">
            <w:pPr>
              <w:spacing w:before="120" w:after="120"/>
              <w:jc w:val="both"/>
              <w:rPr>
                <w:rFonts w:cs="Arial"/>
                <w:bCs/>
                <w:sz w:val="18"/>
                <w:szCs w:val="18"/>
                <w:lang w:val="en-US"/>
              </w:rPr>
            </w:pPr>
            <w:r w:rsidRPr="00A94F4A">
              <w:rPr>
                <w:rFonts w:cs="Arial"/>
                <w:bCs/>
                <w:sz w:val="18"/>
                <w:szCs w:val="18"/>
                <w:lang w:val="en-US"/>
              </w:rPr>
              <w:t xml:space="preserve">The </w:t>
            </w:r>
            <w:r w:rsidR="007C5679" w:rsidRPr="00A94F4A">
              <w:rPr>
                <w:rFonts w:cs="Arial"/>
                <w:bCs/>
                <w:sz w:val="18"/>
                <w:szCs w:val="18"/>
                <w:lang w:val="en-US"/>
              </w:rPr>
              <w:t>Bid</w:t>
            </w:r>
            <w:r w:rsidRPr="00A94F4A">
              <w:rPr>
                <w:rFonts w:cs="Arial"/>
                <w:bCs/>
                <w:sz w:val="18"/>
                <w:szCs w:val="18"/>
                <w:lang w:val="en-US"/>
              </w:rPr>
              <w:t xml:space="preserve"> Security of the successful Bidder shall be returned as promptly as possible once the successful Bidder has signed the contract.</w:t>
            </w:r>
            <w:r w:rsidR="007C5679" w:rsidRPr="00A94F4A">
              <w:rPr>
                <w:rFonts w:cs="Arial"/>
                <w:bCs/>
                <w:sz w:val="18"/>
                <w:szCs w:val="18"/>
                <w:lang w:val="en-US"/>
              </w:rPr>
              <w:t xml:space="preserve"> </w:t>
            </w:r>
          </w:p>
          <w:p w14:paraId="2E47726C" w14:textId="271459AD" w:rsidR="007C5679" w:rsidRPr="00A94F4A" w:rsidRDefault="007C5679" w:rsidP="007C5679">
            <w:pPr>
              <w:spacing w:before="120" w:after="120"/>
              <w:jc w:val="both"/>
              <w:rPr>
                <w:rFonts w:cs="Arial"/>
                <w:bCs/>
                <w:sz w:val="18"/>
                <w:szCs w:val="18"/>
                <w:lang w:val="en-US"/>
              </w:rPr>
            </w:pPr>
            <w:r w:rsidRPr="00A94F4A">
              <w:rPr>
                <w:rFonts w:cs="Arial"/>
                <w:bCs/>
                <w:sz w:val="18"/>
                <w:szCs w:val="18"/>
                <w:lang w:val="en-US"/>
              </w:rPr>
              <w:t xml:space="preserve">The Bid Security may be forfeited (i) if a Bidder withdraws its </w:t>
            </w:r>
            <w:r w:rsidR="002C1926" w:rsidRPr="00A94F4A">
              <w:rPr>
                <w:rFonts w:cs="Arial"/>
                <w:bCs/>
                <w:sz w:val="18"/>
                <w:szCs w:val="18"/>
                <w:lang w:val="en-US"/>
              </w:rPr>
              <w:t>Bid</w:t>
            </w:r>
            <w:r w:rsidRPr="00A94F4A">
              <w:rPr>
                <w:rFonts w:cs="Arial"/>
                <w:bCs/>
                <w:sz w:val="18"/>
                <w:szCs w:val="18"/>
                <w:lang w:val="en-US"/>
              </w:rPr>
              <w:t xml:space="preserve"> during the period of Bid validity or any extension thereto provided by the Bidder; or (ii) if the successful Bidder fails to sign the Contract.</w:t>
            </w:r>
          </w:p>
          <w:p w14:paraId="5A09749C" w14:textId="12E6B48C" w:rsidR="006B0B7E" w:rsidRPr="00A94F4A" w:rsidRDefault="007C5679" w:rsidP="007C5679">
            <w:pPr>
              <w:spacing w:before="120" w:after="120"/>
              <w:jc w:val="both"/>
              <w:rPr>
                <w:rFonts w:cs="Arial"/>
                <w:bCs/>
                <w:sz w:val="18"/>
                <w:szCs w:val="18"/>
                <w:lang w:val="en-US"/>
              </w:rPr>
            </w:pPr>
            <w:r w:rsidRPr="00A94F4A">
              <w:rPr>
                <w:rFonts w:cs="Arial"/>
                <w:bCs/>
                <w:sz w:val="18"/>
                <w:szCs w:val="18"/>
                <w:lang w:val="en-US"/>
              </w:rPr>
              <w:t>The Bid Security of a JV must be in the name of the JV that submits the bid. If the JV has not been legally constituted into a legally enforceable JV at the time of bidding, the Bid Security shall be in the names of all JV members.</w:t>
            </w:r>
            <w:r w:rsidR="00AA2C1E" w:rsidRPr="00A94F4A">
              <w:rPr>
                <w:rFonts w:cs="Arial"/>
                <w:bCs/>
                <w:i/>
                <w:iCs/>
                <w:color w:val="4472C4" w:themeColor="accent1"/>
                <w:sz w:val="18"/>
                <w:szCs w:val="18"/>
                <w:lang w:val="en-US"/>
              </w:rPr>
              <w:t>]</w:t>
            </w:r>
          </w:p>
          <w:p w14:paraId="132FFC28" w14:textId="37CB64CE" w:rsidR="00D60DDA" w:rsidRPr="00A94F4A" w:rsidRDefault="00D60DDA" w:rsidP="00D60DDA">
            <w:pPr>
              <w:spacing w:before="120" w:after="120"/>
              <w:jc w:val="both"/>
              <w:rPr>
                <w:i/>
                <w:iCs/>
                <w:color w:val="4472C4" w:themeColor="accent1"/>
                <w:sz w:val="18"/>
                <w:szCs w:val="18"/>
                <w:lang w:val="en-US"/>
              </w:rPr>
            </w:pPr>
          </w:p>
        </w:tc>
      </w:tr>
      <w:tr w:rsidR="00D60DDA" w:rsidRPr="00A94F4A" w14:paraId="26998F2E" w14:textId="77777777" w:rsidTr="00A55026">
        <w:trPr>
          <w:gridAfter w:val="1"/>
          <w:wAfter w:w="7" w:type="dxa"/>
        </w:trPr>
        <w:tc>
          <w:tcPr>
            <w:tcW w:w="1217" w:type="dxa"/>
          </w:tcPr>
          <w:p w14:paraId="38B7A781" w14:textId="77777777" w:rsidR="00D60DDA" w:rsidRPr="00A94F4A" w:rsidRDefault="00D60DDA" w:rsidP="00D60DDA">
            <w:pPr>
              <w:spacing w:before="120" w:after="120"/>
              <w:jc w:val="both"/>
              <w:rPr>
                <w:sz w:val="18"/>
                <w:szCs w:val="18"/>
                <w:lang w:val="en-US"/>
              </w:rPr>
            </w:pPr>
          </w:p>
        </w:tc>
        <w:tc>
          <w:tcPr>
            <w:tcW w:w="3319" w:type="dxa"/>
            <w:tcBorders>
              <w:top w:val="nil"/>
              <w:left w:val="nil"/>
              <w:right w:val="single" w:sz="4" w:space="0" w:color="auto"/>
            </w:tcBorders>
            <w:hideMark/>
          </w:tcPr>
          <w:p w14:paraId="78A1C911" w14:textId="266D0A73" w:rsidR="00D60DDA" w:rsidRPr="00A94F4A" w:rsidRDefault="00D60DDA" w:rsidP="00992FCE">
            <w:pPr>
              <w:spacing w:before="120" w:after="120"/>
              <w:ind w:left="522" w:hanging="522"/>
              <w:jc w:val="both"/>
              <w:rPr>
                <w:sz w:val="18"/>
                <w:szCs w:val="18"/>
              </w:rPr>
            </w:pPr>
            <w:r w:rsidRPr="00A94F4A">
              <w:rPr>
                <w:sz w:val="18"/>
                <w:szCs w:val="18"/>
              </w:rPr>
              <w:t>2.4.</w:t>
            </w:r>
            <w:r w:rsidR="00680677" w:rsidRPr="00A94F4A">
              <w:rPr>
                <w:sz w:val="18"/>
                <w:szCs w:val="18"/>
              </w:rPr>
              <w:t>4</w:t>
            </w:r>
            <w:r w:rsidRPr="00A94F4A">
              <w:rPr>
                <w:sz w:val="18"/>
                <w:szCs w:val="18"/>
              </w:rPr>
              <w:t xml:space="preserve">  </w:t>
            </w:r>
            <w:r w:rsidR="00680677" w:rsidRPr="00A94F4A">
              <w:rPr>
                <w:sz w:val="18"/>
                <w:szCs w:val="18"/>
              </w:rPr>
              <w:t xml:space="preserve"> </w:t>
            </w:r>
            <w:r w:rsidRPr="00A94F4A">
              <w:rPr>
                <w:sz w:val="18"/>
                <w:szCs w:val="18"/>
              </w:rPr>
              <w:t xml:space="preserve"> Declaration of Undertaking (</w:t>
            </w:r>
            <w:r w:rsidR="00680677" w:rsidRPr="00A94F4A">
              <w:rPr>
                <w:sz w:val="18"/>
                <w:szCs w:val="18"/>
              </w:rPr>
              <w:t>Annex 1.1</w:t>
            </w:r>
            <w:r w:rsidRPr="00A94F4A">
              <w:rPr>
                <w:sz w:val="18"/>
                <w:szCs w:val="18"/>
              </w:rPr>
              <w:t>):</w:t>
            </w:r>
          </w:p>
        </w:tc>
        <w:tc>
          <w:tcPr>
            <w:tcW w:w="4425" w:type="dxa"/>
            <w:gridSpan w:val="2"/>
            <w:tcBorders>
              <w:top w:val="nil"/>
              <w:left w:val="single" w:sz="4" w:space="0" w:color="auto"/>
              <w:right w:val="nil"/>
            </w:tcBorders>
            <w:hideMark/>
          </w:tcPr>
          <w:p w14:paraId="5ADE8B79" w14:textId="196DF9C0" w:rsidR="00D60DDA" w:rsidRPr="00A94F4A" w:rsidRDefault="00000000" w:rsidP="00D60DDA">
            <w:pPr>
              <w:spacing w:before="120" w:after="120"/>
              <w:jc w:val="both"/>
              <w:rPr>
                <w:color w:val="4472C4" w:themeColor="accent1"/>
                <w:sz w:val="18"/>
                <w:szCs w:val="18"/>
                <w:lang w:val="en-US"/>
              </w:rPr>
            </w:pPr>
            <w:sdt>
              <w:sdtPr>
                <w:rPr>
                  <w:rFonts w:cs="Arial"/>
                  <w:bCs/>
                  <w:sz w:val="18"/>
                  <w:szCs w:val="18"/>
                  <w:lang w:val="en-US"/>
                </w:rPr>
                <w:id w:val="-1808084039"/>
                <w14:checkbox>
                  <w14:checked w14:val="1"/>
                  <w14:checkedState w14:val="2612" w14:font="MS Gothic"/>
                  <w14:uncheckedState w14:val="2610" w14:font="MS Gothic"/>
                </w14:checkbox>
              </w:sdtPr>
              <w:sdtContent>
                <w:r w:rsidR="00D60DDA" w:rsidRPr="00A94F4A">
                  <w:rPr>
                    <w:rFonts w:ascii="MS Gothic" w:eastAsia="MS Gothic" w:hAnsi="MS Gothic" w:cs="Arial"/>
                    <w:bCs/>
                    <w:sz w:val="18"/>
                    <w:szCs w:val="18"/>
                    <w:lang w:val="en-US"/>
                  </w:rPr>
                  <w:t>☒</w:t>
                </w:r>
              </w:sdtContent>
            </w:sdt>
            <w:r w:rsidR="00D60DDA" w:rsidRPr="00A94F4A">
              <w:rPr>
                <w:color w:val="4472C4" w:themeColor="accent1"/>
                <w:sz w:val="18"/>
                <w:szCs w:val="18"/>
                <w:lang w:val="en-US"/>
              </w:rPr>
              <w:t xml:space="preserve">  </w:t>
            </w:r>
            <w:r w:rsidR="00D60DDA" w:rsidRPr="00A94F4A">
              <w:rPr>
                <w:sz w:val="18"/>
                <w:szCs w:val="18"/>
                <w:lang w:val="en-US"/>
              </w:rPr>
              <w:t>yes</w:t>
            </w:r>
          </w:p>
        </w:tc>
      </w:tr>
      <w:tr w:rsidR="00D60DDA" w:rsidRPr="00A94F4A" w14:paraId="5AB85EA3" w14:textId="77777777" w:rsidTr="00A55026">
        <w:tc>
          <w:tcPr>
            <w:tcW w:w="1217" w:type="dxa"/>
          </w:tcPr>
          <w:p w14:paraId="78584A2A" w14:textId="77777777" w:rsidR="00D60DDA" w:rsidRPr="00A94F4A" w:rsidRDefault="00D60DDA" w:rsidP="00D60DDA">
            <w:pPr>
              <w:spacing w:before="120" w:after="120"/>
              <w:jc w:val="both"/>
              <w:rPr>
                <w:sz w:val="18"/>
                <w:szCs w:val="18"/>
                <w:lang w:val="en-US"/>
              </w:rPr>
            </w:pPr>
          </w:p>
        </w:tc>
        <w:tc>
          <w:tcPr>
            <w:tcW w:w="7751" w:type="dxa"/>
            <w:gridSpan w:val="4"/>
            <w:tcBorders>
              <w:top w:val="nil"/>
              <w:left w:val="nil"/>
              <w:bottom w:val="nil"/>
            </w:tcBorders>
          </w:tcPr>
          <w:p w14:paraId="2D5A05DF" w14:textId="6ECB0925" w:rsidR="00D60DDA" w:rsidRPr="00A94F4A" w:rsidRDefault="00680677" w:rsidP="00D60DDA">
            <w:pPr>
              <w:spacing w:before="120" w:after="120"/>
              <w:ind w:left="562"/>
              <w:jc w:val="both"/>
              <w:rPr>
                <w:sz w:val="18"/>
                <w:szCs w:val="18"/>
                <w:lang w:val="en-US"/>
              </w:rPr>
            </w:pPr>
            <w:r w:rsidRPr="00A94F4A">
              <w:rPr>
                <w:sz w:val="18"/>
                <w:szCs w:val="18"/>
                <w:lang w:val="en-US"/>
              </w:rPr>
              <w:t xml:space="preserve">The </w:t>
            </w:r>
            <w:proofErr w:type="spellStart"/>
            <w:r w:rsidRPr="00A94F4A">
              <w:rPr>
                <w:sz w:val="18"/>
                <w:szCs w:val="18"/>
                <w:lang w:val="en-US"/>
              </w:rPr>
              <w:t>DoU</w:t>
            </w:r>
            <w:proofErr w:type="spellEnd"/>
            <w:r w:rsidRPr="00A94F4A">
              <w:rPr>
                <w:sz w:val="18"/>
                <w:szCs w:val="18"/>
                <w:lang w:val="en-US"/>
              </w:rPr>
              <w:t xml:space="preserve"> must be</w:t>
            </w:r>
            <w:r w:rsidR="00D60DDA" w:rsidRPr="00A94F4A">
              <w:rPr>
                <w:sz w:val="18"/>
                <w:szCs w:val="18"/>
                <w:lang w:val="en-US"/>
              </w:rPr>
              <w:t xml:space="preserve"> printed on Bidder’s company letter head and signed by a legal representative of the Bidder or an authorized person on behalf of the Bidder.</w:t>
            </w:r>
          </w:p>
          <w:p w14:paraId="316A6BDA" w14:textId="1C129709" w:rsidR="00D60DDA" w:rsidRPr="00A94F4A" w:rsidRDefault="00D60DDA" w:rsidP="00D60DDA">
            <w:pPr>
              <w:spacing w:before="120" w:after="120"/>
              <w:ind w:left="562"/>
              <w:jc w:val="both"/>
              <w:rPr>
                <w:rFonts w:cs="Arial"/>
                <w:bCs/>
                <w:sz w:val="18"/>
                <w:szCs w:val="18"/>
                <w:lang w:val="en-US"/>
              </w:rPr>
            </w:pPr>
            <w:r w:rsidRPr="00A94F4A">
              <w:rPr>
                <w:sz w:val="18"/>
                <w:szCs w:val="18"/>
                <w:lang w:val="en-US"/>
              </w:rPr>
              <w:t xml:space="preserve">The </w:t>
            </w:r>
            <w:proofErr w:type="spellStart"/>
            <w:r w:rsidRPr="00A94F4A">
              <w:rPr>
                <w:sz w:val="18"/>
                <w:szCs w:val="18"/>
                <w:lang w:val="en-US"/>
              </w:rPr>
              <w:t>DoU</w:t>
            </w:r>
            <w:proofErr w:type="spellEnd"/>
            <w:r w:rsidRPr="00A94F4A">
              <w:rPr>
                <w:sz w:val="18"/>
                <w:szCs w:val="18"/>
                <w:lang w:val="en-US"/>
              </w:rPr>
              <w:t xml:space="preserve"> is to be placed into the technical envelope. The omission of the </w:t>
            </w:r>
            <w:proofErr w:type="spellStart"/>
            <w:r w:rsidRPr="00A94F4A">
              <w:rPr>
                <w:sz w:val="18"/>
                <w:szCs w:val="18"/>
                <w:lang w:val="en-US"/>
              </w:rPr>
              <w:t>DoU</w:t>
            </w:r>
            <w:proofErr w:type="spellEnd"/>
            <w:r w:rsidR="00680677" w:rsidRPr="00A94F4A">
              <w:rPr>
                <w:sz w:val="18"/>
                <w:szCs w:val="18"/>
                <w:lang w:val="en-US"/>
              </w:rPr>
              <w:t>,</w:t>
            </w:r>
            <w:r w:rsidRPr="00A94F4A">
              <w:rPr>
                <w:sz w:val="18"/>
                <w:szCs w:val="18"/>
                <w:lang w:val="en-US"/>
              </w:rPr>
              <w:t xml:space="preserve"> or an alteration of its wording, or any other deviation from the above requirements shall result in an immediate disqualification of the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from the tender procedure.</w:t>
            </w:r>
          </w:p>
        </w:tc>
      </w:tr>
      <w:tr w:rsidR="00D60DDA" w:rsidRPr="00A94F4A" w14:paraId="75E88ECA" w14:textId="77777777" w:rsidTr="00A55026">
        <w:trPr>
          <w:gridAfter w:val="1"/>
          <w:wAfter w:w="7" w:type="dxa"/>
        </w:trPr>
        <w:tc>
          <w:tcPr>
            <w:tcW w:w="1217" w:type="dxa"/>
          </w:tcPr>
          <w:p w14:paraId="0CA87659" w14:textId="77777777" w:rsidR="00D60DDA" w:rsidRPr="00A94F4A" w:rsidRDefault="00D60DDA" w:rsidP="00D60DDA">
            <w:pPr>
              <w:spacing w:before="120" w:after="120"/>
              <w:jc w:val="both"/>
              <w:rPr>
                <w:sz w:val="18"/>
                <w:szCs w:val="18"/>
                <w:lang w:val="en-US"/>
              </w:rPr>
            </w:pPr>
          </w:p>
        </w:tc>
        <w:tc>
          <w:tcPr>
            <w:tcW w:w="3319" w:type="dxa"/>
            <w:tcBorders>
              <w:top w:val="nil"/>
              <w:left w:val="nil"/>
              <w:right w:val="single" w:sz="4" w:space="0" w:color="auto"/>
            </w:tcBorders>
          </w:tcPr>
          <w:p w14:paraId="35D0E57C" w14:textId="3E6B7530" w:rsidR="00D60DDA" w:rsidRPr="00A94F4A" w:rsidRDefault="00D60DDA" w:rsidP="00D60DDA">
            <w:pPr>
              <w:spacing w:before="120" w:after="120"/>
              <w:ind w:left="562" w:hanging="562"/>
              <w:rPr>
                <w:sz w:val="18"/>
                <w:szCs w:val="18"/>
              </w:rPr>
            </w:pPr>
            <w:r w:rsidRPr="00A94F4A">
              <w:rPr>
                <w:sz w:val="18"/>
                <w:szCs w:val="18"/>
              </w:rPr>
              <w:t>2.4.</w:t>
            </w:r>
            <w:r w:rsidR="00680677" w:rsidRPr="00A94F4A">
              <w:rPr>
                <w:sz w:val="18"/>
                <w:szCs w:val="18"/>
              </w:rPr>
              <w:t>5</w:t>
            </w:r>
            <w:r w:rsidRPr="00A94F4A">
              <w:rPr>
                <w:sz w:val="18"/>
                <w:szCs w:val="18"/>
              </w:rPr>
              <w:t xml:space="preserve">  </w:t>
            </w:r>
            <w:r w:rsidR="00680677" w:rsidRPr="00A94F4A">
              <w:rPr>
                <w:sz w:val="18"/>
                <w:szCs w:val="18"/>
              </w:rPr>
              <w:t xml:space="preserve">  </w:t>
            </w:r>
            <w:r w:rsidRPr="00A94F4A">
              <w:rPr>
                <w:sz w:val="18"/>
                <w:szCs w:val="18"/>
              </w:rPr>
              <w:t xml:space="preserve">Written confirmation authorizing the signatory of the </w:t>
            </w:r>
            <w:r w:rsidR="002C1926" w:rsidRPr="00A94F4A">
              <w:rPr>
                <w:sz w:val="18"/>
                <w:szCs w:val="18"/>
              </w:rPr>
              <w:t>Bid</w:t>
            </w:r>
            <w:r w:rsidR="006B0B7E" w:rsidRPr="00A94F4A">
              <w:rPr>
                <w:sz w:val="18"/>
                <w:szCs w:val="18"/>
              </w:rPr>
              <w:t xml:space="preserve"> </w:t>
            </w:r>
            <w:r w:rsidRPr="00A94F4A">
              <w:rPr>
                <w:sz w:val="18"/>
                <w:szCs w:val="18"/>
              </w:rPr>
              <w:t>to commit the Bidder as per art. 2.1:</w:t>
            </w:r>
          </w:p>
        </w:tc>
        <w:tc>
          <w:tcPr>
            <w:tcW w:w="4425" w:type="dxa"/>
            <w:gridSpan w:val="2"/>
            <w:tcBorders>
              <w:top w:val="nil"/>
              <w:left w:val="single" w:sz="4" w:space="0" w:color="auto"/>
              <w:right w:val="nil"/>
            </w:tcBorders>
          </w:tcPr>
          <w:p w14:paraId="51BAACF5" w14:textId="77777777" w:rsidR="00D60DDA" w:rsidRPr="00A94F4A" w:rsidRDefault="00000000" w:rsidP="00D60DDA">
            <w:pPr>
              <w:spacing w:before="120" w:after="120"/>
              <w:jc w:val="both"/>
              <w:rPr>
                <w:color w:val="4472C4" w:themeColor="accent1"/>
                <w:sz w:val="18"/>
                <w:szCs w:val="18"/>
                <w:lang w:val="en-US"/>
              </w:rPr>
            </w:pPr>
            <w:sdt>
              <w:sdtPr>
                <w:rPr>
                  <w:rFonts w:cs="Arial"/>
                  <w:bCs/>
                  <w:sz w:val="18"/>
                  <w:szCs w:val="18"/>
                  <w:lang w:val="en-US"/>
                </w:rPr>
                <w:id w:val="-183526563"/>
                <w14:checkbox>
                  <w14:checked w14:val="1"/>
                  <w14:checkedState w14:val="2612" w14:font="MS Gothic"/>
                  <w14:uncheckedState w14:val="2610" w14:font="MS Gothic"/>
                </w14:checkbox>
              </w:sdtPr>
              <w:sdtContent>
                <w:r w:rsidR="00D60DDA" w:rsidRPr="00A94F4A">
                  <w:rPr>
                    <w:rFonts w:ascii="MS Gothic" w:eastAsia="MS Gothic" w:hAnsi="MS Gothic" w:cs="Arial"/>
                    <w:bCs/>
                    <w:sz w:val="18"/>
                    <w:szCs w:val="18"/>
                    <w:lang w:val="en-US"/>
                  </w:rPr>
                  <w:t>☒</w:t>
                </w:r>
              </w:sdtContent>
            </w:sdt>
            <w:r w:rsidR="00D60DDA" w:rsidRPr="00A94F4A">
              <w:rPr>
                <w:color w:val="4472C4" w:themeColor="accent1"/>
                <w:sz w:val="18"/>
                <w:szCs w:val="18"/>
                <w:lang w:val="en-US"/>
              </w:rPr>
              <w:t xml:space="preserve">  </w:t>
            </w:r>
            <w:r w:rsidR="00D60DDA" w:rsidRPr="00A94F4A">
              <w:rPr>
                <w:sz w:val="18"/>
                <w:szCs w:val="18"/>
                <w:lang w:val="en-US"/>
              </w:rPr>
              <w:t>yes</w:t>
            </w:r>
          </w:p>
          <w:p w14:paraId="2A00A5E2" w14:textId="6AE05A39" w:rsidR="00D60DDA" w:rsidRPr="00A94F4A" w:rsidRDefault="00D60DDA" w:rsidP="00D60DDA">
            <w:pPr>
              <w:spacing w:before="120" w:after="120"/>
              <w:jc w:val="both"/>
              <w:rPr>
                <w:rFonts w:cs="Arial"/>
                <w:bCs/>
                <w:sz w:val="18"/>
                <w:szCs w:val="18"/>
                <w:lang w:val="en-US"/>
              </w:rPr>
            </w:pPr>
          </w:p>
        </w:tc>
      </w:tr>
      <w:tr w:rsidR="00D60DDA" w:rsidRPr="00A94F4A" w14:paraId="2F009BEB" w14:textId="77777777" w:rsidTr="00A55026">
        <w:tc>
          <w:tcPr>
            <w:tcW w:w="1217" w:type="dxa"/>
          </w:tcPr>
          <w:p w14:paraId="52D83F77" w14:textId="77777777" w:rsidR="00D60DDA" w:rsidRPr="00A94F4A" w:rsidRDefault="00D60DDA" w:rsidP="00D60DDA">
            <w:pPr>
              <w:spacing w:before="120" w:after="120"/>
              <w:jc w:val="both"/>
              <w:rPr>
                <w:sz w:val="18"/>
                <w:szCs w:val="18"/>
                <w:lang w:val="en-US"/>
              </w:rPr>
            </w:pPr>
          </w:p>
        </w:tc>
        <w:tc>
          <w:tcPr>
            <w:tcW w:w="7751" w:type="dxa"/>
            <w:gridSpan w:val="4"/>
            <w:tcBorders>
              <w:top w:val="nil"/>
              <w:left w:val="nil"/>
              <w:bottom w:val="nil"/>
            </w:tcBorders>
          </w:tcPr>
          <w:p w14:paraId="38083C5D" w14:textId="2E310951" w:rsidR="00D60DDA" w:rsidRPr="00A94F4A" w:rsidRDefault="00D60DDA" w:rsidP="00D60DDA">
            <w:pPr>
              <w:spacing w:before="120" w:after="120"/>
              <w:ind w:left="562"/>
              <w:jc w:val="both"/>
              <w:rPr>
                <w:rFonts w:cs="Arial"/>
                <w:bCs/>
                <w:sz w:val="18"/>
                <w:szCs w:val="18"/>
                <w:lang w:val="en-US"/>
              </w:rPr>
            </w:pPr>
            <w:r w:rsidRPr="00A94F4A">
              <w:rPr>
                <w:sz w:val="18"/>
                <w:szCs w:val="18"/>
                <w:lang w:val="en-US"/>
              </w:rPr>
              <w:t xml:space="preserve">Such confirmation is to be placed into the technical envelope. The omission of such written confirmation shall result in an immediate disqualification of the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from the tender procedure.</w:t>
            </w:r>
          </w:p>
        </w:tc>
      </w:tr>
      <w:tr w:rsidR="00892ECD" w:rsidRPr="00A94F4A" w14:paraId="265A25CC" w14:textId="77777777" w:rsidTr="00A55026">
        <w:trPr>
          <w:gridAfter w:val="2"/>
          <w:wAfter w:w="363" w:type="dxa"/>
        </w:trPr>
        <w:tc>
          <w:tcPr>
            <w:tcW w:w="1217" w:type="dxa"/>
          </w:tcPr>
          <w:p w14:paraId="0125E18A" w14:textId="77777777" w:rsidR="00892ECD" w:rsidRPr="00A94F4A" w:rsidRDefault="00892ECD" w:rsidP="00D60DDA">
            <w:pPr>
              <w:spacing w:before="120" w:after="120"/>
              <w:jc w:val="both"/>
              <w:rPr>
                <w:sz w:val="18"/>
                <w:szCs w:val="18"/>
                <w:lang w:val="en-US"/>
              </w:rPr>
            </w:pPr>
          </w:p>
        </w:tc>
        <w:tc>
          <w:tcPr>
            <w:tcW w:w="7388" w:type="dxa"/>
            <w:gridSpan w:val="2"/>
            <w:tcBorders>
              <w:top w:val="nil"/>
              <w:left w:val="nil"/>
              <w:bottom w:val="nil"/>
            </w:tcBorders>
          </w:tcPr>
          <w:p w14:paraId="254A16D1" w14:textId="4EF20867" w:rsidR="00892ECD" w:rsidRPr="00A94F4A" w:rsidRDefault="00892ECD" w:rsidP="00C71020">
            <w:pPr>
              <w:spacing w:before="120" w:after="120"/>
              <w:jc w:val="both"/>
              <w:rPr>
                <w:sz w:val="18"/>
                <w:szCs w:val="18"/>
                <w:lang w:val="en-US"/>
              </w:rPr>
            </w:pPr>
            <w:r w:rsidRPr="00A94F4A">
              <w:rPr>
                <w:sz w:val="18"/>
                <w:szCs w:val="18"/>
                <w:lang w:val="en-US"/>
              </w:rPr>
              <w:t>2.4.6    Bidder’s financial performance</w:t>
            </w:r>
          </w:p>
        </w:tc>
      </w:tr>
      <w:tr w:rsidR="00892ECD" w:rsidRPr="00A94F4A" w14:paraId="7C02202D" w14:textId="77777777" w:rsidTr="00A55026">
        <w:trPr>
          <w:gridAfter w:val="1"/>
          <w:wAfter w:w="7" w:type="dxa"/>
        </w:trPr>
        <w:tc>
          <w:tcPr>
            <w:tcW w:w="1217" w:type="dxa"/>
          </w:tcPr>
          <w:p w14:paraId="2308F0DE" w14:textId="77777777" w:rsidR="00892ECD" w:rsidRPr="00A94F4A" w:rsidRDefault="00892ECD" w:rsidP="00D60DDA">
            <w:pPr>
              <w:spacing w:before="120" w:after="120"/>
              <w:jc w:val="both"/>
              <w:rPr>
                <w:sz w:val="18"/>
                <w:szCs w:val="18"/>
                <w:lang w:val="en-US"/>
              </w:rPr>
            </w:pPr>
          </w:p>
        </w:tc>
        <w:tc>
          <w:tcPr>
            <w:tcW w:w="3319" w:type="dxa"/>
            <w:tcBorders>
              <w:top w:val="nil"/>
              <w:left w:val="nil"/>
              <w:bottom w:val="nil"/>
              <w:right w:val="single" w:sz="4" w:space="0" w:color="auto"/>
            </w:tcBorders>
          </w:tcPr>
          <w:p w14:paraId="08886419" w14:textId="55CB92A9" w:rsidR="00892ECD" w:rsidRPr="00A94F4A" w:rsidRDefault="00892ECD" w:rsidP="00992FCE">
            <w:pPr>
              <w:spacing w:before="120" w:after="120"/>
              <w:ind w:left="1231" w:hanging="670"/>
              <w:rPr>
                <w:sz w:val="18"/>
                <w:szCs w:val="18"/>
                <w:lang w:val="en-US"/>
              </w:rPr>
            </w:pPr>
            <w:r w:rsidRPr="00A94F4A">
              <w:rPr>
                <w:sz w:val="18"/>
                <w:szCs w:val="18"/>
                <w:lang w:val="en-US"/>
              </w:rPr>
              <w:t>2.5.6.1 Minimum annual construction turnover:</w:t>
            </w:r>
          </w:p>
        </w:tc>
        <w:tc>
          <w:tcPr>
            <w:tcW w:w="4425" w:type="dxa"/>
            <w:gridSpan w:val="2"/>
            <w:tcBorders>
              <w:top w:val="nil"/>
              <w:left w:val="single" w:sz="4" w:space="0" w:color="auto"/>
              <w:bottom w:val="nil"/>
            </w:tcBorders>
          </w:tcPr>
          <w:p w14:paraId="219D38BA" w14:textId="5B61DE81" w:rsidR="00892ECD" w:rsidRPr="00A94F4A" w:rsidRDefault="00892ECD" w:rsidP="00892ECD">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930198419"/>
                <w14:checkbox>
                  <w14:checked w14:val="1"/>
                  <w14:checkedState w14:val="2612" w14:font="MS Gothic"/>
                  <w14:uncheckedState w14:val="2610" w14:font="MS Gothic"/>
                </w14:checkbox>
              </w:sdtPr>
              <w:sdtContent>
                <w:r w:rsidR="00266067">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290D3DA1" w14:textId="67C21DB2" w:rsidR="00892ECD" w:rsidRPr="00A94F4A" w:rsidRDefault="00892ECD" w:rsidP="00C4302E">
            <w:pPr>
              <w:spacing w:before="120" w:after="120"/>
              <w:jc w:val="both"/>
              <w:rPr>
                <w:sz w:val="18"/>
                <w:szCs w:val="18"/>
                <w:lang w:val="en-US"/>
              </w:rPr>
            </w:pPr>
            <w:r w:rsidRPr="00A94F4A">
              <w:rPr>
                <w:sz w:val="18"/>
                <w:szCs w:val="18"/>
                <w:lang w:val="en-US"/>
              </w:rPr>
              <w:t xml:space="preserve">The </w:t>
            </w:r>
            <w:r w:rsidR="00651FE4" w:rsidRPr="00A94F4A">
              <w:rPr>
                <w:sz w:val="18"/>
                <w:szCs w:val="18"/>
                <w:lang w:val="en-US"/>
              </w:rPr>
              <w:t xml:space="preserve">Bidder shall demonstrate an </w:t>
            </w:r>
            <w:r w:rsidRPr="00A94F4A">
              <w:rPr>
                <w:sz w:val="18"/>
                <w:szCs w:val="18"/>
                <w:lang w:val="en-US"/>
              </w:rPr>
              <w:t>annual construction turnover of</w:t>
            </w:r>
            <w:r w:rsidRPr="00A94F4A">
              <w:rPr>
                <w:i/>
                <w:iCs/>
                <w:sz w:val="18"/>
                <w:szCs w:val="18"/>
                <w:lang w:val="en-US"/>
              </w:rPr>
              <w:t xml:space="preserve"> </w:t>
            </w:r>
            <w:r w:rsidR="00B40342" w:rsidRPr="00A94F4A">
              <w:rPr>
                <w:sz w:val="18"/>
                <w:szCs w:val="18"/>
                <w:lang w:val="en-US"/>
              </w:rPr>
              <w:t xml:space="preserve">minimum </w:t>
            </w:r>
            <w:r w:rsidR="00B40342">
              <w:rPr>
                <w:i/>
                <w:iCs/>
                <w:color w:val="4472C4" w:themeColor="accent1"/>
                <w:sz w:val="18"/>
                <w:szCs w:val="18"/>
                <w:lang w:val="en-US"/>
              </w:rPr>
              <w:t>50</w:t>
            </w:r>
            <w:r w:rsidR="00266067" w:rsidRPr="007C5686">
              <w:rPr>
                <w:b/>
                <w:bCs/>
                <w:color w:val="000000" w:themeColor="text1"/>
                <w:sz w:val="20"/>
                <w:szCs w:val="20"/>
                <w:highlight w:val="yellow"/>
                <w:lang w:val="en-US"/>
              </w:rPr>
              <w:t xml:space="preserve"> million</w:t>
            </w:r>
            <w:r w:rsidR="00266067" w:rsidRPr="007C5686">
              <w:rPr>
                <w:i/>
                <w:iCs/>
                <w:color w:val="000000" w:themeColor="text1"/>
                <w:sz w:val="18"/>
                <w:szCs w:val="18"/>
                <w:highlight w:val="yellow"/>
                <w:lang w:val="en-US"/>
              </w:rPr>
              <w:t xml:space="preserve"> </w:t>
            </w:r>
            <w:r w:rsidRPr="007C5686">
              <w:rPr>
                <w:sz w:val="18"/>
                <w:szCs w:val="18"/>
                <w:highlight w:val="yellow"/>
                <w:lang w:val="en-US"/>
              </w:rPr>
              <w:t>PKR, for the last</w:t>
            </w:r>
            <w:r w:rsidRPr="007C5686">
              <w:rPr>
                <w:b/>
                <w:bCs/>
                <w:color w:val="000000" w:themeColor="text1"/>
                <w:sz w:val="20"/>
                <w:szCs w:val="20"/>
                <w:highlight w:val="yellow"/>
                <w:lang w:val="en-US"/>
              </w:rPr>
              <w:t xml:space="preserve"> </w:t>
            </w:r>
            <w:r w:rsidR="00266067" w:rsidRPr="007C5686">
              <w:rPr>
                <w:b/>
                <w:bCs/>
                <w:color w:val="000000" w:themeColor="text1"/>
                <w:sz w:val="20"/>
                <w:szCs w:val="20"/>
                <w:highlight w:val="yellow"/>
                <w:lang w:val="en-US"/>
              </w:rPr>
              <w:t>5</w:t>
            </w:r>
            <w:r w:rsidR="00266067">
              <w:rPr>
                <w:i/>
                <w:iCs/>
                <w:color w:val="4472C4" w:themeColor="accent1"/>
                <w:sz w:val="18"/>
                <w:szCs w:val="18"/>
                <w:lang w:val="en-US"/>
              </w:rPr>
              <w:t xml:space="preserve"> </w:t>
            </w:r>
            <w:r w:rsidRPr="00A94F4A">
              <w:rPr>
                <w:sz w:val="18"/>
                <w:szCs w:val="18"/>
                <w:lang w:val="en-US"/>
              </w:rPr>
              <w:t>years, calculated as total certified annual payments received for contracts in progress and/or completed.</w:t>
            </w:r>
          </w:p>
        </w:tc>
      </w:tr>
      <w:tr w:rsidR="00892ECD" w:rsidRPr="00A94F4A" w14:paraId="481968B6" w14:textId="77777777" w:rsidTr="00A55026">
        <w:tc>
          <w:tcPr>
            <w:tcW w:w="1217" w:type="dxa"/>
          </w:tcPr>
          <w:p w14:paraId="0BF4CAA9" w14:textId="77777777" w:rsidR="00892ECD" w:rsidRPr="00A94F4A" w:rsidRDefault="00892ECD" w:rsidP="00892ECD">
            <w:pPr>
              <w:spacing w:before="120" w:after="120"/>
              <w:jc w:val="both"/>
              <w:rPr>
                <w:color w:val="C00000"/>
                <w:sz w:val="18"/>
                <w:szCs w:val="18"/>
                <w:lang w:val="en-US"/>
              </w:rPr>
            </w:pPr>
          </w:p>
        </w:tc>
        <w:tc>
          <w:tcPr>
            <w:tcW w:w="7751" w:type="dxa"/>
            <w:gridSpan w:val="4"/>
            <w:tcBorders>
              <w:top w:val="nil"/>
              <w:left w:val="nil"/>
              <w:bottom w:val="nil"/>
            </w:tcBorders>
          </w:tcPr>
          <w:p w14:paraId="6E6DCDBC" w14:textId="3D59FD97" w:rsidR="00892ECD" w:rsidRPr="00A94F4A" w:rsidRDefault="00892ECD" w:rsidP="00992FCE">
            <w:pPr>
              <w:spacing w:before="120" w:after="120"/>
              <w:ind w:left="1089"/>
              <w:jc w:val="both"/>
              <w:rPr>
                <w:sz w:val="18"/>
                <w:szCs w:val="18"/>
                <w:lang w:val="en-US"/>
              </w:rPr>
            </w:pPr>
            <w:r w:rsidRPr="00A94F4A">
              <w:rPr>
                <w:sz w:val="18"/>
                <w:szCs w:val="18"/>
                <w:lang w:val="en-US"/>
              </w:rPr>
              <w:t xml:space="preserve">To be demonstrated by audited balance sheets </w:t>
            </w:r>
            <w:r w:rsidR="00246F6B">
              <w:rPr>
                <w:sz w:val="18"/>
                <w:szCs w:val="18"/>
                <w:lang w:val="en-US"/>
              </w:rPr>
              <w:t xml:space="preserve">and bank statements for the last three months preceding the tender publication </w:t>
            </w:r>
            <w:r w:rsidRPr="00A94F4A">
              <w:rPr>
                <w:sz w:val="18"/>
                <w:szCs w:val="18"/>
                <w:lang w:val="en-US"/>
              </w:rPr>
              <w:t xml:space="preserve">which must be placed into the technical envelope. The omission of such balance sheets or the failure to meet the minimum annual turnover as defined above will result in an immediate disqualification of the </w:t>
            </w:r>
            <w:r w:rsidR="002C1926" w:rsidRPr="00A94F4A">
              <w:rPr>
                <w:sz w:val="18"/>
                <w:szCs w:val="18"/>
                <w:lang w:val="en-US"/>
              </w:rPr>
              <w:t>Bid</w:t>
            </w:r>
            <w:r w:rsidRPr="00A94F4A">
              <w:rPr>
                <w:sz w:val="18"/>
                <w:szCs w:val="18"/>
                <w:lang w:val="en-US"/>
              </w:rPr>
              <w:t xml:space="preserve"> from the tender procedure.</w:t>
            </w:r>
          </w:p>
        </w:tc>
      </w:tr>
      <w:tr w:rsidR="00892ECD" w:rsidRPr="00A94F4A" w14:paraId="7C985936" w14:textId="77777777" w:rsidTr="00992FCE">
        <w:tc>
          <w:tcPr>
            <w:tcW w:w="1217" w:type="dxa"/>
          </w:tcPr>
          <w:p w14:paraId="1879DA0F" w14:textId="77777777" w:rsidR="00892ECD" w:rsidRPr="00A94F4A" w:rsidRDefault="00892ECD" w:rsidP="00892ECD">
            <w:pPr>
              <w:spacing w:before="120" w:after="120"/>
              <w:jc w:val="both"/>
              <w:rPr>
                <w:color w:val="C00000"/>
                <w:sz w:val="18"/>
                <w:szCs w:val="18"/>
                <w:lang w:val="en-US"/>
              </w:rPr>
            </w:pPr>
          </w:p>
        </w:tc>
        <w:tc>
          <w:tcPr>
            <w:tcW w:w="3319" w:type="dxa"/>
            <w:tcBorders>
              <w:top w:val="nil"/>
              <w:left w:val="nil"/>
              <w:right w:val="single" w:sz="4" w:space="0" w:color="auto"/>
            </w:tcBorders>
          </w:tcPr>
          <w:p w14:paraId="002E0F50" w14:textId="13814414" w:rsidR="00892ECD" w:rsidRPr="00A94F4A" w:rsidRDefault="00892ECD" w:rsidP="00884BA7">
            <w:pPr>
              <w:spacing w:before="120" w:after="120"/>
              <w:ind w:left="1231" w:hanging="670"/>
              <w:rPr>
                <w:color w:val="C00000"/>
                <w:sz w:val="18"/>
                <w:szCs w:val="18"/>
                <w:lang w:val="en-US"/>
              </w:rPr>
            </w:pPr>
            <w:r w:rsidRPr="00A94F4A">
              <w:rPr>
                <w:sz w:val="18"/>
                <w:szCs w:val="18"/>
                <w:lang w:val="en-US"/>
              </w:rPr>
              <w:t>2.5.6.2</w:t>
            </w:r>
            <w:r w:rsidR="00884BA7" w:rsidRPr="00A94F4A">
              <w:rPr>
                <w:sz w:val="18"/>
                <w:szCs w:val="18"/>
                <w:lang w:val="en-US"/>
              </w:rPr>
              <w:t xml:space="preserve"> </w:t>
            </w:r>
            <w:r w:rsidRPr="00A94F4A">
              <w:rPr>
                <w:sz w:val="18"/>
                <w:szCs w:val="18"/>
                <w:lang w:val="en-US"/>
              </w:rPr>
              <w:t>Availability of financial assets</w:t>
            </w:r>
          </w:p>
        </w:tc>
        <w:tc>
          <w:tcPr>
            <w:tcW w:w="4432" w:type="dxa"/>
            <w:gridSpan w:val="3"/>
            <w:tcBorders>
              <w:top w:val="nil"/>
              <w:left w:val="single" w:sz="4" w:space="0" w:color="auto"/>
              <w:bottom w:val="nil"/>
            </w:tcBorders>
          </w:tcPr>
          <w:p w14:paraId="72FD2348" w14:textId="75A0476A" w:rsidR="00892ECD" w:rsidRPr="00A94F4A" w:rsidRDefault="00892ECD" w:rsidP="00892ECD">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color w:val="4472C4" w:themeColor="accent1"/>
                  <w:sz w:val="18"/>
                  <w:szCs w:val="18"/>
                  <w:lang w:val="en-US"/>
                </w:rPr>
                <w:id w:val="-382566237"/>
                <w14:checkbox>
                  <w14:checked w14:val="1"/>
                  <w14:checkedState w14:val="2612" w14:font="MS Gothic"/>
                  <w14:uncheckedState w14:val="2610" w14:font="MS Gothic"/>
                </w14:checkbox>
              </w:sdtPr>
              <w:sdtContent>
                <w:r w:rsidR="006D1957">
                  <w:rPr>
                    <w:rFonts w:ascii="MS Gothic" w:eastAsia="MS Gothic" w:hAnsi="MS Gothic" w:cs="Arial" w:hint="eastAsia"/>
                    <w:bCs/>
                    <w:i/>
                    <w:iCs/>
                    <w:color w:val="4472C4" w:themeColor="accent1"/>
                    <w:sz w:val="18"/>
                    <w:szCs w:val="18"/>
                    <w:lang w:val="en-US"/>
                  </w:rPr>
                  <w:t>☒</w:t>
                </w:r>
              </w:sdtContent>
            </w:sdt>
            <w:r w:rsidRPr="00A94F4A">
              <w:rPr>
                <w:i/>
                <w:iCs/>
                <w:color w:val="4472C4" w:themeColor="accent1"/>
                <w:sz w:val="18"/>
                <w:szCs w:val="18"/>
                <w:lang w:val="en-US"/>
              </w:rPr>
              <w:t xml:space="preserve">  no</w:t>
            </w:r>
          </w:p>
          <w:p w14:paraId="15AF2E85" w14:textId="679890F5" w:rsidR="00892ECD" w:rsidRPr="00A94F4A" w:rsidRDefault="00892ECD" w:rsidP="00A55026">
            <w:pPr>
              <w:spacing w:after="160" w:line="259" w:lineRule="auto"/>
              <w:jc w:val="both"/>
              <w:rPr>
                <w:sz w:val="18"/>
                <w:szCs w:val="18"/>
                <w:lang w:val="en-US"/>
              </w:rPr>
            </w:pPr>
          </w:p>
        </w:tc>
      </w:tr>
      <w:tr w:rsidR="00892ECD" w:rsidRPr="00A94F4A" w14:paraId="649699F0" w14:textId="77777777" w:rsidTr="00992FCE">
        <w:tc>
          <w:tcPr>
            <w:tcW w:w="1217" w:type="dxa"/>
          </w:tcPr>
          <w:p w14:paraId="3353F3A7" w14:textId="77777777" w:rsidR="00892ECD" w:rsidRPr="00A94F4A" w:rsidRDefault="00892ECD" w:rsidP="00892ECD">
            <w:pPr>
              <w:spacing w:before="120" w:after="120"/>
              <w:jc w:val="both"/>
              <w:rPr>
                <w:color w:val="C00000"/>
                <w:sz w:val="18"/>
                <w:szCs w:val="18"/>
                <w:lang w:val="en-US"/>
              </w:rPr>
            </w:pPr>
          </w:p>
        </w:tc>
        <w:tc>
          <w:tcPr>
            <w:tcW w:w="3319" w:type="dxa"/>
            <w:tcBorders>
              <w:top w:val="nil"/>
              <w:left w:val="nil"/>
              <w:bottom w:val="nil"/>
              <w:right w:val="single" w:sz="4" w:space="0" w:color="auto"/>
            </w:tcBorders>
          </w:tcPr>
          <w:p w14:paraId="36B71DEB" w14:textId="15B1C14E" w:rsidR="00892ECD" w:rsidRPr="00A94F4A" w:rsidRDefault="00892ECD" w:rsidP="00A55026">
            <w:pPr>
              <w:spacing w:before="120" w:after="120"/>
              <w:ind w:left="1231" w:hanging="670"/>
              <w:rPr>
                <w:sz w:val="18"/>
                <w:szCs w:val="18"/>
                <w:lang w:val="en-US"/>
              </w:rPr>
            </w:pPr>
            <w:r w:rsidRPr="00A94F4A">
              <w:rPr>
                <w:sz w:val="18"/>
                <w:szCs w:val="18"/>
                <w:lang w:val="en-US"/>
              </w:rPr>
              <w:t>2.5.6.3 Liquidity and Indebtedness ratio</w:t>
            </w:r>
          </w:p>
        </w:tc>
        <w:tc>
          <w:tcPr>
            <w:tcW w:w="4432" w:type="dxa"/>
            <w:gridSpan w:val="3"/>
            <w:tcBorders>
              <w:top w:val="nil"/>
              <w:left w:val="single" w:sz="4" w:space="0" w:color="auto"/>
              <w:bottom w:val="nil"/>
            </w:tcBorders>
          </w:tcPr>
          <w:p w14:paraId="20E99A3C" w14:textId="18EB0A97" w:rsidR="00892ECD" w:rsidRPr="00A94F4A" w:rsidRDefault="00892ECD" w:rsidP="00892ECD">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color w:val="4472C4" w:themeColor="accent1"/>
                  <w:sz w:val="18"/>
                  <w:szCs w:val="18"/>
                  <w:lang w:val="en-US"/>
                </w:rPr>
                <w:id w:val="518513790"/>
                <w14:checkbox>
                  <w14:checked w14:val="1"/>
                  <w14:checkedState w14:val="2612" w14:font="MS Gothic"/>
                  <w14:uncheckedState w14:val="2610" w14:font="MS Gothic"/>
                </w14:checkbox>
              </w:sdtPr>
              <w:sdtContent>
                <w:r w:rsidR="006D1957">
                  <w:rPr>
                    <w:rFonts w:ascii="MS Gothic" w:eastAsia="MS Gothic" w:hAnsi="MS Gothic" w:cs="Arial" w:hint="eastAsia"/>
                    <w:bCs/>
                    <w:i/>
                    <w:iCs/>
                    <w:color w:val="4472C4" w:themeColor="accent1"/>
                    <w:sz w:val="18"/>
                    <w:szCs w:val="18"/>
                    <w:lang w:val="en-US"/>
                  </w:rPr>
                  <w:t>☒</w:t>
                </w:r>
              </w:sdtContent>
            </w:sdt>
            <w:r w:rsidRPr="00A94F4A">
              <w:rPr>
                <w:i/>
                <w:iCs/>
                <w:color w:val="4472C4" w:themeColor="accent1"/>
                <w:sz w:val="18"/>
                <w:szCs w:val="18"/>
                <w:lang w:val="en-US"/>
              </w:rPr>
              <w:t xml:space="preserve">  yes </w:t>
            </w:r>
          </w:p>
          <w:p w14:paraId="253DF9B8" w14:textId="0B13AD12" w:rsidR="00892ECD" w:rsidRPr="00A94F4A" w:rsidRDefault="00892ECD" w:rsidP="00892ECD">
            <w:pPr>
              <w:spacing w:before="120" w:after="120"/>
              <w:jc w:val="both"/>
              <w:rPr>
                <w:sz w:val="18"/>
                <w:szCs w:val="18"/>
                <w:lang w:val="en-US"/>
              </w:rPr>
            </w:pPr>
            <w:r w:rsidRPr="00A94F4A">
              <w:rPr>
                <w:sz w:val="18"/>
                <w:szCs w:val="18"/>
                <w:lang w:val="en-US"/>
              </w:rPr>
              <w:t xml:space="preserve">The </w:t>
            </w:r>
            <w:r w:rsidR="00651FE4" w:rsidRPr="00A94F4A">
              <w:rPr>
                <w:sz w:val="18"/>
                <w:szCs w:val="18"/>
                <w:lang w:val="en-US"/>
              </w:rPr>
              <w:t xml:space="preserve">Bidder shall submit </w:t>
            </w:r>
            <w:r w:rsidRPr="00A94F4A">
              <w:rPr>
                <w:sz w:val="18"/>
                <w:szCs w:val="18"/>
                <w:lang w:val="en-US"/>
              </w:rPr>
              <w:t>audited balance sheets or</w:t>
            </w:r>
            <w:r w:rsidR="00651FE4" w:rsidRPr="00A94F4A">
              <w:rPr>
                <w:sz w:val="18"/>
                <w:szCs w:val="18"/>
                <w:lang w:val="en-US"/>
              </w:rPr>
              <w:t xml:space="preserve"> </w:t>
            </w:r>
            <w:r w:rsidRPr="00A94F4A">
              <w:rPr>
                <w:sz w:val="18"/>
                <w:szCs w:val="18"/>
                <w:lang w:val="en-US"/>
              </w:rPr>
              <w:t xml:space="preserve">other financial statements acceptable to the </w:t>
            </w:r>
            <w:r w:rsidR="004357D7">
              <w:rPr>
                <w:sz w:val="18"/>
                <w:szCs w:val="18"/>
                <w:lang w:val="en-US"/>
              </w:rPr>
              <w:t>Employer</w:t>
            </w:r>
            <w:r w:rsidR="004357D7" w:rsidRPr="00A94F4A">
              <w:rPr>
                <w:sz w:val="18"/>
                <w:szCs w:val="18"/>
                <w:lang w:val="en-US"/>
              </w:rPr>
              <w:t xml:space="preserve"> for</w:t>
            </w:r>
            <w:r w:rsidRPr="00A94F4A">
              <w:rPr>
                <w:sz w:val="18"/>
                <w:szCs w:val="18"/>
                <w:lang w:val="en-US"/>
              </w:rPr>
              <w:t xml:space="preserve"> the last</w:t>
            </w:r>
            <w:r w:rsidR="006D1957">
              <w:rPr>
                <w:i/>
                <w:iCs/>
                <w:color w:val="4472C4" w:themeColor="accent1"/>
                <w:sz w:val="18"/>
                <w:szCs w:val="18"/>
                <w:lang w:val="en-US"/>
              </w:rPr>
              <w:t xml:space="preserve"> </w:t>
            </w:r>
            <w:r w:rsidR="00B40342">
              <w:rPr>
                <w:b/>
                <w:bCs/>
                <w:color w:val="000000" w:themeColor="text1"/>
                <w:sz w:val="20"/>
                <w:szCs w:val="20"/>
                <w:highlight w:val="yellow"/>
                <w:lang w:val="en-US"/>
              </w:rPr>
              <w:t>3</w:t>
            </w:r>
            <w:r w:rsidR="006D1957" w:rsidRPr="006D1957">
              <w:rPr>
                <w:b/>
                <w:bCs/>
                <w:color w:val="000000" w:themeColor="text1"/>
                <w:sz w:val="20"/>
                <w:szCs w:val="20"/>
                <w:highlight w:val="yellow"/>
                <w:lang w:val="en-US"/>
              </w:rPr>
              <w:t xml:space="preserve"> </w:t>
            </w:r>
            <w:r w:rsidRPr="006D1957">
              <w:rPr>
                <w:sz w:val="18"/>
                <w:szCs w:val="18"/>
                <w:highlight w:val="yellow"/>
                <w:lang w:val="en-US"/>
              </w:rPr>
              <w:t>years</w:t>
            </w:r>
            <w:r w:rsidRPr="00A94F4A">
              <w:rPr>
                <w:sz w:val="18"/>
                <w:szCs w:val="18"/>
                <w:lang w:val="en-US"/>
              </w:rPr>
              <w:t xml:space="preserve"> and demonstrate the current soundness </w:t>
            </w:r>
            <w:r w:rsidR="00651FE4" w:rsidRPr="00A94F4A">
              <w:rPr>
                <w:sz w:val="18"/>
                <w:szCs w:val="18"/>
                <w:lang w:val="en-US"/>
              </w:rPr>
              <w:t>its</w:t>
            </w:r>
            <w:r w:rsidRPr="00A94F4A">
              <w:rPr>
                <w:sz w:val="18"/>
                <w:szCs w:val="18"/>
                <w:lang w:val="en-US"/>
              </w:rPr>
              <w:t xml:space="preserve"> financial position based on the following criteria:</w:t>
            </w:r>
          </w:p>
          <w:p w14:paraId="55A1DF82" w14:textId="15ABAFEE" w:rsidR="00892ECD" w:rsidRPr="00A94F4A" w:rsidRDefault="00892ECD" w:rsidP="00892ECD">
            <w:pPr>
              <w:spacing w:before="120" w:after="120"/>
              <w:jc w:val="both"/>
              <w:rPr>
                <w:sz w:val="18"/>
                <w:szCs w:val="18"/>
                <w:u w:val="single"/>
                <w:lang w:val="fr-FR"/>
              </w:rPr>
            </w:pPr>
            <w:proofErr w:type="spellStart"/>
            <w:r w:rsidRPr="00A94F4A">
              <w:rPr>
                <w:sz w:val="18"/>
                <w:szCs w:val="18"/>
                <w:u w:val="single"/>
                <w:lang w:val="fr-FR"/>
              </w:rPr>
              <w:t>Liquidity</w:t>
            </w:r>
            <w:proofErr w:type="spellEnd"/>
            <w:r w:rsidRPr="00A94F4A">
              <w:rPr>
                <w:sz w:val="18"/>
                <w:szCs w:val="18"/>
                <w:u w:val="single"/>
                <w:lang w:val="fr-FR"/>
              </w:rPr>
              <w:t xml:space="preserve"> ratio ≥ 1.</w:t>
            </w:r>
            <w:r w:rsidR="00651FE4" w:rsidRPr="00A94F4A">
              <w:rPr>
                <w:sz w:val="18"/>
                <w:szCs w:val="18"/>
                <w:u w:val="single"/>
                <w:lang w:val="fr-FR"/>
              </w:rPr>
              <w:t>0</w:t>
            </w:r>
            <w:r w:rsidRPr="00A94F4A">
              <w:rPr>
                <w:sz w:val="18"/>
                <w:szCs w:val="18"/>
                <w:u w:val="single"/>
                <w:lang w:val="fr-FR"/>
              </w:rPr>
              <w:t xml:space="preserve">: </w:t>
            </w:r>
          </w:p>
          <w:p w14:paraId="6423F372" w14:textId="29882A0E" w:rsidR="00892ECD" w:rsidRPr="00A94F4A" w:rsidRDefault="00892ECD" w:rsidP="00892ECD">
            <w:pPr>
              <w:spacing w:before="120" w:after="120"/>
              <w:jc w:val="both"/>
              <w:rPr>
                <w:sz w:val="18"/>
                <w:szCs w:val="18"/>
                <w:lang w:val="fr-FR"/>
              </w:rPr>
            </w:pPr>
            <w:r w:rsidRPr="00A94F4A">
              <w:rPr>
                <w:sz w:val="18"/>
                <w:szCs w:val="18"/>
                <w:lang w:val="fr-FR"/>
              </w:rPr>
              <w:t>(</w:t>
            </w:r>
            <w:r w:rsidR="00B40342" w:rsidRPr="00A94F4A">
              <w:rPr>
                <w:sz w:val="18"/>
                <w:szCs w:val="18"/>
                <w:lang w:val="fr-FR"/>
              </w:rPr>
              <w:t>Curent</w:t>
            </w:r>
            <w:r w:rsidRPr="00A94F4A">
              <w:rPr>
                <w:sz w:val="18"/>
                <w:szCs w:val="18"/>
                <w:lang w:val="fr-FR"/>
              </w:rPr>
              <w:t xml:space="preserve"> Assets) / (</w:t>
            </w:r>
            <w:r w:rsidR="00B40342" w:rsidRPr="00A94F4A">
              <w:rPr>
                <w:sz w:val="18"/>
                <w:szCs w:val="18"/>
                <w:lang w:val="fr-FR"/>
              </w:rPr>
              <w:t>Curent</w:t>
            </w:r>
            <w:r w:rsidRPr="00A94F4A">
              <w:rPr>
                <w:sz w:val="18"/>
                <w:szCs w:val="18"/>
                <w:lang w:val="fr-FR"/>
              </w:rPr>
              <w:t xml:space="preserve"> </w:t>
            </w:r>
            <w:r w:rsidR="00B40342" w:rsidRPr="00A94F4A">
              <w:rPr>
                <w:sz w:val="18"/>
                <w:szCs w:val="18"/>
                <w:lang w:val="fr-FR"/>
              </w:rPr>
              <w:t>Labilités</w:t>
            </w:r>
            <w:r w:rsidRPr="00A94F4A">
              <w:rPr>
                <w:sz w:val="18"/>
                <w:szCs w:val="18"/>
                <w:lang w:val="fr-FR"/>
              </w:rPr>
              <w:t>) ≥ 1.</w:t>
            </w:r>
            <w:r w:rsidR="00651FE4" w:rsidRPr="00A94F4A">
              <w:rPr>
                <w:sz w:val="18"/>
                <w:szCs w:val="18"/>
                <w:lang w:val="fr-FR"/>
              </w:rPr>
              <w:t>0</w:t>
            </w:r>
          </w:p>
          <w:p w14:paraId="2652D3BB" w14:textId="1978322F" w:rsidR="00892ECD" w:rsidRPr="00A94F4A" w:rsidRDefault="00892ECD" w:rsidP="00892ECD">
            <w:pPr>
              <w:spacing w:before="120" w:after="120"/>
              <w:jc w:val="both"/>
              <w:rPr>
                <w:i/>
                <w:iCs/>
                <w:sz w:val="18"/>
                <w:szCs w:val="18"/>
                <w:lang w:val="en-US"/>
              </w:rPr>
            </w:pPr>
            <w:r w:rsidRPr="00A94F4A">
              <w:rPr>
                <w:sz w:val="18"/>
                <w:szCs w:val="18"/>
                <w:u w:val="single"/>
                <w:lang w:val="en-US"/>
              </w:rPr>
              <w:t xml:space="preserve">Indebtedness ratio ≤ </w:t>
            </w:r>
            <w:r w:rsidR="00651FE4" w:rsidRPr="00A94F4A">
              <w:rPr>
                <w:sz w:val="18"/>
                <w:szCs w:val="18"/>
                <w:u w:val="single"/>
                <w:lang w:val="en-US"/>
              </w:rPr>
              <w:t>7</w:t>
            </w:r>
            <w:r w:rsidRPr="00A94F4A">
              <w:rPr>
                <w:sz w:val="18"/>
                <w:szCs w:val="18"/>
                <w:u w:val="single"/>
                <w:lang w:val="en-US"/>
              </w:rPr>
              <w:t>0%:</w:t>
            </w:r>
          </w:p>
          <w:p w14:paraId="2A038874" w14:textId="5A7845F3" w:rsidR="00892ECD" w:rsidRPr="00A94F4A" w:rsidRDefault="00892ECD" w:rsidP="00892ECD">
            <w:pPr>
              <w:spacing w:before="120" w:after="120"/>
              <w:jc w:val="both"/>
              <w:rPr>
                <w:sz w:val="18"/>
                <w:szCs w:val="18"/>
                <w:lang w:val="en-US"/>
              </w:rPr>
            </w:pPr>
            <w:r w:rsidRPr="00A94F4A">
              <w:rPr>
                <w:sz w:val="18"/>
                <w:szCs w:val="18"/>
                <w:lang w:val="en-US"/>
              </w:rPr>
              <w:lastRenderedPageBreak/>
              <w:t xml:space="preserve">(Total Liabilities * 100) / (Total Assets) ≤ </w:t>
            </w:r>
            <w:r w:rsidR="00651FE4" w:rsidRPr="00A94F4A">
              <w:rPr>
                <w:sz w:val="18"/>
                <w:szCs w:val="18"/>
                <w:lang w:val="en-US"/>
              </w:rPr>
              <w:t>7</w:t>
            </w:r>
            <w:r w:rsidRPr="00A94F4A">
              <w:rPr>
                <w:sz w:val="18"/>
                <w:szCs w:val="18"/>
                <w:lang w:val="en-US"/>
              </w:rPr>
              <w:t>0%.</w:t>
            </w:r>
            <w:r w:rsidRPr="00A94F4A">
              <w:rPr>
                <w:i/>
                <w:iCs/>
                <w:color w:val="4472C4" w:themeColor="accent1"/>
                <w:sz w:val="18"/>
                <w:szCs w:val="18"/>
                <w:lang w:val="en-US"/>
              </w:rPr>
              <w:t>]</w:t>
            </w:r>
          </w:p>
        </w:tc>
      </w:tr>
      <w:tr w:rsidR="00A55026" w:rsidRPr="00A94F4A" w14:paraId="171CEB93" w14:textId="77777777" w:rsidTr="0044595E">
        <w:tc>
          <w:tcPr>
            <w:tcW w:w="1217" w:type="dxa"/>
          </w:tcPr>
          <w:p w14:paraId="23DA577E" w14:textId="77777777" w:rsidR="00A55026" w:rsidRPr="00A94F4A" w:rsidRDefault="00A55026" w:rsidP="00892ECD">
            <w:pPr>
              <w:spacing w:before="120" w:after="120"/>
              <w:jc w:val="both"/>
              <w:rPr>
                <w:color w:val="C00000"/>
                <w:sz w:val="18"/>
                <w:szCs w:val="18"/>
                <w:lang w:val="en-US"/>
              </w:rPr>
            </w:pPr>
          </w:p>
        </w:tc>
        <w:tc>
          <w:tcPr>
            <w:tcW w:w="3319" w:type="dxa"/>
            <w:tcBorders>
              <w:top w:val="nil"/>
              <w:left w:val="nil"/>
              <w:bottom w:val="nil"/>
              <w:right w:val="single" w:sz="4" w:space="0" w:color="auto"/>
            </w:tcBorders>
          </w:tcPr>
          <w:p w14:paraId="0A5B4322" w14:textId="37012306" w:rsidR="00A55026" w:rsidRPr="00A94F4A" w:rsidRDefault="00A55026" w:rsidP="004357D7">
            <w:pPr>
              <w:spacing w:before="120" w:after="120"/>
              <w:ind w:left="514" w:hanging="514"/>
              <w:rPr>
                <w:sz w:val="18"/>
                <w:szCs w:val="18"/>
                <w:lang w:val="en-US"/>
              </w:rPr>
            </w:pPr>
            <w:r w:rsidRPr="00A94F4A">
              <w:rPr>
                <w:sz w:val="18"/>
                <w:szCs w:val="18"/>
                <w:lang w:val="en-US"/>
              </w:rPr>
              <w:t xml:space="preserve">2.4.7 </w:t>
            </w:r>
            <w:r w:rsidR="004357D7">
              <w:rPr>
                <w:sz w:val="18"/>
                <w:szCs w:val="18"/>
                <w:lang w:val="en-US"/>
              </w:rPr>
              <w:t xml:space="preserve"> </w:t>
            </w:r>
            <w:r w:rsidRPr="00A94F4A">
              <w:rPr>
                <w:sz w:val="18"/>
                <w:szCs w:val="18"/>
                <w:lang w:val="en-US"/>
              </w:rPr>
              <w:t xml:space="preserve"> Historical Contract Non-Performance</w:t>
            </w:r>
          </w:p>
        </w:tc>
        <w:tc>
          <w:tcPr>
            <w:tcW w:w="4432" w:type="dxa"/>
            <w:gridSpan w:val="3"/>
            <w:tcBorders>
              <w:top w:val="nil"/>
              <w:left w:val="single" w:sz="4" w:space="0" w:color="auto"/>
              <w:bottom w:val="nil"/>
            </w:tcBorders>
          </w:tcPr>
          <w:p w14:paraId="025DD13A" w14:textId="3764F637" w:rsidR="00D66401" w:rsidRPr="00A94F4A" w:rsidRDefault="00D66401" w:rsidP="00D66401">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color w:val="4472C4" w:themeColor="accent1"/>
                  <w:sz w:val="18"/>
                  <w:szCs w:val="18"/>
                  <w:lang w:val="en-US"/>
                </w:rPr>
                <w:id w:val="-2032634721"/>
                <w14:checkbox>
                  <w14:checked w14:val="1"/>
                  <w14:checkedState w14:val="2612" w14:font="MS Gothic"/>
                  <w14:uncheckedState w14:val="2610" w14:font="MS Gothic"/>
                </w14:checkbox>
              </w:sdtPr>
              <w:sdtContent>
                <w:r w:rsidR="006D1957">
                  <w:rPr>
                    <w:rFonts w:ascii="MS Gothic" w:eastAsia="MS Gothic" w:hAnsi="MS Gothic" w:cs="Arial" w:hint="eastAsia"/>
                    <w:bCs/>
                    <w:i/>
                    <w:iCs/>
                    <w:color w:val="4472C4" w:themeColor="accent1"/>
                    <w:sz w:val="18"/>
                    <w:szCs w:val="18"/>
                    <w:lang w:val="en-US"/>
                  </w:rPr>
                  <w:t>☒</w:t>
                </w:r>
              </w:sdtContent>
            </w:sdt>
            <w:r w:rsidRPr="00A94F4A">
              <w:rPr>
                <w:i/>
                <w:iCs/>
                <w:color w:val="4472C4" w:themeColor="accent1"/>
                <w:sz w:val="18"/>
                <w:szCs w:val="18"/>
                <w:lang w:val="en-US"/>
              </w:rPr>
              <w:t xml:space="preserve">  yes</w:t>
            </w:r>
          </w:p>
          <w:p w14:paraId="012F898E" w14:textId="754E0F6E" w:rsidR="00D66401" w:rsidRPr="00A94F4A" w:rsidRDefault="00D66401" w:rsidP="00D66401">
            <w:pPr>
              <w:spacing w:before="120" w:after="120"/>
              <w:jc w:val="both"/>
              <w:rPr>
                <w:i/>
                <w:iCs/>
                <w:sz w:val="18"/>
                <w:szCs w:val="18"/>
                <w:lang w:val="en-US"/>
              </w:rPr>
            </w:pPr>
            <w:r w:rsidRPr="00A94F4A">
              <w:rPr>
                <w:i/>
                <w:iCs/>
                <w:color w:val="4472C4" w:themeColor="accent1"/>
                <w:sz w:val="18"/>
                <w:szCs w:val="18"/>
                <w:lang w:val="en-US"/>
              </w:rPr>
              <w:t xml:space="preserve"> </w:t>
            </w:r>
            <w:r w:rsidRPr="00A94F4A">
              <w:rPr>
                <w:sz w:val="18"/>
                <w:szCs w:val="18"/>
                <w:lang w:val="en-US"/>
              </w:rPr>
              <w:t xml:space="preserve">The Bidder </w:t>
            </w:r>
            <w:r w:rsidR="00651FE4" w:rsidRPr="00A94F4A">
              <w:rPr>
                <w:sz w:val="18"/>
                <w:szCs w:val="18"/>
                <w:lang w:val="en-US"/>
              </w:rPr>
              <w:t>shall demonstrate that neither itself nor any of its</w:t>
            </w:r>
            <w:r w:rsidRPr="00A94F4A">
              <w:rPr>
                <w:sz w:val="18"/>
                <w:szCs w:val="18"/>
                <w:lang w:val="en-US"/>
              </w:rPr>
              <w:t xml:space="preserve"> member in case of a JV is in any of the following situations:</w:t>
            </w:r>
            <w:r w:rsidRPr="00A94F4A">
              <w:rPr>
                <w:i/>
                <w:iCs/>
                <w:sz w:val="18"/>
                <w:szCs w:val="18"/>
                <w:lang w:val="en-US"/>
              </w:rPr>
              <w:t xml:space="preserve"> </w:t>
            </w:r>
          </w:p>
          <w:p w14:paraId="30C23B6E" w14:textId="77777777" w:rsidR="00D66401" w:rsidRPr="00A94F4A" w:rsidRDefault="00D66401" w:rsidP="00D66401">
            <w:pPr>
              <w:pStyle w:val="ListParagraph"/>
              <w:numPr>
                <w:ilvl w:val="0"/>
                <w:numId w:val="20"/>
              </w:numPr>
              <w:spacing w:before="120" w:after="120"/>
              <w:ind w:left="321" w:hanging="295"/>
              <w:jc w:val="both"/>
              <w:rPr>
                <w:sz w:val="18"/>
                <w:szCs w:val="18"/>
                <w:lang w:val="en-US"/>
              </w:rPr>
            </w:pPr>
            <w:r w:rsidRPr="00A94F4A">
              <w:rPr>
                <w:sz w:val="18"/>
                <w:szCs w:val="18"/>
                <w:lang w:val="en-US"/>
              </w:rPr>
              <w:t xml:space="preserve">Termination of a contract </w:t>
            </w:r>
            <w:proofErr w:type="gramStart"/>
            <w:r w:rsidRPr="00A94F4A">
              <w:rPr>
                <w:sz w:val="18"/>
                <w:szCs w:val="18"/>
                <w:lang w:val="en-US"/>
              </w:rPr>
              <w:t>as a result of</w:t>
            </w:r>
            <w:proofErr w:type="gramEnd"/>
            <w:r w:rsidRPr="00A94F4A">
              <w:rPr>
                <w:sz w:val="18"/>
                <w:szCs w:val="18"/>
                <w:lang w:val="en-US"/>
              </w:rPr>
              <w:t xml:space="preserve"> contractor’s default in the past five (5) years,</w:t>
            </w:r>
          </w:p>
          <w:p w14:paraId="7C8524FD" w14:textId="77777777" w:rsidR="00D66401" w:rsidRPr="00A94F4A" w:rsidRDefault="00D66401" w:rsidP="00D66401">
            <w:pPr>
              <w:pStyle w:val="ListParagraph"/>
              <w:numPr>
                <w:ilvl w:val="0"/>
                <w:numId w:val="20"/>
              </w:numPr>
              <w:spacing w:before="120" w:after="120"/>
              <w:ind w:left="321" w:hanging="295"/>
              <w:jc w:val="both"/>
              <w:rPr>
                <w:sz w:val="18"/>
                <w:szCs w:val="18"/>
                <w:lang w:val="en-US"/>
              </w:rPr>
            </w:pPr>
            <w:r w:rsidRPr="00A94F4A">
              <w:rPr>
                <w:sz w:val="18"/>
                <w:szCs w:val="18"/>
                <w:lang w:val="en-US"/>
              </w:rPr>
              <w:t xml:space="preserve">Suspension of a contract based on the execution of a Bid Security,  </w:t>
            </w:r>
          </w:p>
          <w:p w14:paraId="6A2B3854" w14:textId="1CFA21DD" w:rsidR="00D66401" w:rsidRPr="00A94F4A" w:rsidRDefault="00D66401" w:rsidP="005944A4">
            <w:pPr>
              <w:pStyle w:val="ListParagraph"/>
              <w:numPr>
                <w:ilvl w:val="0"/>
                <w:numId w:val="20"/>
              </w:numPr>
              <w:spacing w:before="120" w:after="120"/>
              <w:ind w:left="321" w:hanging="295"/>
              <w:jc w:val="both"/>
              <w:rPr>
                <w:i/>
                <w:iCs/>
                <w:sz w:val="18"/>
                <w:szCs w:val="18"/>
                <w:lang w:val="en-US"/>
              </w:rPr>
            </w:pPr>
            <w:r w:rsidRPr="00A94F4A">
              <w:rPr>
                <w:sz w:val="18"/>
                <w:szCs w:val="18"/>
                <w:lang w:val="en-US"/>
              </w:rPr>
              <w:t>All pending litigation represents more than 100% of the Bidder’s net worth.</w:t>
            </w:r>
          </w:p>
        </w:tc>
      </w:tr>
      <w:tr w:rsidR="00335F47" w:rsidRPr="00335F47" w14:paraId="70B9C2E7" w14:textId="77777777" w:rsidTr="00A55026">
        <w:trPr>
          <w:gridAfter w:val="1"/>
          <w:wAfter w:w="7" w:type="dxa"/>
        </w:trPr>
        <w:tc>
          <w:tcPr>
            <w:tcW w:w="1217" w:type="dxa"/>
          </w:tcPr>
          <w:p w14:paraId="2F6D1328" w14:textId="77777777" w:rsidR="00335F47" w:rsidRPr="00804DC7" w:rsidRDefault="00335F47" w:rsidP="00335F47">
            <w:pPr>
              <w:spacing w:before="120" w:after="120"/>
              <w:jc w:val="both"/>
              <w:rPr>
                <w:sz w:val="18"/>
                <w:szCs w:val="18"/>
                <w:lang w:val="en-US"/>
              </w:rPr>
            </w:pPr>
          </w:p>
        </w:tc>
        <w:tc>
          <w:tcPr>
            <w:tcW w:w="3319" w:type="dxa"/>
            <w:tcBorders>
              <w:top w:val="nil"/>
              <w:left w:val="nil"/>
              <w:right w:val="single" w:sz="4" w:space="0" w:color="auto"/>
            </w:tcBorders>
          </w:tcPr>
          <w:p w14:paraId="0684C3DF" w14:textId="3681DBFD" w:rsidR="00335F47" w:rsidRPr="00804DC7" w:rsidRDefault="00335F47" w:rsidP="00335F47">
            <w:pPr>
              <w:spacing w:before="120" w:after="120"/>
              <w:ind w:left="514" w:hanging="514"/>
              <w:rPr>
                <w:sz w:val="18"/>
                <w:szCs w:val="18"/>
                <w:lang w:val="en-US"/>
              </w:rPr>
            </w:pPr>
            <w:r w:rsidRPr="00804DC7">
              <w:rPr>
                <w:sz w:val="18"/>
                <w:szCs w:val="18"/>
                <w:lang w:val="en-US"/>
              </w:rPr>
              <w:t>2.4.8    Licenses/approvals/permits required in accordance with the Environmental and Social Management Plan (ESMP table, cf. Annex 2.</w:t>
            </w:r>
            <w:r w:rsidR="00D47AAD" w:rsidRPr="00804DC7">
              <w:rPr>
                <w:sz w:val="18"/>
                <w:szCs w:val="18"/>
                <w:lang w:val="en-US"/>
              </w:rPr>
              <w:t>2</w:t>
            </w:r>
            <w:r w:rsidR="005409EE" w:rsidRPr="00804DC7">
              <w:rPr>
                <w:sz w:val="18"/>
                <w:szCs w:val="18"/>
                <w:lang w:val="en-US"/>
              </w:rPr>
              <w:t xml:space="preserve"> </w:t>
            </w:r>
            <w:r w:rsidRPr="00804DC7">
              <w:rPr>
                <w:sz w:val="18"/>
                <w:szCs w:val="18"/>
                <w:lang w:val="en-US"/>
              </w:rPr>
              <w:t>of the contract specimen)</w:t>
            </w:r>
            <w:r w:rsidRPr="00804DC7" w:rsidDel="00FB1160">
              <w:rPr>
                <w:sz w:val="18"/>
                <w:szCs w:val="18"/>
                <w:lang w:val="en-US"/>
              </w:rPr>
              <w:t xml:space="preserve"> </w:t>
            </w:r>
          </w:p>
        </w:tc>
        <w:tc>
          <w:tcPr>
            <w:tcW w:w="4425" w:type="dxa"/>
            <w:gridSpan w:val="2"/>
            <w:tcBorders>
              <w:top w:val="nil"/>
              <w:left w:val="single" w:sz="4" w:space="0" w:color="auto"/>
              <w:right w:val="nil"/>
            </w:tcBorders>
          </w:tcPr>
          <w:p w14:paraId="50916839" w14:textId="078768F5" w:rsidR="00335F47" w:rsidRPr="00804DC7" w:rsidDel="007C32E2" w:rsidRDefault="00000000" w:rsidP="00335F47">
            <w:pPr>
              <w:spacing w:before="120" w:after="120"/>
              <w:jc w:val="both"/>
              <w:rPr>
                <w:sz w:val="18"/>
                <w:szCs w:val="18"/>
                <w:lang w:val="en-US"/>
              </w:rPr>
            </w:pPr>
            <w:sdt>
              <w:sdtPr>
                <w:rPr>
                  <w:rFonts w:cs="Arial"/>
                  <w:bCs/>
                  <w:sz w:val="18"/>
                  <w:szCs w:val="18"/>
                  <w:lang w:val="en-US"/>
                </w:rPr>
                <w:id w:val="-1853562864"/>
                <w14:checkbox>
                  <w14:checked w14:val="1"/>
                  <w14:checkedState w14:val="2612" w14:font="MS Gothic"/>
                  <w14:uncheckedState w14:val="2610" w14:font="MS Gothic"/>
                </w14:checkbox>
              </w:sdtPr>
              <w:sdtContent>
                <w:r w:rsidR="00335F47" w:rsidRPr="00804DC7">
                  <w:rPr>
                    <w:rFonts w:ascii="MS Gothic" w:eastAsia="MS Gothic" w:hAnsi="MS Gothic" w:cs="Arial" w:hint="eastAsia"/>
                    <w:bCs/>
                    <w:sz w:val="18"/>
                    <w:szCs w:val="18"/>
                    <w:lang w:val="en-US"/>
                  </w:rPr>
                  <w:t>☒</w:t>
                </w:r>
              </w:sdtContent>
            </w:sdt>
            <w:r w:rsidR="00335F47" w:rsidRPr="00804DC7">
              <w:rPr>
                <w:sz w:val="18"/>
                <w:szCs w:val="18"/>
                <w:lang w:val="en-US"/>
              </w:rPr>
              <w:t xml:space="preserve">  yes </w:t>
            </w:r>
          </w:p>
          <w:p w14:paraId="75583F33" w14:textId="1E7CAD19" w:rsidR="00335F47" w:rsidRPr="00804DC7" w:rsidRDefault="00335F47" w:rsidP="00335F47">
            <w:pPr>
              <w:spacing w:before="120" w:after="120"/>
              <w:jc w:val="both"/>
              <w:rPr>
                <w:sz w:val="18"/>
                <w:szCs w:val="18"/>
                <w:lang w:val="en-US"/>
              </w:rPr>
            </w:pPr>
            <w:r w:rsidRPr="00804DC7">
              <w:rPr>
                <w:sz w:val="18"/>
                <w:szCs w:val="18"/>
                <w:lang w:val="en-US"/>
              </w:rPr>
              <w:t>Bidders shall submit the following licenses/approvals/permits</w:t>
            </w:r>
            <w:r w:rsidR="001D3796">
              <w:rPr>
                <w:sz w:val="18"/>
                <w:szCs w:val="18"/>
                <w:lang w:val="en-US"/>
              </w:rPr>
              <w:t>/</w:t>
            </w:r>
            <w:r w:rsidRPr="00804DC7">
              <w:rPr>
                <w:sz w:val="18"/>
                <w:szCs w:val="18"/>
                <w:lang w:val="en-US"/>
              </w:rPr>
              <w:t xml:space="preserve">: </w:t>
            </w:r>
          </w:p>
          <w:p w14:paraId="557D8854" w14:textId="706CE84F" w:rsidR="00335F47" w:rsidRPr="000D20B4" w:rsidRDefault="000D20B4" w:rsidP="00C704B7">
            <w:pPr>
              <w:spacing w:before="120" w:after="120"/>
              <w:jc w:val="both"/>
              <w:rPr>
                <w:b/>
                <w:bCs/>
                <w:color w:val="000000" w:themeColor="text1"/>
                <w:sz w:val="18"/>
                <w:szCs w:val="18"/>
                <w:lang w:val="en-US"/>
              </w:rPr>
            </w:pPr>
            <w:r w:rsidRPr="000D20B4">
              <w:rPr>
                <w:b/>
                <w:bCs/>
                <w:color w:val="000000" w:themeColor="text1"/>
                <w:sz w:val="18"/>
                <w:szCs w:val="18"/>
                <w:highlight w:val="yellow"/>
                <w:lang w:val="en-US"/>
              </w:rPr>
              <w:t xml:space="preserve">Blasting license and explosive permits </w:t>
            </w:r>
            <w:proofErr w:type="spellStart"/>
            <w:r w:rsidRPr="000D20B4">
              <w:rPr>
                <w:b/>
                <w:bCs/>
                <w:color w:val="000000" w:themeColor="text1"/>
                <w:sz w:val="18"/>
                <w:szCs w:val="18"/>
                <w:highlight w:val="yellow"/>
                <w:lang w:val="en-US"/>
              </w:rPr>
              <w:t>etc</w:t>
            </w:r>
            <w:proofErr w:type="spellEnd"/>
          </w:p>
          <w:p w14:paraId="2E5AE96D" w14:textId="27847EDC" w:rsidR="00335F47" w:rsidRPr="00804DC7" w:rsidRDefault="00335F47" w:rsidP="00335F47">
            <w:pPr>
              <w:spacing w:before="120" w:after="120"/>
              <w:jc w:val="both"/>
              <w:rPr>
                <w:rFonts w:cs="Arial"/>
                <w:bCs/>
                <w:sz w:val="18"/>
                <w:szCs w:val="18"/>
                <w:lang w:val="en-US"/>
              </w:rPr>
            </w:pPr>
            <w:r w:rsidRPr="00804DC7">
              <w:rPr>
                <w:sz w:val="18"/>
                <w:szCs w:val="18"/>
                <w:lang w:val="en-US"/>
              </w:rPr>
              <w:t xml:space="preserve">All required licenses/approvals/permits </w:t>
            </w:r>
            <w:proofErr w:type="gramStart"/>
            <w:r w:rsidRPr="00804DC7">
              <w:rPr>
                <w:sz w:val="18"/>
                <w:szCs w:val="18"/>
                <w:lang w:val="en-US"/>
              </w:rPr>
              <w:t>have to</w:t>
            </w:r>
            <w:proofErr w:type="gramEnd"/>
            <w:r w:rsidRPr="00804DC7">
              <w:rPr>
                <w:sz w:val="18"/>
                <w:szCs w:val="18"/>
                <w:lang w:val="en-US"/>
              </w:rPr>
              <w:t xml:space="preserve"> be valid. The failure to present any of these (valid) licenses will result in an immediate disqualification of the Bid from the tender procedure.</w:t>
            </w:r>
            <w:r w:rsidRPr="00804DC7" w:rsidDel="00FB1160">
              <w:rPr>
                <w:sz w:val="18"/>
                <w:szCs w:val="18"/>
                <w:lang w:val="en-US"/>
              </w:rPr>
              <w:t xml:space="preserve"> </w:t>
            </w:r>
          </w:p>
        </w:tc>
      </w:tr>
      <w:tr w:rsidR="00335F47" w:rsidRPr="00A94F4A" w14:paraId="6ECCD928" w14:textId="77777777" w:rsidTr="00A55026">
        <w:trPr>
          <w:gridAfter w:val="1"/>
          <w:wAfter w:w="7" w:type="dxa"/>
        </w:trPr>
        <w:tc>
          <w:tcPr>
            <w:tcW w:w="1217" w:type="dxa"/>
          </w:tcPr>
          <w:p w14:paraId="088E6C07" w14:textId="77777777" w:rsidR="00335F47" w:rsidRPr="00A94F4A" w:rsidRDefault="00335F47" w:rsidP="00335F47">
            <w:pPr>
              <w:spacing w:before="120" w:after="120"/>
              <w:jc w:val="both"/>
              <w:rPr>
                <w:sz w:val="18"/>
                <w:szCs w:val="18"/>
                <w:lang w:val="en-US"/>
              </w:rPr>
            </w:pPr>
          </w:p>
        </w:tc>
        <w:tc>
          <w:tcPr>
            <w:tcW w:w="3319" w:type="dxa"/>
            <w:tcBorders>
              <w:top w:val="nil"/>
              <w:left w:val="nil"/>
              <w:right w:val="single" w:sz="4" w:space="0" w:color="auto"/>
            </w:tcBorders>
          </w:tcPr>
          <w:p w14:paraId="5AD2F859" w14:textId="5AFE7C93" w:rsidR="00335F47" w:rsidRPr="00A94F4A" w:rsidRDefault="00335F47" w:rsidP="00335F47">
            <w:pPr>
              <w:spacing w:before="120" w:after="120"/>
              <w:ind w:left="561" w:hanging="561"/>
              <w:rPr>
                <w:sz w:val="18"/>
                <w:szCs w:val="18"/>
              </w:rPr>
            </w:pPr>
            <w:r w:rsidRPr="00A94F4A">
              <w:rPr>
                <w:sz w:val="18"/>
                <w:szCs w:val="18"/>
              </w:rPr>
              <w:t>2.4.</w:t>
            </w:r>
            <w:r>
              <w:rPr>
                <w:sz w:val="18"/>
                <w:szCs w:val="18"/>
              </w:rPr>
              <w:t>9</w:t>
            </w:r>
            <w:r w:rsidRPr="00A94F4A">
              <w:rPr>
                <w:sz w:val="18"/>
                <w:szCs w:val="18"/>
              </w:rPr>
              <w:t xml:space="preserve">   Any documents specified under art. 3.1:</w:t>
            </w:r>
          </w:p>
        </w:tc>
        <w:tc>
          <w:tcPr>
            <w:tcW w:w="4425" w:type="dxa"/>
            <w:gridSpan w:val="2"/>
            <w:tcBorders>
              <w:top w:val="nil"/>
              <w:left w:val="single" w:sz="4" w:space="0" w:color="auto"/>
              <w:right w:val="nil"/>
            </w:tcBorders>
          </w:tcPr>
          <w:p w14:paraId="6A8E43D3" w14:textId="6A4D5F8D" w:rsidR="00335F47" w:rsidRPr="00A94F4A" w:rsidRDefault="00000000" w:rsidP="00335F47">
            <w:pPr>
              <w:spacing w:before="120" w:after="120"/>
              <w:jc w:val="both"/>
              <w:rPr>
                <w:color w:val="4472C4" w:themeColor="accent1"/>
                <w:sz w:val="18"/>
                <w:szCs w:val="18"/>
                <w:lang w:val="en-US"/>
              </w:rPr>
            </w:pPr>
            <w:sdt>
              <w:sdtPr>
                <w:rPr>
                  <w:rFonts w:cs="Arial"/>
                  <w:bCs/>
                  <w:sz w:val="18"/>
                  <w:szCs w:val="18"/>
                  <w:lang w:val="en-US"/>
                </w:rPr>
                <w:id w:val="937555466"/>
                <w14:checkbox>
                  <w14:checked w14:val="1"/>
                  <w14:checkedState w14:val="2612" w14:font="MS Gothic"/>
                  <w14:uncheckedState w14:val="2610" w14:font="MS Gothic"/>
                </w14:checkbox>
              </w:sdtPr>
              <w:sdtContent>
                <w:r w:rsidR="00335F47" w:rsidRPr="00A94F4A">
                  <w:rPr>
                    <w:rFonts w:ascii="MS Gothic" w:eastAsia="MS Gothic" w:hAnsi="MS Gothic" w:cs="Arial"/>
                    <w:bCs/>
                    <w:sz w:val="18"/>
                    <w:szCs w:val="18"/>
                    <w:lang w:val="en-US"/>
                  </w:rPr>
                  <w:t>☒</w:t>
                </w:r>
              </w:sdtContent>
            </w:sdt>
            <w:r w:rsidR="00335F47" w:rsidRPr="00A94F4A">
              <w:rPr>
                <w:color w:val="4472C4" w:themeColor="accent1"/>
                <w:sz w:val="18"/>
                <w:szCs w:val="18"/>
                <w:lang w:val="en-US"/>
              </w:rPr>
              <w:t xml:space="preserve">  </w:t>
            </w:r>
            <w:r w:rsidR="00335F47" w:rsidRPr="00A94F4A">
              <w:rPr>
                <w:sz w:val="18"/>
                <w:szCs w:val="18"/>
                <w:lang w:val="en-US"/>
              </w:rPr>
              <w:t>yes</w:t>
            </w:r>
          </w:p>
        </w:tc>
      </w:tr>
      <w:tr w:rsidR="00335F47" w:rsidRPr="00A94F4A" w14:paraId="781C8644" w14:textId="77777777" w:rsidTr="00A55026">
        <w:tc>
          <w:tcPr>
            <w:tcW w:w="1217" w:type="dxa"/>
          </w:tcPr>
          <w:p w14:paraId="46BCEF88" w14:textId="77777777" w:rsidR="00335F47" w:rsidRPr="00A94F4A" w:rsidRDefault="00335F47" w:rsidP="00335F47">
            <w:pPr>
              <w:spacing w:before="120" w:after="120"/>
              <w:jc w:val="both"/>
              <w:rPr>
                <w:sz w:val="18"/>
                <w:szCs w:val="18"/>
                <w:lang w:val="en-US"/>
              </w:rPr>
            </w:pPr>
          </w:p>
        </w:tc>
        <w:tc>
          <w:tcPr>
            <w:tcW w:w="7751" w:type="dxa"/>
            <w:gridSpan w:val="4"/>
            <w:tcBorders>
              <w:top w:val="nil"/>
              <w:left w:val="nil"/>
              <w:bottom w:val="nil"/>
            </w:tcBorders>
          </w:tcPr>
          <w:p w14:paraId="3F13DD45" w14:textId="7F095143" w:rsidR="00335F47" w:rsidRPr="00A94F4A" w:rsidRDefault="00335F47" w:rsidP="00335F47">
            <w:pPr>
              <w:spacing w:before="120" w:after="120"/>
              <w:ind w:left="562"/>
              <w:jc w:val="both"/>
              <w:rPr>
                <w:rFonts w:cs="Arial"/>
                <w:bCs/>
                <w:sz w:val="18"/>
                <w:szCs w:val="18"/>
                <w:lang w:val="en-US"/>
              </w:rPr>
            </w:pPr>
            <w:r w:rsidRPr="00A94F4A">
              <w:rPr>
                <w:rFonts w:cs="Arial"/>
                <w:bCs/>
                <w:sz w:val="18"/>
                <w:szCs w:val="18"/>
                <w:lang w:val="en-US"/>
              </w:rPr>
              <w:t>Any documents missing will result in a loss of points of the Bid during evaluation.</w:t>
            </w:r>
          </w:p>
        </w:tc>
      </w:tr>
      <w:tr w:rsidR="00335F47" w:rsidRPr="00A94F4A" w14:paraId="4E71577B" w14:textId="77777777" w:rsidTr="00A55026">
        <w:trPr>
          <w:gridAfter w:val="1"/>
          <w:wAfter w:w="7" w:type="dxa"/>
        </w:trPr>
        <w:tc>
          <w:tcPr>
            <w:tcW w:w="1217" w:type="dxa"/>
            <w:tcBorders>
              <w:top w:val="nil"/>
              <w:left w:val="nil"/>
              <w:bottom w:val="single" w:sz="4" w:space="0" w:color="auto"/>
              <w:right w:val="nil"/>
            </w:tcBorders>
          </w:tcPr>
          <w:p w14:paraId="6C16929A" w14:textId="77777777" w:rsidR="00335F47" w:rsidRPr="00A94F4A" w:rsidRDefault="00335F47" w:rsidP="00335F47">
            <w:pPr>
              <w:spacing w:before="120" w:after="120"/>
              <w:jc w:val="both"/>
              <w:rPr>
                <w:sz w:val="18"/>
                <w:szCs w:val="18"/>
                <w:lang w:val="en-US"/>
              </w:rPr>
            </w:pPr>
          </w:p>
        </w:tc>
        <w:tc>
          <w:tcPr>
            <w:tcW w:w="3319" w:type="dxa"/>
            <w:tcBorders>
              <w:top w:val="nil"/>
              <w:left w:val="nil"/>
              <w:bottom w:val="single" w:sz="4" w:space="0" w:color="auto"/>
              <w:right w:val="single" w:sz="4" w:space="0" w:color="auto"/>
            </w:tcBorders>
            <w:hideMark/>
          </w:tcPr>
          <w:p w14:paraId="3903154F" w14:textId="57A89CD1" w:rsidR="00335F47" w:rsidRPr="00A94F4A" w:rsidRDefault="00335F47" w:rsidP="00335F47">
            <w:pPr>
              <w:spacing w:before="120" w:after="120"/>
              <w:ind w:left="522" w:hanging="522"/>
              <w:rPr>
                <w:i/>
                <w:iCs/>
                <w:sz w:val="18"/>
                <w:szCs w:val="18"/>
                <w:lang w:val="en-US"/>
              </w:rPr>
            </w:pPr>
            <w:r w:rsidRPr="00A94F4A">
              <w:rPr>
                <w:i/>
                <w:iCs/>
                <w:color w:val="4472C4" w:themeColor="accent1"/>
                <w:sz w:val="18"/>
                <w:szCs w:val="18"/>
                <w:lang w:val="en-US"/>
              </w:rPr>
              <w:t>[2.4.</w:t>
            </w:r>
            <w:r>
              <w:rPr>
                <w:i/>
                <w:iCs/>
                <w:color w:val="4472C4" w:themeColor="accent1"/>
                <w:sz w:val="18"/>
                <w:szCs w:val="18"/>
                <w:lang w:val="en-US"/>
              </w:rPr>
              <w:t>10</w:t>
            </w:r>
            <w:r w:rsidRPr="00A94F4A">
              <w:rPr>
                <w:i/>
                <w:iCs/>
                <w:color w:val="4472C4" w:themeColor="accent1"/>
                <w:sz w:val="18"/>
                <w:szCs w:val="18"/>
                <w:lang w:val="en-US"/>
              </w:rPr>
              <w:t xml:space="preserve">   Any other documents to be specified]: </w:t>
            </w:r>
          </w:p>
        </w:tc>
        <w:tc>
          <w:tcPr>
            <w:tcW w:w="4425" w:type="dxa"/>
            <w:gridSpan w:val="2"/>
            <w:tcBorders>
              <w:top w:val="nil"/>
              <w:left w:val="single" w:sz="4" w:space="0" w:color="auto"/>
              <w:bottom w:val="single" w:sz="4" w:space="0" w:color="auto"/>
              <w:right w:val="nil"/>
            </w:tcBorders>
            <w:hideMark/>
          </w:tcPr>
          <w:p w14:paraId="465538D0" w14:textId="3A74655F" w:rsidR="00335F47" w:rsidRPr="00A94F4A" w:rsidRDefault="00000000" w:rsidP="00335F47">
            <w:pPr>
              <w:spacing w:before="120" w:after="120"/>
              <w:jc w:val="both"/>
              <w:rPr>
                <w:i/>
                <w:iCs/>
                <w:color w:val="4472C4" w:themeColor="accent1"/>
                <w:sz w:val="18"/>
                <w:szCs w:val="18"/>
                <w:lang w:val="en-US"/>
              </w:rPr>
            </w:pPr>
            <w:sdt>
              <w:sdtPr>
                <w:rPr>
                  <w:rFonts w:cs="Arial"/>
                  <w:bCs/>
                  <w:i/>
                  <w:iCs/>
                  <w:sz w:val="18"/>
                  <w:szCs w:val="18"/>
                </w:rPr>
                <w:id w:val="2090111553"/>
                <w14:checkbox>
                  <w14:checked w14:val="1"/>
                  <w14:checkedState w14:val="2612" w14:font="MS Gothic"/>
                  <w14:uncheckedState w14:val="2610" w14:font="MS Gothic"/>
                </w14:checkbox>
              </w:sdtPr>
              <w:sdtContent>
                <w:r w:rsidR="00BA7B69">
                  <w:rPr>
                    <w:rFonts w:ascii="MS Gothic" w:eastAsia="MS Gothic" w:hAnsi="MS Gothic" w:cs="Arial" w:hint="eastAsia"/>
                    <w:bCs/>
                    <w:i/>
                    <w:iCs/>
                    <w:sz w:val="18"/>
                    <w:szCs w:val="18"/>
                  </w:rPr>
                  <w:t>☒</w:t>
                </w:r>
              </w:sdtContent>
            </w:sdt>
            <w:r w:rsidR="00335F47" w:rsidRPr="00A94F4A">
              <w:rPr>
                <w:i/>
                <w:iCs/>
                <w:color w:val="4472C4" w:themeColor="accent1"/>
                <w:sz w:val="18"/>
                <w:szCs w:val="18"/>
                <w:lang w:val="en-US"/>
              </w:rPr>
              <w:t xml:space="preserve">  no</w:t>
            </w:r>
          </w:p>
        </w:tc>
      </w:tr>
      <w:tr w:rsidR="00335F47" w:rsidRPr="00A94F4A" w14:paraId="03D516CD" w14:textId="77777777" w:rsidTr="00A55026">
        <w:tc>
          <w:tcPr>
            <w:tcW w:w="1217" w:type="dxa"/>
            <w:tcBorders>
              <w:top w:val="single" w:sz="4" w:space="0" w:color="auto"/>
              <w:left w:val="nil"/>
              <w:right w:val="nil"/>
            </w:tcBorders>
          </w:tcPr>
          <w:p w14:paraId="314AA132" w14:textId="5FEDAF80" w:rsidR="00335F47" w:rsidRPr="00A94F4A" w:rsidRDefault="00335F47" w:rsidP="00335F47">
            <w:pPr>
              <w:spacing w:before="120" w:after="120"/>
              <w:jc w:val="both"/>
              <w:rPr>
                <w:sz w:val="18"/>
                <w:szCs w:val="18"/>
                <w:lang w:val="en-US"/>
              </w:rPr>
            </w:pPr>
            <w:r w:rsidRPr="00A94F4A">
              <w:rPr>
                <w:sz w:val="18"/>
                <w:szCs w:val="18"/>
                <w:lang w:val="en-US"/>
              </w:rPr>
              <w:t>2.5</w:t>
            </w:r>
          </w:p>
        </w:tc>
        <w:tc>
          <w:tcPr>
            <w:tcW w:w="7751" w:type="dxa"/>
            <w:gridSpan w:val="4"/>
            <w:tcBorders>
              <w:top w:val="single" w:sz="4" w:space="0" w:color="auto"/>
              <w:left w:val="nil"/>
            </w:tcBorders>
          </w:tcPr>
          <w:p w14:paraId="616F3F1D" w14:textId="69A47D6D" w:rsidR="00335F47" w:rsidRPr="00A94F4A" w:rsidRDefault="00335F47" w:rsidP="00335F47">
            <w:pPr>
              <w:spacing w:before="120" w:after="120"/>
              <w:jc w:val="both"/>
              <w:rPr>
                <w:i/>
                <w:iCs/>
                <w:color w:val="4472C4" w:themeColor="accent1"/>
                <w:sz w:val="18"/>
                <w:szCs w:val="18"/>
                <w:lang w:val="en-US"/>
              </w:rPr>
            </w:pPr>
            <w:r w:rsidRPr="00A94F4A">
              <w:rPr>
                <w:sz w:val="18"/>
                <w:szCs w:val="18"/>
                <w:lang w:val="en-US"/>
              </w:rPr>
              <w:t xml:space="preserve">Documents comprising the </w:t>
            </w:r>
            <w:r w:rsidRPr="00A94F4A">
              <w:rPr>
                <w:b/>
                <w:bCs/>
                <w:sz w:val="18"/>
                <w:szCs w:val="18"/>
                <w:lang w:val="en-US"/>
              </w:rPr>
              <w:t>Financial Bid</w:t>
            </w:r>
            <w:r w:rsidRPr="00A94F4A">
              <w:rPr>
                <w:sz w:val="18"/>
                <w:szCs w:val="18"/>
                <w:lang w:val="en-US"/>
              </w:rPr>
              <w:t>:</w:t>
            </w:r>
          </w:p>
        </w:tc>
      </w:tr>
      <w:tr w:rsidR="00335F47" w:rsidRPr="00A94F4A" w14:paraId="2F7FFCBA" w14:textId="77777777" w:rsidTr="00A55026">
        <w:trPr>
          <w:gridAfter w:val="1"/>
          <w:wAfter w:w="7" w:type="dxa"/>
        </w:trPr>
        <w:tc>
          <w:tcPr>
            <w:tcW w:w="1217" w:type="dxa"/>
          </w:tcPr>
          <w:p w14:paraId="2D80EED2" w14:textId="77777777" w:rsidR="00335F47" w:rsidRPr="00A94F4A" w:rsidRDefault="00335F47" w:rsidP="00335F47">
            <w:pPr>
              <w:spacing w:before="120" w:after="120"/>
              <w:jc w:val="both"/>
              <w:rPr>
                <w:sz w:val="18"/>
                <w:szCs w:val="18"/>
                <w:lang w:val="en-US"/>
              </w:rPr>
            </w:pPr>
          </w:p>
        </w:tc>
        <w:tc>
          <w:tcPr>
            <w:tcW w:w="3319" w:type="dxa"/>
            <w:tcBorders>
              <w:left w:val="nil"/>
              <w:right w:val="single" w:sz="4" w:space="0" w:color="auto"/>
            </w:tcBorders>
          </w:tcPr>
          <w:p w14:paraId="4656B2EC" w14:textId="41BB77FE" w:rsidR="00335F47" w:rsidRPr="00A94F4A" w:rsidRDefault="00335F47" w:rsidP="00335F47">
            <w:pPr>
              <w:spacing w:before="120" w:after="120"/>
              <w:jc w:val="both"/>
              <w:rPr>
                <w:sz w:val="18"/>
                <w:szCs w:val="18"/>
                <w:lang w:val="en-US"/>
              </w:rPr>
            </w:pPr>
            <w:r w:rsidRPr="00A94F4A">
              <w:rPr>
                <w:sz w:val="18"/>
                <w:szCs w:val="18"/>
                <w:lang w:val="en-US"/>
              </w:rPr>
              <w:t>2.5.1    Completed price sheet:</w:t>
            </w:r>
          </w:p>
        </w:tc>
        <w:tc>
          <w:tcPr>
            <w:tcW w:w="4425" w:type="dxa"/>
            <w:gridSpan w:val="2"/>
            <w:tcBorders>
              <w:left w:val="single" w:sz="4" w:space="0" w:color="auto"/>
              <w:right w:val="nil"/>
            </w:tcBorders>
          </w:tcPr>
          <w:p w14:paraId="071AF043" w14:textId="377AD7C2" w:rsidR="00335F47" w:rsidRPr="00A94F4A" w:rsidRDefault="00000000" w:rsidP="00335F47">
            <w:pPr>
              <w:spacing w:before="120" w:after="120"/>
              <w:jc w:val="both"/>
              <w:rPr>
                <w:color w:val="4472C4" w:themeColor="accent1"/>
                <w:sz w:val="18"/>
                <w:szCs w:val="18"/>
                <w:lang w:val="en-US"/>
              </w:rPr>
            </w:pPr>
            <w:sdt>
              <w:sdtPr>
                <w:rPr>
                  <w:rFonts w:cs="Arial"/>
                  <w:bCs/>
                  <w:sz w:val="18"/>
                  <w:szCs w:val="18"/>
                  <w:lang w:val="en-US"/>
                </w:rPr>
                <w:id w:val="-533190907"/>
                <w14:checkbox>
                  <w14:checked w14:val="1"/>
                  <w14:checkedState w14:val="2612" w14:font="MS Gothic"/>
                  <w14:uncheckedState w14:val="2610" w14:font="MS Gothic"/>
                </w14:checkbox>
              </w:sdtPr>
              <w:sdtContent>
                <w:r w:rsidR="00335F47" w:rsidRPr="00A94F4A">
                  <w:rPr>
                    <w:rFonts w:ascii="MS Gothic" w:eastAsia="MS Gothic" w:hAnsi="MS Gothic" w:cs="Arial"/>
                    <w:bCs/>
                    <w:sz w:val="18"/>
                    <w:szCs w:val="18"/>
                    <w:lang w:val="en-US"/>
                  </w:rPr>
                  <w:t>☒</w:t>
                </w:r>
              </w:sdtContent>
            </w:sdt>
            <w:r w:rsidR="00335F47" w:rsidRPr="00A94F4A">
              <w:rPr>
                <w:color w:val="4472C4" w:themeColor="accent1"/>
                <w:sz w:val="18"/>
                <w:szCs w:val="18"/>
                <w:lang w:val="en-US"/>
              </w:rPr>
              <w:t xml:space="preserve">  </w:t>
            </w:r>
            <w:r w:rsidR="00335F47" w:rsidRPr="00A94F4A">
              <w:rPr>
                <w:sz w:val="18"/>
                <w:szCs w:val="18"/>
                <w:lang w:val="en-US"/>
              </w:rPr>
              <w:t>yes, according to bidder’s own template</w:t>
            </w:r>
          </w:p>
        </w:tc>
      </w:tr>
      <w:tr w:rsidR="00335F47" w:rsidRPr="00A94F4A" w14:paraId="18353113" w14:textId="77777777" w:rsidTr="00A55026">
        <w:tc>
          <w:tcPr>
            <w:tcW w:w="8968" w:type="dxa"/>
            <w:gridSpan w:val="5"/>
          </w:tcPr>
          <w:p w14:paraId="68B5DADE" w14:textId="0A285E78" w:rsidR="00335F47" w:rsidRPr="00A94F4A" w:rsidRDefault="00335F47" w:rsidP="00335F47">
            <w:pPr>
              <w:spacing w:before="120" w:after="120"/>
              <w:ind w:left="1736"/>
              <w:jc w:val="both"/>
              <w:rPr>
                <w:sz w:val="18"/>
                <w:szCs w:val="18"/>
              </w:rPr>
            </w:pPr>
            <w:r w:rsidRPr="00A94F4A">
              <w:rPr>
                <w:sz w:val="18"/>
                <w:szCs w:val="18"/>
                <w:lang w:val="en-US"/>
              </w:rPr>
              <w:t>In case Bids for multiple lots as accepted in accordance with art. 1.2. Bidders are requested to submit individual price sheets per lot.</w:t>
            </w:r>
            <w:r w:rsidRPr="00A94F4A">
              <w:rPr>
                <w:sz w:val="18"/>
                <w:szCs w:val="18"/>
              </w:rPr>
              <w:t xml:space="preserve"> </w:t>
            </w:r>
          </w:p>
          <w:p w14:paraId="2498E27A" w14:textId="4E6D6BC0" w:rsidR="00335F47" w:rsidRPr="00A94F4A" w:rsidRDefault="00335F47" w:rsidP="00335F47">
            <w:pPr>
              <w:spacing w:before="120" w:after="120"/>
              <w:ind w:left="1736"/>
              <w:jc w:val="both"/>
              <w:rPr>
                <w:rFonts w:cs="Arial"/>
                <w:bCs/>
                <w:sz w:val="18"/>
                <w:szCs w:val="18"/>
                <w:lang w:val="en-US"/>
              </w:rPr>
            </w:pPr>
            <w:r w:rsidRPr="00A94F4A">
              <w:rPr>
                <w:sz w:val="18"/>
                <w:szCs w:val="18"/>
                <w:lang w:val="en-US"/>
              </w:rPr>
              <w:t>Bidders wishing to offer discounts for the award of more than one Contract shall specify in their Bid the price reductions applicable to each package, or alternatively, to individual Contracts within the package.</w:t>
            </w:r>
          </w:p>
        </w:tc>
      </w:tr>
      <w:tr w:rsidR="00335F47" w:rsidRPr="00A94F4A" w14:paraId="2FF07EB9" w14:textId="77777777" w:rsidTr="00A55026">
        <w:trPr>
          <w:gridAfter w:val="1"/>
          <w:wAfter w:w="7" w:type="dxa"/>
        </w:trPr>
        <w:tc>
          <w:tcPr>
            <w:tcW w:w="1217" w:type="dxa"/>
          </w:tcPr>
          <w:p w14:paraId="64E73F88" w14:textId="77777777" w:rsidR="00335F47" w:rsidRPr="00A94F4A" w:rsidRDefault="00335F47" w:rsidP="00335F47">
            <w:pPr>
              <w:spacing w:before="120" w:after="120"/>
              <w:jc w:val="both"/>
              <w:rPr>
                <w:sz w:val="18"/>
                <w:szCs w:val="18"/>
                <w:lang w:val="en-US"/>
              </w:rPr>
            </w:pPr>
          </w:p>
        </w:tc>
        <w:tc>
          <w:tcPr>
            <w:tcW w:w="3319" w:type="dxa"/>
            <w:tcBorders>
              <w:left w:val="nil"/>
              <w:right w:val="single" w:sz="4" w:space="0" w:color="auto"/>
            </w:tcBorders>
          </w:tcPr>
          <w:p w14:paraId="167D2B83" w14:textId="13663D16" w:rsidR="00335F47" w:rsidRPr="00A94F4A" w:rsidRDefault="00335F47" w:rsidP="00335F47">
            <w:pPr>
              <w:spacing w:before="120" w:after="120"/>
              <w:rPr>
                <w:sz w:val="18"/>
                <w:szCs w:val="18"/>
                <w:lang w:val="en-US"/>
              </w:rPr>
            </w:pPr>
            <w:r w:rsidRPr="00A94F4A">
              <w:rPr>
                <w:sz w:val="18"/>
                <w:szCs w:val="18"/>
                <w:lang w:val="en-US"/>
              </w:rPr>
              <w:t>2.5.2    Schedules:</w:t>
            </w:r>
          </w:p>
        </w:tc>
        <w:tc>
          <w:tcPr>
            <w:tcW w:w="4425" w:type="dxa"/>
            <w:gridSpan w:val="2"/>
            <w:tcBorders>
              <w:left w:val="single" w:sz="4" w:space="0" w:color="auto"/>
              <w:right w:val="nil"/>
            </w:tcBorders>
          </w:tcPr>
          <w:p w14:paraId="60A1F022" w14:textId="70709D01" w:rsidR="00335F47" w:rsidRPr="0010211B" w:rsidRDefault="00335F47" w:rsidP="0010211B">
            <w:pPr>
              <w:spacing w:before="120" w:after="120"/>
              <w:jc w:val="both"/>
              <w:rPr>
                <w:i/>
                <w:iCs/>
                <w:sz w:val="18"/>
                <w:szCs w:val="18"/>
                <w:lang w:val="en-US"/>
              </w:rPr>
            </w:pPr>
            <w:r w:rsidRPr="00A94F4A">
              <w:rPr>
                <w:sz w:val="18"/>
                <w:szCs w:val="18"/>
                <w:lang w:val="en-US"/>
              </w:rPr>
              <w:t xml:space="preserve">The following schedules shall be submitted </w:t>
            </w:r>
            <w:r w:rsidR="005409EE">
              <w:rPr>
                <w:sz w:val="18"/>
                <w:szCs w:val="18"/>
                <w:lang w:val="en-US"/>
              </w:rPr>
              <w:t xml:space="preserve">together </w:t>
            </w:r>
            <w:r w:rsidRPr="00A94F4A">
              <w:rPr>
                <w:sz w:val="18"/>
                <w:szCs w:val="18"/>
                <w:lang w:val="en-US"/>
              </w:rPr>
              <w:t>with the Price Sheet:</w:t>
            </w:r>
            <w:r w:rsidRPr="00A94F4A" w:rsidDel="00892ECD">
              <w:rPr>
                <w:sz w:val="18"/>
                <w:szCs w:val="18"/>
                <w:lang w:val="en-US"/>
              </w:rPr>
              <w:t xml:space="preserve"> </w:t>
            </w:r>
          </w:p>
          <w:p w14:paraId="52D63BB0" w14:textId="4135BDBC" w:rsidR="00335F47" w:rsidRPr="00335F47" w:rsidRDefault="00000000" w:rsidP="0010211B">
            <w:pPr>
              <w:spacing w:before="120" w:after="120"/>
              <w:jc w:val="both"/>
              <w:rPr>
                <w:color w:val="808080" w:themeColor="background1" w:themeShade="80"/>
                <w:sz w:val="14"/>
                <w:szCs w:val="14"/>
                <w:lang w:val="en-US"/>
              </w:rPr>
            </w:pPr>
            <w:sdt>
              <w:sdtPr>
                <w:rPr>
                  <w:rFonts w:cs="Arial"/>
                  <w:bCs/>
                  <w:i/>
                  <w:iCs/>
                  <w:color w:val="4472C4" w:themeColor="accent1"/>
                  <w:sz w:val="18"/>
                  <w:szCs w:val="18"/>
                  <w:lang w:val="en-US"/>
                </w:rPr>
                <w:id w:val="1734427464"/>
                <w14:checkbox>
                  <w14:checked w14:val="1"/>
                  <w14:checkedState w14:val="2612" w14:font="MS Gothic"/>
                  <w14:uncheckedState w14:val="2610" w14:font="MS Gothic"/>
                </w14:checkbox>
              </w:sdtPr>
              <w:sdtContent>
                <w:r w:rsidR="0010211B">
                  <w:rPr>
                    <w:rFonts w:ascii="MS Gothic" w:eastAsia="MS Gothic" w:hAnsi="MS Gothic" w:cs="Arial" w:hint="eastAsia"/>
                    <w:bCs/>
                    <w:i/>
                    <w:iCs/>
                    <w:color w:val="4472C4" w:themeColor="accent1"/>
                    <w:sz w:val="18"/>
                    <w:szCs w:val="18"/>
                    <w:lang w:val="en-US"/>
                  </w:rPr>
                  <w:t>☒</w:t>
                </w:r>
              </w:sdtContent>
            </w:sdt>
            <w:r w:rsidR="00335F47">
              <w:rPr>
                <w:sz w:val="18"/>
                <w:szCs w:val="18"/>
                <w:lang w:val="en-US"/>
              </w:rPr>
              <w:t xml:space="preserve">  </w:t>
            </w:r>
            <w:r w:rsidR="00335F47" w:rsidRPr="00356181">
              <w:rPr>
                <w:sz w:val="18"/>
                <w:szCs w:val="18"/>
                <w:highlight w:val="yellow"/>
                <w:lang w:val="en-US"/>
              </w:rPr>
              <w:t>filled Schedule of Prices</w:t>
            </w:r>
            <w:r w:rsidR="00335F47" w:rsidRPr="00A94F4A">
              <w:rPr>
                <w:sz w:val="18"/>
                <w:szCs w:val="18"/>
                <w:lang w:val="en-US"/>
              </w:rPr>
              <w:t xml:space="preserve"> </w:t>
            </w:r>
          </w:p>
          <w:p w14:paraId="007ABE3B" w14:textId="46D8BAA5" w:rsidR="00335F47" w:rsidRPr="00487614" w:rsidRDefault="00335F47" w:rsidP="00335F47">
            <w:pPr>
              <w:spacing w:before="120" w:after="120"/>
              <w:jc w:val="both"/>
              <w:rPr>
                <w:i/>
                <w:iCs/>
                <w:color w:val="4472C4" w:themeColor="accent1"/>
                <w:sz w:val="18"/>
                <w:szCs w:val="18"/>
                <w:lang w:val="en-US"/>
              </w:rPr>
            </w:pPr>
          </w:p>
          <w:p w14:paraId="681605FC" w14:textId="7ED94E8E" w:rsidR="00335F47" w:rsidRPr="00A94F4A" w:rsidRDefault="00335F47" w:rsidP="00335F47">
            <w:pPr>
              <w:spacing w:before="120" w:after="120"/>
              <w:jc w:val="both"/>
              <w:rPr>
                <w:color w:val="C00000"/>
                <w:sz w:val="18"/>
                <w:szCs w:val="18"/>
                <w:lang w:val="en-US"/>
              </w:rPr>
            </w:pPr>
          </w:p>
        </w:tc>
      </w:tr>
      <w:tr w:rsidR="00335F47" w:rsidRPr="00A94F4A" w14:paraId="497DDAC3" w14:textId="77777777" w:rsidTr="00A55026">
        <w:trPr>
          <w:gridAfter w:val="1"/>
          <w:wAfter w:w="7" w:type="dxa"/>
        </w:trPr>
        <w:tc>
          <w:tcPr>
            <w:tcW w:w="1217" w:type="dxa"/>
            <w:tcBorders>
              <w:bottom w:val="single" w:sz="4" w:space="0" w:color="auto"/>
            </w:tcBorders>
          </w:tcPr>
          <w:p w14:paraId="157B84EB" w14:textId="77777777" w:rsidR="00335F47" w:rsidRPr="00A94F4A" w:rsidRDefault="00335F47" w:rsidP="00335F47">
            <w:pPr>
              <w:spacing w:before="120" w:after="120"/>
              <w:jc w:val="both"/>
              <w:rPr>
                <w:sz w:val="18"/>
                <w:szCs w:val="18"/>
                <w:lang w:val="en-US"/>
              </w:rPr>
            </w:pPr>
          </w:p>
        </w:tc>
        <w:tc>
          <w:tcPr>
            <w:tcW w:w="3319" w:type="dxa"/>
            <w:tcBorders>
              <w:left w:val="nil"/>
              <w:bottom w:val="single" w:sz="4" w:space="0" w:color="auto"/>
              <w:right w:val="single" w:sz="4" w:space="0" w:color="auto"/>
            </w:tcBorders>
          </w:tcPr>
          <w:p w14:paraId="3EA6F46D" w14:textId="68643B95" w:rsidR="00335F47" w:rsidRPr="00A94F4A" w:rsidRDefault="00335F47" w:rsidP="00335F47">
            <w:pPr>
              <w:spacing w:before="120" w:after="120"/>
              <w:rPr>
                <w:i/>
                <w:iCs/>
                <w:color w:val="4472C4" w:themeColor="accent1"/>
                <w:sz w:val="18"/>
                <w:szCs w:val="18"/>
                <w:lang w:val="en-US"/>
              </w:rPr>
            </w:pPr>
            <w:r w:rsidRPr="00A94F4A">
              <w:rPr>
                <w:i/>
                <w:iCs/>
                <w:color w:val="4472C4" w:themeColor="accent1"/>
                <w:sz w:val="18"/>
                <w:szCs w:val="18"/>
                <w:lang w:val="en-US"/>
              </w:rPr>
              <w:t>[2.5.3   Any other documents specified under 3.2]:</w:t>
            </w:r>
          </w:p>
        </w:tc>
        <w:tc>
          <w:tcPr>
            <w:tcW w:w="4425" w:type="dxa"/>
            <w:gridSpan w:val="2"/>
            <w:tcBorders>
              <w:left w:val="single" w:sz="4" w:space="0" w:color="auto"/>
              <w:bottom w:val="single" w:sz="4" w:space="0" w:color="auto"/>
              <w:right w:val="nil"/>
            </w:tcBorders>
          </w:tcPr>
          <w:p w14:paraId="25FBD743" w14:textId="7A1E37FB" w:rsidR="00335F47" w:rsidRPr="00A94F4A" w:rsidRDefault="00000000" w:rsidP="00335F47">
            <w:pPr>
              <w:spacing w:before="120" w:after="120"/>
              <w:jc w:val="both"/>
              <w:rPr>
                <w:i/>
                <w:iCs/>
                <w:color w:val="4472C4" w:themeColor="accent1"/>
                <w:sz w:val="18"/>
                <w:szCs w:val="18"/>
                <w:lang w:val="en-US"/>
              </w:rPr>
            </w:pPr>
            <w:sdt>
              <w:sdtPr>
                <w:rPr>
                  <w:rFonts w:cs="Arial"/>
                  <w:bCs/>
                  <w:i/>
                  <w:iCs/>
                  <w:sz w:val="18"/>
                  <w:szCs w:val="18"/>
                  <w:highlight w:val="yellow"/>
                </w:rPr>
                <w:id w:val="619734389"/>
                <w14:checkbox>
                  <w14:checked w14:val="1"/>
                  <w14:checkedState w14:val="2612" w14:font="MS Gothic"/>
                  <w14:uncheckedState w14:val="2610" w14:font="MS Gothic"/>
                </w14:checkbox>
              </w:sdtPr>
              <w:sdtContent>
                <w:r w:rsidR="00356181">
                  <w:rPr>
                    <w:rFonts w:ascii="MS Gothic" w:eastAsia="MS Gothic" w:hAnsi="MS Gothic" w:cs="Arial" w:hint="eastAsia"/>
                    <w:bCs/>
                    <w:i/>
                    <w:iCs/>
                    <w:sz w:val="18"/>
                    <w:szCs w:val="18"/>
                    <w:highlight w:val="yellow"/>
                  </w:rPr>
                  <w:t>☒</w:t>
                </w:r>
              </w:sdtContent>
            </w:sdt>
            <w:r w:rsidR="00335F47" w:rsidRPr="00356181">
              <w:rPr>
                <w:i/>
                <w:iCs/>
                <w:color w:val="4472C4" w:themeColor="accent1"/>
                <w:sz w:val="18"/>
                <w:szCs w:val="18"/>
                <w:highlight w:val="yellow"/>
                <w:lang w:val="en-US"/>
              </w:rPr>
              <w:t xml:space="preserve">  no</w:t>
            </w:r>
          </w:p>
        </w:tc>
      </w:tr>
    </w:tbl>
    <w:p w14:paraId="3F144E92" w14:textId="77777777" w:rsidR="00B61589" w:rsidRPr="00A94F4A" w:rsidRDefault="00B61589" w:rsidP="00B61589">
      <w:pPr>
        <w:rPr>
          <w:sz w:val="18"/>
          <w:szCs w:val="18"/>
          <w:lang w:val="en-US"/>
        </w:rPr>
      </w:pPr>
    </w:p>
    <w:p w14:paraId="18820C8A" w14:textId="4F8F148D" w:rsidR="00B95D4D" w:rsidRPr="004357D7" w:rsidRDefault="00B95D4D" w:rsidP="00A94F4A">
      <w:pPr>
        <w:pStyle w:val="Heading1"/>
        <w:numPr>
          <w:ilvl w:val="0"/>
          <w:numId w:val="6"/>
        </w:numPr>
        <w:ind w:left="426"/>
        <w:rPr>
          <w:rFonts w:asciiTheme="minorHAnsi" w:eastAsia="Times New Roman" w:hAnsiTheme="minorHAnsi" w:cstheme="minorHAnsi"/>
          <w:b/>
          <w:bCs/>
          <w:color w:val="auto"/>
          <w:sz w:val="22"/>
          <w:szCs w:val="22"/>
          <w:lang w:val="en-US"/>
        </w:rPr>
      </w:pPr>
      <w:bookmarkStart w:id="8" w:name="_Toc140233604"/>
      <w:r w:rsidRPr="004357D7">
        <w:rPr>
          <w:rFonts w:asciiTheme="minorHAnsi" w:eastAsia="Times New Roman" w:hAnsiTheme="minorHAnsi" w:cstheme="minorHAnsi"/>
          <w:b/>
          <w:bCs/>
          <w:color w:val="auto"/>
          <w:sz w:val="22"/>
          <w:szCs w:val="22"/>
          <w:lang w:val="en-US"/>
        </w:rPr>
        <w:t>T</w:t>
      </w:r>
      <w:r w:rsidR="00113F02" w:rsidRPr="004357D7">
        <w:rPr>
          <w:rFonts w:asciiTheme="minorHAnsi" w:eastAsia="Times New Roman" w:hAnsiTheme="minorHAnsi" w:cstheme="minorHAnsi"/>
          <w:b/>
          <w:bCs/>
          <w:color w:val="auto"/>
          <w:sz w:val="22"/>
          <w:szCs w:val="22"/>
          <w:lang w:val="en-US"/>
        </w:rPr>
        <w:t>ender</w:t>
      </w:r>
      <w:r w:rsidR="002347D1" w:rsidRPr="004357D7">
        <w:rPr>
          <w:rFonts w:asciiTheme="minorHAnsi" w:eastAsia="Times New Roman" w:hAnsiTheme="minorHAnsi" w:cstheme="minorHAnsi"/>
          <w:b/>
          <w:bCs/>
          <w:color w:val="auto"/>
          <w:sz w:val="22"/>
          <w:szCs w:val="22"/>
          <w:lang w:val="en-US"/>
        </w:rPr>
        <w:t xml:space="preserve"> specific conditions and requirements</w:t>
      </w:r>
      <w:bookmarkEnd w:id="8"/>
    </w:p>
    <w:tbl>
      <w:tblPr>
        <w:tblStyle w:val="TableGrid"/>
        <w:tblW w:w="893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2"/>
        <w:gridCol w:w="4398"/>
      </w:tblGrid>
      <w:tr w:rsidR="00643F0A" w:rsidRPr="00A94F4A" w14:paraId="6361223F" w14:textId="77777777" w:rsidTr="00094930">
        <w:tc>
          <w:tcPr>
            <w:tcW w:w="562" w:type="dxa"/>
            <w:hideMark/>
          </w:tcPr>
          <w:p w14:paraId="7202F826" w14:textId="77777777" w:rsidR="00643F0A" w:rsidRPr="00A94F4A" w:rsidRDefault="00643F0A" w:rsidP="00FF4F8C">
            <w:pPr>
              <w:spacing w:before="120" w:after="120"/>
              <w:jc w:val="both"/>
              <w:rPr>
                <w:sz w:val="18"/>
                <w:szCs w:val="18"/>
              </w:rPr>
            </w:pPr>
            <w:r w:rsidRPr="00A94F4A">
              <w:rPr>
                <w:sz w:val="18"/>
                <w:szCs w:val="18"/>
              </w:rPr>
              <w:t>3.1</w:t>
            </w:r>
          </w:p>
        </w:tc>
        <w:tc>
          <w:tcPr>
            <w:tcW w:w="8370" w:type="dxa"/>
            <w:gridSpan w:val="2"/>
            <w:tcBorders>
              <w:top w:val="nil"/>
              <w:left w:val="nil"/>
              <w:bottom w:val="nil"/>
            </w:tcBorders>
            <w:hideMark/>
          </w:tcPr>
          <w:p w14:paraId="069602F3" w14:textId="4E92264C" w:rsidR="00643F0A" w:rsidRPr="00A94F4A" w:rsidRDefault="00682AFE" w:rsidP="00682AFE">
            <w:pPr>
              <w:spacing w:before="120" w:after="120"/>
              <w:rPr>
                <w:sz w:val="18"/>
                <w:szCs w:val="18"/>
              </w:rPr>
            </w:pPr>
            <w:r w:rsidRPr="00A94F4A">
              <w:rPr>
                <w:sz w:val="18"/>
                <w:szCs w:val="18"/>
              </w:rPr>
              <w:t>Technical requirements and scoring:</w:t>
            </w:r>
          </w:p>
          <w:p w14:paraId="754E996F" w14:textId="1483B85E" w:rsidR="00643F0A" w:rsidRPr="00A94F4A" w:rsidRDefault="00643F0A" w:rsidP="00FF4F8C">
            <w:pPr>
              <w:spacing w:before="120" w:after="120"/>
              <w:jc w:val="both"/>
              <w:rPr>
                <w:sz w:val="18"/>
                <w:szCs w:val="18"/>
                <w:lang w:val="en-US"/>
              </w:rPr>
            </w:pPr>
            <w:r w:rsidRPr="00A94F4A">
              <w:rPr>
                <w:sz w:val="18"/>
                <w:szCs w:val="18"/>
                <w:lang w:val="en-US"/>
              </w:rPr>
              <w:t xml:space="preserve">Technical Evaluation will be carried </w:t>
            </w:r>
            <w:r w:rsidR="00B6232E" w:rsidRPr="00A94F4A">
              <w:rPr>
                <w:sz w:val="18"/>
                <w:szCs w:val="18"/>
                <w:lang w:val="en-US"/>
              </w:rPr>
              <w:t xml:space="preserve">out </w:t>
            </w:r>
            <w:r w:rsidRPr="00A94F4A">
              <w:rPr>
                <w:sz w:val="18"/>
                <w:szCs w:val="18"/>
                <w:lang w:val="en-US"/>
              </w:rPr>
              <w:t>by applying the following criteria and point system:</w:t>
            </w:r>
          </w:p>
        </w:tc>
      </w:tr>
      <w:tr w:rsidR="002347D1" w:rsidRPr="00A94F4A" w14:paraId="65475852" w14:textId="77777777" w:rsidTr="00C4302E">
        <w:tc>
          <w:tcPr>
            <w:tcW w:w="562" w:type="dxa"/>
          </w:tcPr>
          <w:p w14:paraId="206BAC85" w14:textId="77777777" w:rsidR="002347D1" w:rsidRPr="00A94F4A" w:rsidRDefault="002347D1" w:rsidP="00FF4F8C">
            <w:pPr>
              <w:spacing w:before="120" w:after="120"/>
              <w:jc w:val="both"/>
              <w:rPr>
                <w:sz w:val="18"/>
                <w:szCs w:val="18"/>
                <w:lang w:val="en-US"/>
              </w:rPr>
            </w:pPr>
          </w:p>
        </w:tc>
        <w:tc>
          <w:tcPr>
            <w:tcW w:w="3972" w:type="dxa"/>
            <w:tcBorders>
              <w:top w:val="nil"/>
              <w:left w:val="nil"/>
              <w:bottom w:val="nil"/>
              <w:right w:val="single" w:sz="4" w:space="0" w:color="auto"/>
            </w:tcBorders>
            <w:hideMark/>
          </w:tcPr>
          <w:p w14:paraId="5DC637CA" w14:textId="27AA1C33" w:rsidR="002347D1" w:rsidRPr="00A94F4A" w:rsidRDefault="002347D1" w:rsidP="00992FCE">
            <w:pPr>
              <w:spacing w:before="120" w:after="120"/>
              <w:ind w:left="468" w:hanging="468"/>
              <w:rPr>
                <w:sz w:val="18"/>
                <w:szCs w:val="18"/>
                <w:lang w:val="en-US"/>
              </w:rPr>
            </w:pPr>
            <w:r w:rsidRPr="00A94F4A">
              <w:rPr>
                <w:sz w:val="18"/>
                <w:szCs w:val="18"/>
                <w:lang w:val="en-US"/>
              </w:rPr>
              <w:t>3.1.1</w:t>
            </w:r>
            <w:r w:rsidR="00421C15" w:rsidRPr="00A94F4A">
              <w:rPr>
                <w:sz w:val="18"/>
                <w:szCs w:val="18"/>
                <w:lang w:val="en-US"/>
              </w:rPr>
              <w:t xml:space="preserve"> </w:t>
            </w:r>
            <w:r w:rsidR="004B03AF" w:rsidRPr="00A94F4A">
              <w:rPr>
                <w:sz w:val="18"/>
                <w:szCs w:val="18"/>
                <w:lang w:val="en-US"/>
              </w:rPr>
              <w:t xml:space="preserve">  </w:t>
            </w:r>
            <w:r w:rsidR="00892ECD" w:rsidRPr="00A94F4A">
              <w:rPr>
                <w:sz w:val="18"/>
                <w:szCs w:val="18"/>
                <w:lang w:val="en-US"/>
              </w:rPr>
              <w:t>General Construction Experience</w:t>
            </w:r>
            <w:r w:rsidRPr="00A94F4A">
              <w:rPr>
                <w:sz w:val="18"/>
                <w:szCs w:val="18"/>
                <w:lang w:val="en-US"/>
              </w:rPr>
              <w:t xml:space="preserve"> to be demonstrated through project references</w:t>
            </w:r>
            <w:r w:rsidR="00466664" w:rsidRPr="00A94F4A">
              <w:rPr>
                <w:sz w:val="18"/>
                <w:szCs w:val="18"/>
                <w:lang w:val="en-US"/>
              </w:rPr>
              <w:t>:</w:t>
            </w:r>
          </w:p>
        </w:tc>
        <w:tc>
          <w:tcPr>
            <w:tcW w:w="4398" w:type="dxa"/>
            <w:tcBorders>
              <w:top w:val="nil"/>
              <w:left w:val="single" w:sz="4" w:space="0" w:color="auto"/>
              <w:bottom w:val="nil"/>
              <w:right w:val="nil"/>
            </w:tcBorders>
            <w:hideMark/>
          </w:tcPr>
          <w:p w14:paraId="4D0943A8" w14:textId="270486B9" w:rsidR="00C71020" w:rsidRPr="00A94F4A" w:rsidRDefault="00C71020" w:rsidP="00C71020">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1245874651"/>
                <w14:checkbox>
                  <w14:checked w14:val="1"/>
                  <w14:checkedState w14:val="2612" w14:font="MS Gothic"/>
                  <w14:uncheckedState w14:val="2610" w14:font="MS Gothic"/>
                </w14:checkbox>
              </w:sdtPr>
              <w:sdtContent>
                <w:r w:rsidR="00102BD4">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56167A10" w14:textId="3A326A87" w:rsidR="00412A00" w:rsidRPr="00A94F4A" w:rsidRDefault="002E2220" w:rsidP="00C71020">
            <w:pPr>
              <w:spacing w:before="120" w:after="120"/>
              <w:jc w:val="both"/>
              <w:rPr>
                <w:sz w:val="18"/>
                <w:szCs w:val="18"/>
                <w:lang w:val="en-US"/>
              </w:rPr>
            </w:pPr>
            <w:r w:rsidRPr="002E2220">
              <w:rPr>
                <w:b/>
                <w:bCs/>
                <w:sz w:val="20"/>
                <w:szCs w:val="20"/>
                <w:lang w:val="en-US"/>
              </w:rPr>
              <w:t>4</w:t>
            </w:r>
            <w:r w:rsidR="00892ECD" w:rsidRPr="002E2220">
              <w:rPr>
                <w:b/>
                <w:bCs/>
                <w:sz w:val="20"/>
                <w:szCs w:val="20"/>
                <w:lang w:val="en-US"/>
              </w:rPr>
              <w:t xml:space="preserve"> </w:t>
            </w:r>
            <w:r w:rsidR="00412A00" w:rsidRPr="00A94F4A">
              <w:rPr>
                <w:sz w:val="18"/>
                <w:szCs w:val="18"/>
                <w:lang w:val="en-US"/>
              </w:rPr>
              <w:t xml:space="preserve">project references </w:t>
            </w:r>
            <w:r w:rsidR="00EC02E6" w:rsidRPr="00A94F4A">
              <w:rPr>
                <w:sz w:val="18"/>
                <w:szCs w:val="18"/>
                <w:lang w:val="en-US"/>
              </w:rPr>
              <w:t xml:space="preserve">of </w:t>
            </w:r>
            <w:r w:rsidR="00892ECD" w:rsidRPr="00A94F4A">
              <w:rPr>
                <w:sz w:val="18"/>
                <w:szCs w:val="18"/>
                <w:lang w:val="en-US"/>
              </w:rPr>
              <w:t>construction contracts in the role of prime contractor, JV member, subcontractor, or management contractor</w:t>
            </w:r>
            <w:r w:rsidR="008C392E" w:rsidRPr="00A94F4A">
              <w:rPr>
                <w:sz w:val="18"/>
                <w:szCs w:val="18"/>
                <w:lang w:val="en-US"/>
              </w:rPr>
              <w:t xml:space="preserve"> </w:t>
            </w:r>
            <w:r w:rsidR="00EC02E6" w:rsidRPr="00A94F4A">
              <w:rPr>
                <w:sz w:val="18"/>
                <w:szCs w:val="18"/>
                <w:lang w:val="en-US"/>
              </w:rPr>
              <w:t xml:space="preserve">that have been satisfactorily and substantially completed as </w:t>
            </w:r>
            <w:r w:rsidR="00A55026" w:rsidRPr="00A94F4A">
              <w:rPr>
                <w:sz w:val="18"/>
                <w:szCs w:val="18"/>
                <w:lang w:val="en-US"/>
              </w:rPr>
              <w:t>Contractor</w:t>
            </w:r>
            <w:r w:rsidR="00EC02E6" w:rsidRPr="00A94F4A">
              <w:rPr>
                <w:sz w:val="18"/>
                <w:szCs w:val="18"/>
                <w:lang w:val="en-US"/>
              </w:rPr>
              <w:t xml:space="preserve"> or joint venture member during the past </w:t>
            </w:r>
            <w:r w:rsidR="00102BD4" w:rsidRPr="00102BD4">
              <w:rPr>
                <w:b/>
                <w:bCs/>
                <w:i/>
                <w:iCs/>
                <w:color w:val="000000" w:themeColor="text1"/>
                <w:lang w:val="en-US"/>
              </w:rPr>
              <w:t>10</w:t>
            </w:r>
            <w:r w:rsidR="00EC02E6" w:rsidRPr="00102BD4">
              <w:rPr>
                <w:b/>
                <w:bCs/>
                <w:i/>
                <w:iCs/>
                <w:color w:val="000000" w:themeColor="text1"/>
                <w:lang w:val="en-US"/>
              </w:rPr>
              <w:t xml:space="preserve"> years</w:t>
            </w:r>
            <w:r w:rsidR="00412A00" w:rsidRPr="00A94F4A">
              <w:rPr>
                <w:sz w:val="18"/>
                <w:szCs w:val="18"/>
                <w:lang w:val="en-US"/>
              </w:rPr>
              <w:t>.</w:t>
            </w:r>
          </w:p>
          <w:p w14:paraId="10CCE636" w14:textId="39E15D92" w:rsidR="00412A00" w:rsidRPr="00A94F4A" w:rsidRDefault="00412A00" w:rsidP="00FF4F8C">
            <w:pPr>
              <w:spacing w:before="120" w:after="120"/>
              <w:jc w:val="both"/>
              <w:rPr>
                <w:sz w:val="18"/>
                <w:szCs w:val="18"/>
                <w:lang w:val="en-US"/>
              </w:rPr>
            </w:pPr>
            <w:r w:rsidRPr="00A94F4A">
              <w:rPr>
                <w:sz w:val="18"/>
                <w:szCs w:val="18"/>
                <w:lang w:val="en-US"/>
              </w:rPr>
              <w:t xml:space="preserve">Each comparable project reference will receive a score of </w:t>
            </w:r>
            <w:r w:rsidR="00102BD4" w:rsidRPr="00102BD4">
              <w:rPr>
                <w:b/>
                <w:bCs/>
                <w:sz w:val="20"/>
                <w:szCs w:val="20"/>
                <w:lang w:val="en-US"/>
              </w:rPr>
              <w:t>5</w:t>
            </w:r>
            <w:r w:rsidRPr="00102BD4">
              <w:rPr>
                <w:b/>
                <w:bCs/>
                <w:sz w:val="20"/>
                <w:szCs w:val="20"/>
                <w:lang w:val="en-US"/>
              </w:rPr>
              <w:t>.</w:t>
            </w:r>
            <w:r w:rsidRPr="00A94F4A">
              <w:rPr>
                <w:sz w:val="18"/>
                <w:szCs w:val="18"/>
                <w:lang w:val="en-US"/>
              </w:rPr>
              <w:t xml:space="preserve"> </w:t>
            </w:r>
          </w:p>
          <w:p w14:paraId="1857398B" w14:textId="459C6AD2" w:rsidR="002347D1" w:rsidRPr="00A94F4A" w:rsidRDefault="00412A00" w:rsidP="00FF4F8C">
            <w:pPr>
              <w:spacing w:before="120" w:after="120"/>
              <w:jc w:val="both"/>
              <w:rPr>
                <w:i/>
                <w:iCs/>
                <w:sz w:val="18"/>
                <w:szCs w:val="18"/>
                <w:highlight w:val="yellow"/>
                <w:lang w:val="en-US"/>
              </w:rPr>
            </w:pPr>
            <w:r w:rsidRPr="00102BD4">
              <w:rPr>
                <w:color w:val="000000" w:themeColor="text1"/>
                <w:sz w:val="18"/>
                <w:szCs w:val="18"/>
                <w:lang w:val="en-US"/>
              </w:rPr>
              <w:t>The total score to be achieved in this sub-category is</w:t>
            </w:r>
            <w:r w:rsidRPr="00102BD4">
              <w:rPr>
                <w:i/>
                <w:iCs/>
                <w:color w:val="000000" w:themeColor="text1"/>
                <w:sz w:val="18"/>
                <w:szCs w:val="18"/>
                <w:lang w:val="en-US"/>
              </w:rPr>
              <w:t xml:space="preserve"> </w:t>
            </w:r>
            <w:r w:rsidR="00102BD4" w:rsidRPr="00102BD4">
              <w:rPr>
                <w:b/>
                <w:bCs/>
                <w:i/>
                <w:iCs/>
                <w:color w:val="000000" w:themeColor="text1"/>
                <w:lang w:val="en-US"/>
              </w:rPr>
              <w:t>2</w:t>
            </w:r>
            <w:r w:rsidR="002E2220">
              <w:rPr>
                <w:b/>
                <w:bCs/>
                <w:i/>
                <w:iCs/>
                <w:color w:val="000000" w:themeColor="text1"/>
                <w:lang w:val="en-US"/>
              </w:rPr>
              <w:t>0</w:t>
            </w:r>
            <w:r w:rsidR="00EC02E6" w:rsidRPr="00102BD4">
              <w:rPr>
                <w:b/>
                <w:bCs/>
                <w:i/>
                <w:iCs/>
                <w:color w:val="000000" w:themeColor="text1"/>
                <w:lang w:val="en-US"/>
              </w:rPr>
              <w:t xml:space="preserve"> </w:t>
            </w:r>
          </w:p>
        </w:tc>
      </w:tr>
      <w:tr w:rsidR="002347D1" w:rsidRPr="002E2220" w14:paraId="5FFE1668" w14:textId="77777777" w:rsidTr="00C4302E">
        <w:tc>
          <w:tcPr>
            <w:tcW w:w="562" w:type="dxa"/>
          </w:tcPr>
          <w:p w14:paraId="7D141EEC" w14:textId="77777777" w:rsidR="002347D1" w:rsidRPr="00A94F4A" w:rsidRDefault="002347D1" w:rsidP="00FF4F8C">
            <w:pPr>
              <w:spacing w:before="120" w:after="120"/>
              <w:jc w:val="both"/>
              <w:rPr>
                <w:sz w:val="18"/>
                <w:szCs w:val="18"/>
                <w:lang w:val="en-US"/>
              </w:rPr>
            </w:pPr>
          </w:p>
        </w:tc>
        <w:tc>
          <w:tcPr>
            <w:tcW w:w="3972" w:type="dxa"/>
            <w:tcBorders>
              <w:top w:val="nil"/>
              <w:left w:val="nil"/>
              <w:bottom w:val="nil"/>
              <w:right w:val="single" w:sz="4" w:space="0" w:color="auto"/>
            </w:tcBorders>
            <w:hideMark/>
          </w:tcPr>
          <w:p w14:paraId="07F33B79" w14:textId="6DE7AA17" w:rsidR="002347D1" w:rsidRPr="00A94F4A" w:rsidRDefault="002347D1" w:rsidP="00992FCE">
            <w:pPr>
              <w:spacing w:before="120" w:after="120"/>
              <w:ind w:left="468" w:hanging="468"/>
              <w:rPr>
                <w:i/>
                <w:iCs/>
                <w:color w:val="4472C4" w:themeColor="accent1"/>
                <w:sz w:val="18"/>
                <w:szCs w:val="18"/>
                <w:lang w:val="en-US"/>
              </w:rPr>
            </w:pPr>
            <w:r w:rsidRPr="00A94F4A">
              <w:rPr>
                <w:sz w:val="18"/>
                <w:szCs w:val="18"/>
                <w:lang w:val="en-US"/>
              </w:rPr>
              <w:t>3.1.2</w:t>
            </w:r>
            <w:r w:rsidR="00421C15" w:rsidRPr="00A94F4A">
              <w:rPr>
                <w:sz w:val="18"/>
                <w:szCs w:val="18"/>
                <w:lang w:val="en-US"/>
              </w:rPr>
              <w:t xml:space="preserve"> </w:t>
            </w:r>
            <w:r w:rsidR="004B03AF" w:rsidRPr="00A94F4A">
              <w:rPr>
                <w:sz w:val="18"/>
                <w:szCs w:val="18"/>
                <w:lang w:val="en-US"/>
              </w:rPr>
              <w:t xml:space="preserve">  </w:t>
            </w:r>
            <w:r w:rsidR="008C392E" w:rsidRPr="00A94F4A">
              <w:rPr>
                <w:sz w:val="18"/>
                <w:szCs w:val="18"/>
                <w:lang w:val="en-US"/>
              </w:rPr>
              <w:t>Specific Construction &amp; Contract Management Experience to be demonstrated through project references:</w:t>
            </w:r>
          </w:p>
        </w:tc>
        <w:tc>
          <w:tcPr>
            <w:tcW w:w="4398" w:type="dxa"/>
            <w:tcBorders>
              <w:top w:val="nil"/>
              <w:left w:val="single" w:sz="4" w:space="0" w:color="auto"/>
              <w:bottom w:val="nil"/>
              <w:right w:val="nil"/>
            </w:tcBorders>
            <w:hideMark/>
          </w:tcPr>
          <w:p w14:paraId="7383AB63" w14:textId="3D6B74BE" w:rsidR="00C71020" w:rsidRPr="00A94F4A" w:rsidRDefault="00C71020" w:rsidP="00C71020">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1155492525"/>
                <w14:checkbox>
                  <w14:checked w14:val="1"/>
                  <w14:checkedState w14:val="2612" w14:font="MS Gothic"/>
                  <w14:uncheckedState w14:val="2610" w14:font="MS Gothic"/>
                </w14:checkbox>
              </w:sdtPr>
              <w:sdtContent>
                <w:r w:rsidR="002D3CAA">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5404C6A7" w14:textId="7F63698C" w:rsidR="008C392E" w:rsidRPr="00A94F4A" w:rsidRDefault="00C71020" w:rsidP="008C392E">
            <w:pPr>
              <w:spacing w:before="120" w:after="120"/>
              <w:jc w:val="both"/>
              <w:rPr>
                <w:sz w:val="18"/>
                <w:szCs w:val="18"/>
                <w:lang w:val="en-US"/>
              </w:rPr>
            </w:pPr>
            <w:r w:rsidRPr="002D3CAA">
              <w:rPr>
                <w:b/>
                <w:bCs/>
                <w:i/>
                <w:iCs/>
                <w:color w:val="000000" w:themeColor="text1"/>
                <w:lang w:val="en-US"/>
              </w:rPr>
              <w:t xml:space="preserve"> </w:t>
            </w:r>
            <w:r w:rsidR="002D3CAA" w:rsidRPr="002D3CAA">
              <w:rPr>
                <w:b/>
                <w:bCs/>
                <w:i/>
                <w:iCs/>
                <w:color w:val="000000" w:themeColor="text1"/>
                <w:lang w:val="en-US"/>
              </w:rPr>
              <w:t>3</w:t>
            </w:r>
            <w:r w:rsidR="008C392E" w:rsidRPr="00A94F4A">
              <w:rPr>
                <w:i/>
                <w:iCs/>
                <w:color w:val="4472C4" w:themeColor="accent1"/>
                <w:sz w:val="18"/>
                <w:szCs w:val="18"/>
                <w:lang w:val="en-US"/>
              </w:rPr>
              <w:t xml:space="preserve"> </w:t>
            </w:r>
            <w:r w:rsidR="008C392E" w:rsidRPr="00A94F4A">
              <w:rPr>
                <w:sz w:val="18"/>
                <w:szCs w:val="18"/>
                <w:lang w:val="en-US"/>
              </w:rPr>
              <w:t xml:space="preserve">project references of </w:t>
            </w:r>
            <w:r w:rsidR="004357D7" w:rsidRPr="00A94F4A">
              <w:rPr>
                <w:sz w:val="18"/>
                <w:szCs w:val="18"/>
                <w:lang w:val="en-US"/>
              </w:rPr>
              <w:t>similar contracts</w:t>
            </w:r>
            <w:r w:rsidR="008C392E" w:rsidRPr="00A94F4A">
              <w:rPr>
                <w:sz w:val="18"/>
                <w:szCs w:val="18"/>
                <w:lang w:val="en-US"/>
              </w:rPr>
              <w:t xml:space="preserve">, satisfactorily and substantially completed as a prime contractor, JV member, management contractor or subcontractor member during the past </w:t>
            </w:r>
            <w:r w:rsidR="002E2220" w:rsidRPr="002E2220">
              <w:rPr>
                <w:b/>
                <w:bCs/>
                <w:i/>
                <w:iCs/>
                <w:color w:val="000000" w:themeColor="text1"/>
                <w:lang w:val="en-US"/>
              </w:rPr>
              <w:t>10</w:t>
            </w:r>
            <w:r w:rsidR="008C392E" w:rsidRPr="002E2220">
              <w:rPr>
                <w:b/>
                <w:bCs/>
                <w:i/>
                <w:iCs/>
                <w:color w:val="000000" w:themeColor="text1"/>
                <w:lang w:val="en-US"/>
              </w:rPr>
              <w:t xml:space="preserve"> years</w:t>
            </w:r>
            <w:r w:rsidR="008C392E" w:rsidRPr="00A94F4A">
              <w:rPr>
                <w:sz w:val="18"/>
                <w:szCs w:val="18"/>
                <w:lang w:val="en-US"/>
              </w:rPr>
              <w:t xml:space="preserve">. </w:t>
            </w:r>
          </w:p>
          <w:p w14:paraId="193D4EA0" w14:textId="7DD4D180" w:rsidR="00412A00" w:rsidRPr="00A94F4A" w:rsidRDefault="00412A00" w:rsidP="008C392E">
            <w:pPr>
              <w:spacing w:before="120" w:after="120"/>
              <w:jc w:val="both"/>
              <w:rPr>
                <w:i/>
                <w:iCs/>
                <w:color w:val="4472C4" w:themeColor="accent1"/>
                <w:sz w:val="18"/>
                <w:szCs w:val="18"/>
                <w:lang w:val="en-US"/>
              </w:rPr>
            </w:pPr>
            <w:r w:rsidRPr="00A94F4A">
              <w:rPr>
                <w:sz w:val="18"/>
                <w:szCs w:val="18"/>
                <w:lang w:val="en-US"/>
              </w:rPr>
              <w:t>The total score to be achieved in this sub-category is</w:t>
            </w:r>
            <w:r w:rsidRPr="00A94F4A">
              <w:rPr>
                <w:i/>
                <w:iCs/>
                <w:sz w:val="18"/>
                <w:szCs w:val="18"/>
                <w:lang w:val="en-US"/>
              </w:rPr>
              <w:t xml:space="preserve"> </w:t>
            </w:r>
            <w:r w:rsidR="002E2220" w:rsidRPr="002E2220">
              <w:rPr>
                <w:b/>
                <w:bCs/>
                <w:i/>
                <w:iCs/>
                <w:color w:val="000000" w:themeColor="text1"/>
                <w:lang w:val="en-US"/>
              </w:rPr>
              <w:t>30</w:t>
            </w:r>
            <w:r w:rsidR="002E2220">
              <w:rPr>
                <w:i/>
                <w:iCs/>
                <w:color w:val="4472C4" w:themeColor="accent1"/>
                <w:sz w:val="18"/>
                <w:szCs w:val="18"/>
                <w:lang w:val="en-US"/>
              </w:rPr>
              <w:t xml:space="preserve">. </w:t>
            </w:r>
          </w:p>
        </w:tc>
      </w:tr>
      <w:tr w:rsidR="007C5679" w:rsidRPr="00A94F4A" w14:paraId="621B5F0A" w14:textId="77777777" w:rsidTr="00C4302E">
        <w:tc>
          <w:tcPr>
            <w:tcW w:w="562" w:type="dxa"/>
          </w:tcPr>
          <w:p w14:paraId="31AE7C28" w14:textId="77777777" w:rsidR="007C5679" w:rsidRPr="00A94F4A" w:rsidRDefault="007C5679" w:rsidP="007C5679">
            <w:pPr>
              <w:spacing w:before="120" w:after="120"/>
              <w:jc w:val="both"/>
              <w:rPr>
                <w:sz w:val="18"/>
                <w:szCs w:val="18"/>
                <w:lang w:val="en-US"/>
              </w:rPr>
            </w:pPr>
          </w:p>
        </w:tc>
        <w:tc>
          <w:tcPr>
            <w:tcW w:w="3972" w:type="dxa"/>
            <w:tcBorders>
              <w:top w:val="nil"/>
              <w:left w:val="nil"/>
              <w:right w:val="single" w:sz="4" w:space="0" w:color="auto"/>
            </w:tcBorders>
            <w:hideMark/>
          </w:tcPr>
          <w:p w14:paraId="0DDDE559" w14:textId="014C79C2" w:rsidR="007C5679" w:rsidRPr="00A94F4A" w:rsidRDefault="007C5679" w:rsidP="007C5679">
            <w:pPr>
              <w:spacing w:before="120" w:after="120"/>
              <w:ind w:left="464" w:hanging="464"/>
              <w:rPr>
                <w:sz w:val="18"/>
                <w:szCs w:val="18"/>
                <w:lang w:val="en-US"/>
              </w:rPr>
            </w:pPr>
            <w:r w:rsidRPr="00A94F4A">
              <w:rPr>
                <w:sz w:val="18"/>
                <w:szCs w:val="18"/>
                <w:lang w:val="en-US"/>
              </w:rPr>
              <w:t xml:space="preserve">3.1.3   </w:t>
            </w:r>
            <w:r w:rsidR="008C392E" w:rsidRPr="00A94F4A">
              <w:rPr>
                <w:sz w:val="18"/>
                <w:szCs w:val="18"/>
                <w:lang w:val="en-US"/>
              </w:rPr>
              <w:t xml:space="preserve">Available Expertise / Human Resources </w:t>
            </w:r>
            <w:r w:rsidRPr="00A94F4A">
              <w:rPr>
                <w:sz w:val="18"/>
                <w:szCs w:val="18"/>
                <w:lang w:val="en-US"/>
              </w:rPr>
              <w:t>to be demonstrated by the submission of duly signed Curriculum Vitae</w:t>
            </w:r>
            <w:r w:rsidR="00C90DAB" w:rsidRPr="00A94F4A">
              <w:rPr>
                <w:sz w:val="18"/>
                <w:szCs w:val="18"/>
                <w:lang w:val="en-US"/>
              </w:rPr>
              <w:t xml:space="preserve"> (CV)</w:t>
            </w:r>
            <w:r w:rsidRPr="00A94F4A">
              <w:rPr>
                <w:sz w:val="18"/>
                <w:szCs w:val="18"/>
                <w:lang w:val="en-US"/>
              </w:rPr>
              <w:t>:</w:t>
            </w:r>
          </w:p>
        </w:tc>
        <w:tc>
          <w:tcPr>
            <w:tcW w:w="4398" w:type="dxa"/>
            <w:tcBorders>
              <w:top w:val="nil"/>
              <w:left w:val="single" w:sz="4" w:space="0" w:color="auto"/>
              <w:right w:val="nil"/>
            </w:tcBorders>
            <w:hideMark/>
          </w:tcPr>
          <w:p w14:paraId="76588FEA" w14:textId="26863E10" w:rsidR="007C5679" w:rsidRPr="00A94F4A" w:rsidRDefault="007C5679" w:rsidP="007C5679">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375891684"/>
                <w14:checkbox>
                  <w14:checked w14:val="1"/>
                  <w14:checkedState w14:val="2612" w14:font="MS Gothic"/>
                  <w14:uncheckedState w14:val="2610" w14:font="MS Gothic"/>
                </w14:checkbox>
              </w:sdtPr>
              <w:sdtContent>
                <w:r w:rsidR="002E2220">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4FD78D9B" w14:textId="3E74606B" w:rsidR="002E2220" w:rsidRPr="00B348B0" w:rsidRDefault="00B348B0" w:rsidP="00B348B0">
            <w:pPr>
              <w:pStyle w:val="ListParagraph"/>
              <w:numPr>
                <w:ilvl w:val="0"/>
                <w:numId w:val="23"/>
              </w:numPr>
              <w:spacing w:before="120" w:after="120"/>
              <w:jc w:val="both"/>
              <w:rPr>
                <w:sz w:val="18"/>
                <w:szCs w:val="18"/>
                <w:lang w:val="en-US"/>
              </w:rPr>
            </w:pPr>
            <w:r w:rsidRPr="00B348B0">
              <w:rPr>
                <w:sz w:val="18"/>
                <w:szCs w:val="18"/>
                <w:lang w:val="en-US"/>
              </w:rPr>
              <w:t xml:space="preserve">Engineers with </w:t>
            </w:r>
            <w:r w:rsidR="002E2220" w:rsidRPr="00B348B0">
              <w:rPr>
                <w:sz w:val="18"/>
                <w:szCs w:val="18"/>
                <w:lang w:val="en-US"/>
              </w:rPr>
              <w:t>BSc/</w:t>
            </w:r>
            <w:proofErr w:type="gramStart"/>
            <w:r w:rsidR="002E2220" w:rsidRPr="00B348B0">
              <w:rPr>
                <w:sz w:val="18"/>
                <w:szCs w:val="18"/>
                <w:lang w:val="en-US"/>
              </w:rPr>
              <w:t>B.E</w:t>
            </w:r>
            <w:proofErr w:type="gramEnd"/>
            <w:r w:rsidR="002E2220" w:rsidRPr="00B348B0">
              <w:rPr>
                <w:sz w:val="18"/>
                <w:szCs w:val="18"/>
                <w:lang w:val="en-US"/>
              </w:rPr>
              <w:t xml:space="preserve"> </w:t>
            </w:r>
            <w:r w:rsidR="0047309B">
              <w:rPr>
                <w:sz w:val="18"/>
                <w:szCs w:val="18"/>
                <w:lang w:val="en-US"/>
              </w:rPr>
              <w:t xml:space="preserve">civil </w:t>
            </w:r>
            <w:r w:rsidR="002E2220" w:rsidRPr="00B348B0">
              <w:rPr>
                <w:sz w:val="18"/>
                <w:szCs w:val="18"/>
                <w:lang w:val="en-US"/>
              </w:rPr>
              <w:t>Engineering</w:t>
            </w:r>
            <w:r w:rsidRPr="00B348B0">
              <w:rPr>
                <w:sz w:val="18"/>
                <w:szCs w:val="18"/>
                <w:lang w:val="en-US"/>
              </w:rPr>
              <w:t xml:space="preserve"> degree </w:t>
            </w:r>
            <w:r w:rsidR="002E2220" w:rsidRPr="00B348B0">
              <w:rPr>
                <w:sz w:val="18"/>
                <w:szCs w:val="18"/>
                <w:lang w:val="en-US"/>
              </w:rPr>
              <w:t xml:space="preserve"> </w:t>
            </w:r>
            <w:r w:rsidR="00136440" w:rsidRPr="00B348B0">
              <w:rPr>
                <w:sz w:val="18"/>
                <w:szCs w:val="18"/>
                <w:lang w:val="en-US"/>
              </w:rPr>
              <w:t xml:space="preserve">with minimum 5 years </w:t>
            </w:r>
            <w:r w:rsidRPr="00B348B0">
              <w:rPr>
                <w:sz w:val="18"/>
                <w:szCs w:val="18"/>
                <w:lang w:val="en-US"/>
              </w:rPr>
              <w:t xml:space="preserve">relevant </w:t>
            </w:r>
            <w:r w:rsidR="00136440" w:rsidRPr="00B348B0">
              <w:rPr>
                <w:sz w:val="18"/>
                <w:szCs w:val="18"/>
                <w:lang w:val="en-US"/>
              </w:rPr>
              <w:t>experience</w:t>
            </w:r>
            <w:r w:rsidRPr="00B348B0">
              <w:rPr>
                <w:b/>
                <w:bCs/>
                <w:sz w:val="18"/>
                <w:szCs w:val="18"/>
                <w:lang w:val="en-US"/>
              </w:rPr>
              <w:t xml:space="preserve"> 2</w:t>
            </w:r>
            <w:r w:rsidRPr="00B348B0">
              <w:rPr>
                <w:sz w:val="18"/>
                <w:szCs w:val="18"/>
                <w:lang w:val="en-US"/>
              </w:rPr>
              <w:t xml:space="preserve"> Nos =</w:t>
            </w:r>
            <w:r w:rsidRPr="00B348B0">
              <w:rPr>
                <w:b/>
                <w:bCs/>
                <w:sz w:val="18"/>
                <w:szCs w:val="18"/>
                <w:lang w:val="en-US"/>
              </w:rPr>
              <w:t>10 (5+5) marks</w:t>
            </w:r>
          </w:p>
          <w:p w14:paraId="4D45504D" w14:textId="24E21FB6" w:rsidR="00B348B0" w:rsidRPr="00B348B0" w:rsidRDefault="00B348B0" w:rsidP="00B348B0">
            <w:pPr>
              <w:pStyle w:val="ListParagraph"/>
              <w:numPr>
                <w:ilvl w:val="0"/>
                <w:numId w:val="23"/>
              </w:numPr>
              <w:spacing w:before="120" w:after="120"/>
              <w:jc w:val="both"/>
              <w:rPr>
                <w:sz w:val="18"/>
                <w:szCs w:val="18"/>
                <w:lang w:val="en-US"/>
              </w:rPr>
            </w:pPr>
            <w:r w:rsidRPr="00B348B0">
              <w:rPr>
                <w:sz w:val="18"/>
                <w:szCs w:val="18"/>
                <w:lang w:val="en-US"/>
              </w:rPr>
              <w:t>Surveyor having DAE with minimum 5 years relevant experience</w:t>
            </w:r>
            <w:r w:rsidR="00CF03C4">
              <w:rPr>
                <w:sz w:val="18"/>
                <w:szCs w:val="18"/>
                <w:lang w:val="en-US"/>
              </w:rPr>
              <w:t>, 1 No</w:t>
            </w:r>
            <w:r w:rsidRPr="00B348B0">
              <w:rPr>
                <w:sz w:val="18"/>
                <w:szCs w:val="18"/>
                <w:lang w:val="en-US"/>
              </w:rPr>
              <w:t xml:space="preserve">= </w:t>
            </w:r>
            <w:r w:rsidRPr="00B348B0">
              <w:rPr>
                <w:b/>
                <w:bCs/>
                <w:sz w:val="18"/>
                <w:szCs w:val="18"/>
                <w:lang w:val="en-US"/>
              </w:rPr>
              <w:t>5 Marks</w:t>
            </w:r>
          </w:p>
          <w:p w14:paraId="12D13448" w14:textId="118EE29B" w:rsidR="00B348B0" w:rsidRPr="00B348B0" w:rsidRDefault="00B348B0" w:rsidP="00B348B0">
            <w:pPr>
              <w:pStyle w:val="ListParagraph"/>
              <w:numPr>
                <w:ilvl w:val="0"/>
                <w:numId w:val="23"/>
              </w:numPr>
              <w:spacing w:before="120" w:after="120"/>
              <w:jc w:val="both"/>
              <w:rPr>
                <w:sz w:val="18"/>
                <w:szCs w:val="18"/>
                <w:lang w:val="en-US"/>
              </w:rPr>
            </w:pPr>
            <w:r>
              <w:rPr>
                <w:sz w:val="18"/>
                <w:szCs w:val="18"/>
                <w:lang w:val="en-US"/>
              </w:rPr>
              <w:t>Blasting expert having at least 7 years of blasting experience</w:t>
            </w:r>
            <w:r w:rsidR="0047309B">
              <w:rPr>
                <w:sz w:val="18"/>
                <w:szCs w:val="18"/>
                <w:lang w:val="en-US"/>
              </w:rPr>
              <w:t xml:space="preserve"> with certificate of blasting</w:t>
            </w:r>
            <w:r w:rsidR="00CF03C4">
              <w:rPr>
                <w:sz w:val="18"/>
                <w:szCs w:val="18"/>
                <w:lang w:val="en-US"/>
              </w:rPr>
              <w:t xml:space="preserve">, </w:t>
            </w:r>
            <w:r w:rsidR="0047309B">
              <w:rPr>
                <w:sz w:val="18"/>
                <w:szCs w:val="18"/>
                <w:lang w:val="en-US"/>
              </w:rPr>
              <w:t xml:space="preserve">2 </w:t>
            </w:r>
            <w:r w:rsidR="00CF03C4">
              <w:rPr>
                <w:sz w:val="18"/>
                <w:szCs w:val="18"/>
                <w:lang w:val="en-US"/>
              </w:rPr>
              <w:t>No</w:t>
            </w:r>
            <w:r>
              <w:rPr>
                <w:sz w:val="18"/>
                <w:szCs w:val="18"/>
                <w:lang w:val="en-US"/>
              </w:rPr>
              <w:t xml:space="preserve">= </w:t>
            </w:r>
            <w:r w:rsidRPr="00B348B0">
              <w:rPr>
                <w:b/>
                <w:bCs/>
                <w:sz w:val="18"/>
                <w:szCs w:val="18"/>
                <w:lang w:val="en-US"/>
              </w:rPr>
              <w:t>5 marks</w:t>
            </w:r>
          </w:p>
          <w:p w14:paraId="0965AFCE" w14:textId="0912E515" w:rsidR="00B348B0" w:rsidRPr="00B348B0" w:rsidRDefault="00B348B0" w:rsidP="00B348B0">
            <w:pPr>
              <w:pStyle w:val="ListParagraph"/>
              <w:numPr>
                <w:ilvl w:val="0"/>
                <w:numId w:val="23"/>
              </w:numPr>
              <w:spacing w:before="120" w:after="120"/>
              <w:jc w:val="both"/>
              <w:rPr>
                <w:sz w:val="18"/>
                <w:szCs w:val="18"/>
                <w:lang w:val="en-US"/>
              </w:rPr>
            </w:pPr>
            <w:r w:rsidRPr="00B348B0">
              <w:rPr>
                <w:sz w:val="18"/>
                <w:szCs w:val="18"/>
                <w:lang w:val="en-US"/>
              </w:rPr>
              <w:t xml:space="preserve">Environmentalist having </w:t>
            </w:r>
            <w:proofErr w:type="gramStart"/>
            <w:r w:rsidR="00C06CAC">
              <w:rPr>
                <w:sz w:val="18"/>
                <w:szCs w:val="18"/>
                <w:lang w:val="en-US"/>
              </w:rPr>
              <w:t>master degree in environmental sciences</w:t>
            </w:r>
            <w:proofErr w:type="gramEnd"/>
            <w:r w:rsidR="00C06CAC">
              <w:rPr>
                <w:sz w:val="18"/>
                <w:szCs w:val="18"/>
                <w:lang w:val="en-US"/>
              </w:rPr>
              <w:t xml:space="preserve"> </w:t>
            </w:r>
            <w:r w:rsidRPr="00B348B0">
              <w:rPr>
                <w:sz w:val="18"/>
                <w:szCs w:val="18"/>
                <w:lang w:val="en-US"/>
              </w:rPr>
              <w:t xml:space="preserve">with </w:t>
            </w:r>
            <w:r w:rsidR="001B09D6" w:rsidRPr="00B348B0">
              <w:rPr>
                <w:sz w:val="18"/>
                <w:szCs w:val="18"/>
                <w:lang w:val="en-US"/>
              </w:rPr>
              <w:t>min</w:t>
            </w:r>
            <w:r w:rsidR="001B09D6">
              <w:rPr>
                <w:sz w:val="18"/>
                <w:szCs w:val="18"/>
                <w:lang w:val="en-US"/>
              </w:rPr>
              <w:t>imum</w:t>
            </w:r>
            <w:r w:rsidRPr="00B348B0">
              <w:rPr>
                <w:sz w:val="18"/>
                <w:szCs w:val="18"/>
                <w:lang w:val="en-US"/>
              </w:rPr>
              <w:t xml:space="preserve"> 5 years’ </w:t>
            </w:r>
            <w:r w:rsidR="00C06CAC">
              <w:rPr>
                <w:sz w:val="18"/>
                <w:szCs w:val="18"/>
                <w:lang w:val="en-US"/>
              </w:rPr>
              <w:t xml:space="preserve">of </w:t>
            </w:r>
            <w:r w:rsidRPr="00B348B0">
              <w:rPr>
                <w:sz w:val="18"/>
                <w:szCs w:val="18"/>
                <w:lang w:val="en-US"/>
              </w:rPr>
              <w:t>experience</w:t>
            </w:r>
            <w:r>
              <w:rPr>
                <w:sz w:val="18"/>
                <w:szCs w:val="18"/>
                <w:lang w:val="en-US"/>
              </w:rPr>
              <w:t xml:space="preserve"> in conducting EIAs and implementations</w:t>
            </w:r>
            <w:r w:rsidR="001B09D6">
              <w:rPr>
                <w:sz w:val="18"/>
                <w:szCs w:val="18"/>
                <w:lang w:val="en-US"/>
              </w:rPr>
              <w:t xml:space="preserve"> 1 No</w:t>
            </w:r>
            <w:r>
              <w:rPr>
                <w:sz w:val="18"/>
                <w:szCs w:val="18"/>
                <w:lang w:val="en-US"/>
              </w:rPr>
              <w:t xml:space="preserve">= </w:t>
            </w:r>
            <w:r w:rsidR="00DB62F1">
              <w:rPr>
                <w:sz w:val="18"/>
                <w:szCs w:val="18"/>
                <w:lang w:val="en-US"/>
              </w:rPr>
              <w:t>5</w:t>
            </w:r>
            <w:r w:rsidRPr="00B348B0">
              <w:rPr>
                <w:b/>
                <w:bCs/>
                <w:sz w:val="18"/>
                <w:szCs w:val="18"/>
                <w:lang w:val="en-US"/>
              </w:rPr>
              <w:t xml:space="preserve"> marks</w:t>
            </w:r>
            <w:r w:rsidRPr="00B348B0">
              <w:rPr>
                <w:sz w:val="18"/>
                <w:szCs w:val="18"/>
                <w:lang w:val="en-US"/>
              </w:rPr>
              <w:t xml:space="preserve"> </w:t>
            </w:r>
          </w:p>
          <w:p w14:paraId="0775BBC1" w14:textId="0FFFCF99" w:rsidR="007C5679" w:rsidRPr="00A94F4A" w:rsidRDefault="007C5679" w:rsidP="007C5679">
            <w:pPr>
              <w:spacing w:before="120" w:after="120"/>
              <w:jc w:val="both"/>
              <w:rPr>
                <w:i/>
                <w:iCs/>
                <w:color w:val="4472C4" w:themeColor="accent1"/>
                <w:sz w:val="18"/>
                <w:szCs w:val="18"/>
                <w:lang w:val="en-US"/>
              </w:rPr>
            </w:pPr>
            <w:r w:rsidRPr="00A94F4A">
              <w:rPr>
                <w:sz w:val="18"/>
                <w:szCs w:val="18"/>
                <w:lang w:val="en-US"/>
              </w:rPr>
              <w:t>The total score to be achieved in this sub-category is</w:t>
            </w:r>
            <w:r w:rsidRPr="00A94F4A">
              <w:rPr>
                <w:i/>
                <w:iCs/>
                <w:sz w:val="18"/>
                <w:szCs w:val="18"/>
                <w:lang w:val="en-US"/>
              </w:rPr>
              <w:t xml:space="preserve"> </w:t>
            </w:r>
            <w:r w:rsidR="00A32F75" w:rsidRPr="00A32F75">
              <w:rPr>
                <w:b/>
                <w:bCs/>
                <w:lang w:val="en-US"/>
              </w:rPr>
              <w:t>25</w:t>
            </w:r>
          </w:p>
          <w:p w14:paraId="14B44081" w14:textId="3F05AFFB" w:rsidR="00C90DAB" w:rsidRPr="00A94F4A" w:rsidRDefault="00C90DAB" w:rsidP="007C5679">
            <w:pPr>
              <w:spacing w:before="120" w:after="120"/>
              <w:jc w:val="both"/>
              <w:rPr>
                <w:color w:val="4472C4" w:themeColor="accent1"/>
                <w:sz w:val="18"/>
                <w:szCs w:val="18"/>
                <w:lang w:val="en-US"/>
              </w:rPr>
            </w:pPr>
            <w:r w:rsidRPr="00B348B0">
              <w:rPr>
                <w:sz w:val="18"/>
                <w:szCs w:val="18"/>
                <w:highlight w:val="yellow"/>
                <w:lang w:val="en-US"/>
              </w:rPr>
              <w:t>Unsigned CVs shall not be evaluated and receive zero (0) points.</w:t>
            </w:r>
          </w:p>
        </w:tc>
      </w:tr>
      <w:tr w:rsidR="007C5679" w:rsidRPr="00A94F4A" w14:paraId="423BCC6A" w14:textId="77777777" w:rsidTr="00C4302E">
        <w:tc>
          <w:tcPr>
            <w:tcW w:w="562" w:type="dxa"/>
            <w:tcBorders>
              <w:top w:val="nil"/>
              <w:left w:val="nil"/>
            </w:tcBorders>
          </w:tcPr>
          <w:p w14:paraId="7A9971B0" w14:textId="77777777" w:rsidR="007C5679" w:rsidRPr="00A94F4A" w:rsidRDefault="007C5679" w:rsidP="007C5679">
            <w:pPr>
              <w:spacing w:before="120" w:after="120"/>
              <w:jc w:val="both"/>
              <w:rPr>
                <w:sz w:val="18"/>
                <w:szCs w:val="18"/>
                <w:lang w:val="en-US"/>
              </w:rPr>
            </w:pPr>
          </w:p>
        </w:tc>
        <w:tc>
          <w:tcPr>
            <w:tcW w:w="3972" w:type="dxa"/>
            <w:tcBorders>
              <w:top w:val="nil"/>
              <w:right w:val="single" w:sz="4" w:space="0" w:color="auto"/>
            </w:tcBorders>
          </w:tcPr>
          <w:p w14:paraId="6BAB6785" w14:textId="6C253A15" w:rsidR="007C5679" w:rsidRPr="00A94F4A" w:rsidRDefault="007C5679" w:rsidP="007C5679">
            <w:pPr>
              <w:spacing w:before="120" w:after="120"/>
              <w:ind w:left="464" w:hanging="464"/>
              <w:rPr>
                <w:i/>
                <w:iCs/>
                <w:color w:val="4472C4" w:themeColor="accent1"/>
                <w:sz w:val="18"/>
                <w:szCs w:val="18"/>
                <w:lang w:val="en-US"/>
              </w:rPr>
            </w:pPr>
            <w:r w:rsidRPr="00A94F4A">
              <w:rPr>
                <w:sz w:val="18"/>
                <w:szCs w:val="18"/>
                <w:lang w:val="en-US"/>
              </w:rPr>
              <w:t>3.1.4</w:t>
            </w:r>
            <w:r w:rsidRPr="00A94F4A">
              <w:rPr>
                <w:i/>
                <w:iCs/>
                <w:sz w:val="18"/>
                <w:szCs w:val="18"/>
                <w:lang w:val="en-US"/>
              </w:rPr>
              <w:t xml:space="preserve">  </w:t>
            </w:r>
            <w:r w:rsidRPr="00A94F4A">
              <w:rPr>
                <w:sz w:val="18"/>
                <w:szCs w:val="18"/>
                <w:lang w:val="en-US"/>
              </w:rPr>
              <w:t xml:space="preserve"> </w:t>
            </w:r>
            <w:r w:rsidR="008C392E" w:rsidRPr="00A94F4A">
              <w:rPr>
                <w:sz w:val="18"/>
                <w:szCs w:val="18"/>
                <w:lang w:val="en-US"/>
              </w:rPr>
              <w:t>Availability of equipment:</w:t>
            </w:r>
          </w:p>
        </w:tc>
        <w:tc>
          <w:tcPr>
            <w:tcW w:w="4398" w:type="dxa"/>
            <w:tcBorders>
              <w:top w:val="nil"/>
              <w:left w:val="single" w:sz="4" w:space="0" w:color="auto"/>
              <w:right w:val="nil"/>
            </w:tcBorders>
          </w:tcPr>
          <w:p w14:paraId="75D34E5D" w14:textId="1C287508" w:rsidR="007C5679" w:rsidRPr="00A94F4A" w:rsidRDefault="007C5679" w:rsidP="007C5679">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1533036292"/>
                <w14:checkbox>
                  <w14:checked w14:val="1"/>
                  <w14:checkedState w14:val="2612" w14:font="MS Gothic"/>
                  <w14:uncheckedState w14:val="2610" w14:font="MS Gothic"/>
                </w14:checkbox>
              </w:sdtPr>
              <w:sdtContent>
                <w:r w:rsidR="006077CB">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4736EC54" w14:textId="761988B9" w:rsidR="006077CB" w:rsidRPr="00390144" w:rsidRDefault="00CF03C4" w:rsidP="00390144">
            <w:pPr>
              <w:pStyle w:val="ListParagraph"/>
              <w:numPr>
                <w:ilvl w:val="0"/>
                <w:numId w:val="24"/>
              </w:numPr>
              <w:spacing w:before="120" w:after="120"/>
              <w:jc w:val="both"/>
              <w:rPr>
                <w:sz w:val="18"/>
                <w:szCs w:val="18"/>
                <w:lang w:val="en-US"/>
              </w:rPr>
            </w:pPr>
            <w:r w:rsidRPr="00390144">
              <w:rPr>
                <w:sz w:val="18"/>
                <w:szCs w:val="18"/>
                <w:lang w:val="en-US"/>
              </w:rPr>
              <w:t>Excavator</w:t>
            </w:r>
            <w:r w:rsidR="006077CB" w:rsidRPr="00390144">
              <w:rPr>
                <w:sz w:val="18"/>
                <w:szCs w:val="18"/>
                <w:lang w:val="en-US"/>
              </w:rPr>
              <w:t xml:space="preserve">, 2 Nos= </w:t>
            </w:r>
            <w:r w:rsidR="006077CB" w:rsidRPr="00390144">
              <w:rPr>
                <w:b/>
                <w:bCs/>
                <w:sz w:val="18"/>
                <w:szCs w:val="18"/>
                <w:lang w:val="en-US"/>
              </w:rPr>
              <w:t>5 marks</w:t>
            </w:r>
          </w:p>
          <w:p w14:paraId="302742AA" w14:textId="4C0285F8" w:rsidR="006077CB" w:rsidRPr="00390144" w:rsidRDefault="00895E4C" w:rsidP="00390144">
            <w:pPr>
              <w:pStyle w:val="ListParagraph"/>
              <w:numPr>
                <w:ilvl w:val="0"/>
                <w:numId w:val="24"/>
              </w:numPr>
              <w:spacing w:before="120" w:after="120"/>
              <w:jc w:val="both"/>
              <w:rPr>
                <w:sz w:val="18"/>
                <w:szCs w:val="18"/>
                <w:lang w:val="en-US"/>
              </w:rPr>
            </w:pPr>
            <w:r w:rsidRPr="00390144">
              <w:rPr>
                <w:sz w:val="18"/>
                <w:szCs w:val="18"/>
                <w:lang w:val="en-US"/>
              </w:rPr>
              <w:t xml:space="preserve">Hydraulic </w:t>
            </w:r>
            <w:r w:rsidR="00CF03C4" w:rsidRPr="00390144">
              <w:rPr>
                <w:sz w:val="18"/>
                <w:szCs w:val="18"/>
                <w:lang w:val="en-US"/>
              </w:rPr>
              <w:t>Jack hammer</w:t>
            </w:r>
            <w:r w:rsidRPr="00390144">
              <w:rPr>
                <w:sz w:val="18"/>
                <w:szCs w:val="18"/>
                <w:lang w:val="en-US"/>
              </w:rPr>
              <w:t xml:space="preserve"> (sledge)</w:t>
            </w:r>
            <w:r w:rsidR="00505BC9">
              <w:rPr>
                <w:sz w:val="18"/>
                <w:szCs w:val="18"/>
                <w:lang w:val="en-US"/>
              </w:rPr>
              <w:t xml:space="preserve"> &amp; leveling blades</w:t>
            </w:r>
            <w:r w:rsidRPr="00390144">
              <w:rPr>
                <w:sz w:val="18"/>
                <w:szCs w:val="18"/>
                <w:lang w:val="en-US"/>
              </w:rPr>
              <w:t xml:space="preserve"> = </w:t>
            </w:r>
            <w:r w:rsidRPr="00390144">
              <w:rPr>
                <w:b/>
                <w:bCs/>
                <w:sz w:val="18"/>
                <w:szCs w:val="18"/>
                <w:lang w:val="en-US"/>
              </w:rPr>
              <w:t>5 marks</w:t>
            </w:r>
          </w:p>
          <w:p w14:paraId="046CF7D4" w14:textId="58355D80" w:rsidR="006077CB" w:rsidRPr="00390144" w:rsidRDefault="00505BC9" w:rsidP="00390144">
            <w:pPr>
              <w:pStyle w:val="ListParagraph"/>
              <w:numPr>
                <w:ilvl w:val="0"/>
                <w:numId w:val="24"/>
              </w:numPr>
              <w:spacing w:before="120" w:after="120"/>
              <w:jc w:val="both"/>
              <w:rPr>
                <w:sz w:val="18"/>
                <w:szCs w:val="18"/>
                <w:lang w:val="en-US"/>
              </w:rPr>
            </w:pPr>
            <w:r>
              <w:rPr>
                <w:sz w:val="18"/>
                <w:szCs w:val="18"/>
                <w:lang w:val="en-US"/>
              </w:rPr>
              <w:t>Air compressor with drill and accessories as well as hand drill(plunger) with drill bits</w:t>
            </w:r>
            <w:proofErr w:type="gramStart"/>
            <w:r w:rsidR="00895E4C" w:rsidRPr="00390144">
              <w:rPr>
                <w:sz w:val="18"/>
                <w:szCs w:val="18"/>
                <w:lang w:val="en-US"/>
              </w:rPr>
              <w:t xml:space="preserve">=  </w:t>
            </w:r>
            <w:r w:rsidR="00895E4C" w:rsidRPr="00390144">
              <w:rPr>
                <w:b/>
                <w:bCs/>
                <w:sz w:val="18"/>
                <w:szCs w:val="18"/>
                <w:lang w:val="en-US"/>
              </w:rPr>
              <w:t>5</w:t>
            </w:r>
            <w:proofErr w:type="gramEnd"/>
            <w:r w:rsidR="00895E4C" w:rsidRPr="00390144">
              <w:rPr>
                <w:b/>
                <w:bCs/>
                <w:sz w:val="18"/>
                <w:szCs w:val="18"/>
                <w:lang w:val="en-US"/>
              </w:rPr>
              <w:t>marks</w:t>
            </w:r>
          </w:p>
          <w:p w14:paraId="28223FDF" w14:textId="69773973" w:rsidR="00390144" w:rsidRPr="00505BC9" w:rsidRDefault="00505BC9" w:rsidP="00390144">
            <w:pPr>
              <w:pStyle w:val="ListParagraph"/>
              <w:numPr>
                <w:ilvl w:val="0"/>
                <w:numId w:val="24"/>
              </w:numPr>
              <w:spacing w:before="120" w:after="120"/>
              <w:jc w:val="both"/>
              <w:rPr>
                <w:sz w:val="18"/>
                <w:szCs w:val="18"/>
                <w:lang w:val="en-US"/>
              </w:rPr>
            </w:pPr>
            <w:r w:rsidRPr="00505BC9">
              <w:rPr>
                <w:sz w:val="18"/>
                <w:szCs w:val="18"/>
                <w:lang w:val="en-US"/>
              </w:rPr>
              <w:t xml:space="preserve">LP level </w:t>
            </w:r>
            <w:r w:rsidRPr="00505BC9">
              <w:rPr>
                <w:b/>
                <w:bCs/>
                <w:sz w:val="18"/>
                <w:szCs w:val="18"/>
                <w:lang w:val="en-US"/>
              </w:rPr>
              <w:t>2</w:t>
            </w:r>
            <w:r w:rsidRPr="00505BC9">
              <w:rPr>
                <w:sz w:val="18"/>
                <w:szCs w:val="18"/>
                <w:lang w:val="en-US"/>
              </w:rPr>
              <w:t xml:space="preserve"> </w:t>
            </w:r>
            <w:r w:rsidR="00617CA0" w:rsidRPr="00505BC9">
              <w:rPr>
                <w:sz w:val="18"/>
                <w:szCs w:val="18"/>
                <w:lang w:val="en-US"/>
              </w:rPr>
              <w:t xml:space="preserve">Nos </w:t>
            </w:r>
            <w:proofErr w:type="gramStart"/>
            <w:r w:rsidR="00617CA0" w:rsidRPr="00505BC9">
              <w:rPr>
                <w:sz w:val="18"/>
                <w:szCs w:val="18"/>
                <w:lang w:val="en-US"/>
              </w:rPr>
              <w:t xml:space="preserve">=  </w:t>
            </w:r>
            <w:r w:rsidR="00617CA0" w:rsidRPr="00505BC9">
              <w:rPr>
                <w:b/>
                <w:bCs/>
                <w:sz w:val="18"/>
                <w:szCs w:val="18"/>
                <w:lang w:val="en-US"/>
              </w:rPr>
              <w:t>5</w:t>
            </w:r>
            <w:proofErr w:type="gramEnd"/>
            <w:r w:rsidR="00617CA0" w:rsidRPr="00505BC9">
              <w:rPr>
                <w:b/>
                <w:bCs/>
                <w:sz w:val="18"/>
                <w:szCs w:val="18"/>
                <w:lang w:val="en-US"/>
              </w:rPr>
              <w:t>marks</w:t>
            </w:r>
          </w:p>
          <w:p w14:paraId="29AF3973" w14:textId="7AB2DBF7" w:rsidR="007C5679" w:rsidRPr="00A94F4A" w:rsidRDefault="007C5679" w:rsidP="007C5679">
            <w:pPr>
              <w:spacing w:before="120" w:after="120"/>
              <w:jc w:val="both"/>
              <w:rPr>
                <w:sz w:val="18"/>
                <w:szCs w:val="18"/>
                <w:lang w:val="en-US"/>
              </w:rPr>
            </w:pPr>
            <w:r w:rsidRPr="00A94F4A">
              <w:rPr>
                <w:sz w:val="18"/>
                <w:szCs w:val="18"/>
                <w:lang w:val="en-US"/>
              </w:rPr>
              <w:t>The total score to be achieved in this sub-category is</w:t>
            </w:r>
            <w:r w:rsidRPr="00A94F4A">
              <w:rPr>
                <w:i/>
                <w:iCs/>
                <w:sz w:val="18"/>
                <w:szCs w:val="18"/>
                <w:lang w:val="en-US"/>
              </w:rPr>
              <w:t xml:space="preserve"> </w:t>
            </w:r>
            <w:r w:rsidR="00895E4C" w:rsidRPr="00895E4C">
              <w:rPr>
                <w:b/>
                <w:bCs/>
                <w:sz w:val="18"/>
                <w:szCs w:val="18"/>
                <w:lang w:val="en-US"/>
              </w:rPr>
              <w:t>20</w:t>
            </w:r>
            <w:r w:rsidR="00895E4C" w:rsidRPr="00895E4C">
              <w:rPr>
                <w:b/>
                <w:bCs/>
                <w:i/>
                <w:iCs/>
                <w:sz w:val="18"/>
                <w:szCs w:val="18"/>
                <w:lang w:val="en-US"/>
              </w:rPr>
              <w:t xml:space="preserve"> </w:t>
            </w:r>
          </w:p>
        </w:tc>
      </w:tr>
      <w:tr w:rsidR="007C5679" w:rsidRPr="00A94F4A" w14:paraId="5426D5A5" w14:textId="77777777" w:rsidTr="00C4302E">
        <w:tc>
          <w:tcPr>
            <w:tcW w:w="562" w:type="dxa"/>
            <w:tcBorders>
              <w:top w:val="nil"/>
              <w:left w:val="nil"/>
            </w:tcBorders>
          </w:tcPr>
          <w:p w14:paraId="3AA8683C" w14:textId="77777777" w:rsidR="007C5679" w:rsidRPr="00A94F4A" w:rsidRDefault="007C5679" w:rsidP="007C5679">
            <w:pPr>
              <w:spacing w:before="120" w:after="120"/>
              <w:jc w:val="both"/>
              <w:rPr>
                <w:sz w:val="18"/>
                <w:szCs w:val="18"/>
                <w:lang w:val="en-US"/>
              </w:rPr>
            </w:pPr>
          </w:p>
        </w:tc>
        <w:tc>
          <w:tcPr>
            <w:tcW w:w="3972" w:type="dxa"/>
            <w:tcBorders>
              <w:top w:val="nil"/>
              <w:right w:val="single" w:sz="4" w:space="0" w:color="auto"/>
            </w:tcBorders>
          </w:tcPr>
          <w:p w14:paraId="69B396DE" w14:textId="4CF2C885" w:rsidR="007C5679" w:rsidRPr="00A94F4A" w:rsidRDefault="007C5679" w:rsidP="007C5679">
            <w:pPr>
              <w:spacing w:before="120" w:after="120"/>
              <w:ind w:left="464" w:hanging="464"/>
              <w:jc w:val="both"/>
              <w:rPr>
                <w:sz w:val="18"/>
                <w:szCs w:val="18"/>
                <w:lang w:val="en-US"/>
              </w:rPr>
            </w:pPr>
            <w:r w:rsidRPr="00A94F4A">
              <w:rPr>
                <w:sz w:val="18"/>
                <w:szCs w:val="18"/>
                <w:lang w:val="en-US"/>
              </w:rPr>
              <w:t xml:space="preserve">3.1.5   </w:t>
            </w:r>
            <w:r w:rsidR="008C392E" w:rsidRPr="00A94F4A">
              <w:rPr>
                <w:sz w:val="18"/>
                <w:szCs w:val="18"/>
                <w:lang w:val="en-US"/>
              </w:rPr>
              <w:t>Local presence:</w:t>
            </w:r>
          </w:p>
        </w:tc>
        <w:tc>
          <w:tcPr>
            <w:tcW w:w="4398" w:type="dxa"/>
            <w:tcBorders>
              <w:top w:val="nil"/>
              <w:left w:val="single" w:sz="4" w:space="0" w:color="auto"/>
              <w:right w:val="nil"/>
            </w:tcBorders>
          </w:tcPr>
          <w:p w14:paraId="470E93F7" w14:textId="3978AB2D" w:rsidR="007C5679" w:rsidRPr="00A94F4A" w:rsidRDefault="007C5679" w:rsidP="007C5679">
            <w:pPr>
              <w:spacing w:before="120" w:after="120"/>
              <w:jc w:val="both"/>
              <w:rPr>
                <w:i/>
                <w:iCs/>
                <w:color w:val="4472C4" w:themeColor="accent1"/>
                <w:sz w:val="18"/>
                <w:szCs w:val="18"/>
                <w:lang w:val="en-US"/>
              </w:rPr>
            </w:pPr>
            <w:r w:rsidRPr="00A94F4A">
              <w:rPr>
                <w:i/>
                <w:iCs/>
                <w:color w:val="4472C4" w:themeColor="accent1"/>
                <w:sz w:val="18"/>
                <w:szCs w:val="18"/>
                <w:lang w:val="en-US"/>
              </w:rPr>
              <w:t xml:space="preserve"> </w:t>
            </w:r>
            <w:sdt>
              <w:sdtPr>
                <w:rPr>
                  <w:rFonts w:cs="Arial"/>
                  <w:bCs/>
                  <w:i/>
                  <w:iCs/>
                  <w:sz w:val="18"/>
                  <w:szCs w:val="18"/>
                  <w:lang w:val="en-US"/>
                </w:rPr>
                <w:id w:val="-79753949"/>
                <w14:checkbox>
                  <w14:checked w14:val="1"/>
                  <w14:checkedState w14:val="2612" w14:font="MS Gothic"/>
                  <w14:uncheckedState w14:val="2610" w14:font="MS Gothic"/>
                </w14:checkbox>
              </w:sdtPr>
              <w:sdtContent>
                <w:r w:rsidR="006E1FE6">
                  <w:rPr>
                    <w:rFonts w:ascii="MS Gothic" w:eastAsia="MS Gothic" w:hAnsi="MS Gothic" w:cs="Arial" w:hint="eastAsia"/>
                    <w:bCs/>
                    <w:i/>
                    <w:iCs/>
                    <w:sz w:val="18"/>
                    <w:szCs w:val="18"/>
                    <w:lang w:val="en-US"/>
                  </w:rPr>
                  <w:t>☒</w:t>
                </w:r>
              </w:sdtContent>
            </w:sdt>
            <w:r w:rsidRPr="00A94F4A">
              <w:rPr>
                <w:i/>
                <w:iCs/>
                <w:color w:val="4472C4" w:themeColor="accent1"/>
                <w:sz w:val="18"/>
                <w:szCs w:val="18"/>
                <w:lang w:val="en-US"/>
              </w:rPr>
              <w:t xml:space="preserve">  yes </w:t>
            </w:r>
          </w:p>
          <w:p w14:paraId="154F46BF" w14:textId="68438630" w:rsidR="007C5679" w:rsidRPr="00390144" w:rsidRDefault="006E1FE6" w:rsidP="00905267">
            <w:pPr>
              <w:pStyle w:val="BodyText2"/>
              <w:rPr>
                <w:color w:val="auto"/>
              </w:rPr>
            </w:pPr>
            <w:r w:rsidRPr="00390144">
              <w:rPr>
                <w:color w:val="auto"/>
              </w:rPr>
              <w:t>Contractors from Gilgit-Baltistan</w:t>
            </w:r>
            <w:r w:rsidR="00390144" w:rsidRPr="00390144">
              <w:rPr>
                <w:color w:val="auto"/>
              </w:rPr>
              <w:t xml:space="preserve"> region</w:t>
            </w:r>
            <w:r w:rsidRPr="00390144">
              <w:rPr>
                <w:color w:val="auto"/>
              </w:rPr>
              <w:t xml:space="preserve"> = 5 marks</w:t>
            </w:r>
          </w:p>
          <w:p w14:paraId="29AFB105" w14:textId="093B4A19" w:rsidR="007C5679" w:rsidRPr="00A94F4A" w:rsidRDefault="007C5679" w:rsidP="007C5679">
            <w:pPr>
              <w:spacing w:before="120" w:after="120"/>
              <w:jc w:val="both"/>
              <w:rPr>
                <w:sz w:val="18"/>
                <w:szCs w:val="18"/>
                <w:lang w:val="en-US"/>
              </w:rPr>
            </w:pPr>
            <w:r w:rsidRPr="00A94F4A">
              <w:rPr>
                <w:sz w:val="18"/>
                <w:szCs w:val="18"/>
                <w:lang w:val="en-US"/>
              </w:rPr>
              <w:t>The total score to be achieved in this sub-category is</w:t>
            </w:r>
            <w:r w:rsidRPr="00A94F4A">
              <w:rPr>
                <w:i/>
                <w:iCs/>
                <w:sz w:val="18"/>
                <w:szCs w:val="18"/>
                <w:lang w:val="en-US"/>
              </w:rPr>
              <w:t xml:space="preserve"> </w:t>
            </w:r>
            <w:r w:rsidR="006E1FE6" w:rsidRPr="006E1FE6">
              <w:rPr>
                <w:b/>
                <w:bCs/>
                <w:lang w:val="en-US"/>
              </w:rPr>
              <w:t>5</w:t>
            </w:r>
            <w:r w:rsidR="006E1FE6">
              <w:rPr>
                <w:b/>
                <w:bCs/>
                <w:lang w:val="en-US"/>
              </w:rPr>
              <w:t>.</w:t>
            </w:r>
          </w:p>
        </w:tc>
      </w:tr>
      <w:tr w:rsidR="007C5679" w:rsidRPr="00A94F4A" w14:paraId="69744787" w14:textId="77777777" w:rsidTr="00C4302E">
        <w:tc>
          <w:tcPr>
            <w:tcW w:w="562" w:type="dxa"/>
            <w:tcBorders>
              <w:top w:val="nil"/>
              <w:left w:val="nil"/>
            </w:tcBorders>
          </w:tcPr>
          <w:p w14:paraId="4F19FC17" w14:textId="77777777" w:rsidR="007C5679" w:rsidRPr="00A94F4A" w:rsidRDefault="007C5679" w:rsidP="007C5679">
            <w:pPr>
              <w:spacing w:before="120" w:after="120"/>
              <w:jc w:val="both"/>
              <w:rPr>
                <w:sz w:val="18"/>
                <w:szCs w:val="18"/>
                <w:lang w:val="en-US"/>
              </w:rPr>
            </w:pPr>
          </w:p>
        </w:tc>
        <w:tc>
          <w:tcPr>
            <w:tcW w:w="3972" w:type="dxa"/>
            <w:tcBorders>
              <w:right w:val="single" w:sz="4" w:space="0" w:color="auto"/>
            </w:tcBorders>
            <w:hideMark/>
          </w:tcPr>
          <w:p w14:paraId="32E8E90E" w14:textId="77777777" w:rsidR="007C5679" w:rsidRPr="00A94F4A" w:rsidRDefault="007C5679" w:rsidP="00094930">
            <w:pPr>
              <w:spacing w:before="120" w:after="120"/>
              <w:jc w:val="right"/>
              <w:rPr>
                <w:sz w:val="18"/>
                <w:szCs w:val="18"/>
                <w:lang w:val="en-US"/>
              </w:rPr>
            </w:pPr>
            <w:r w:rsidRPr="00A94F4A">
              <w:rPr>
                <w:sz w:val="18"/>
                <w:szCs w:val="18"/>
                <w:lang w:val="en-US"/>
              </w:rPr>
              <w:t>Maximum available total score:</w:t>
            </w:r>
          </w:p>
        </w:tc>
        <w:tc>
          <w:tcPr>
            <w:tcW w:w="4398" w:type="dxa"/>
            <w:tcBorders>
              <w:left w:val="single" w:sz="4" w:space="0" w:color="auto"/>
              <w:right w:val="nil"/>
            </w:tcBorders>
            <w:hideMark/>
          </w:tcPr>
          <w:p w14:paraId="2C418ABD" w14:textId="77777777" w:rsidR="007C5679" w:rsidRPr="00A94F4A" w:rsidRDefault="007C5679" w:rsidP="00094930">
            <w:pPr>
              <w:spacing w:before="120" w:after="120"/>
              <w:jc w:val="right"/>
              <w:rPr>
                <w:sz w:val="18"/>
                <w:szCs w:val="18"/>
                <w:lang w:val="en-US"/>
              </w:rPr>
            </w:pPr>
            <w:r w:rsidRPr="00A94F4A">
              <w:rPr>
                <w:sz w:val="18"/>
                <w:szCs w:val="18"/>
                <w:lang w:val="en-US"/>
              </w:rPr>
              <w:t>100</w:t>
            </w:r>
          </w:p>
        </w:tc>
      </w:tr>
      <w:tr w:rsidR="007C5679" w:rsidRPr="00A94F4A" w14:paraId="3822343F" w14:textId="77777777" w:rsidTr="00A55026">
        <w:tc>
          <w:tcPr>
            <w:tcW w:w="562" w:type="dxa"/>
            <w:tcBorders>
              <w:top w:val="single" w:sz="4" w:space="0" w:color="auto"/>
              <w:left w:val="nil"/>
              <w:right w:val="nil"/>
            </w:tcBorders>
            <w:hideMark/>
          </w:tcPr>
          <w:p w14:paraId="75886A35" w14:textId="77777777" w:rsidR="007C5679" w:rsidRPr="00A94F4A" w:rsidRDefault="007C5679" w:rsidP="007C5679">
            <w:pPr>
              <w:spacing w:before="120" w:after="120"/>
              <w:jc w:val="both"/>
              <w:rPr>
                <w:sz w:val="18"/>
                <w:szCs w:val="18"/>
              </w:rPr>
            </w:pPr>
            <w:r w:rsidRPr="00A94F4A">
              <w:rPr>
                <w:sz w:val="18"/>
                <w:szCs w:val="18"/>
              </w:rPr>
              <w:t>3.2</w:t>
            </w:r>
          </w:p>
        </w:tc>
        <w:tc>
          <w:tcPr>
            <w:tcW w:w="8370" w:type="dxa"/>
            <w:gridSpan w:val="2"/>
            <w:tcBorders>
              <w:top w:val="single" w:sz="4" w:space="0" w:color="auto"/>
              <w:left w:val="nil"/>
            </w:tcBorders>
            <w:hideMark/>
          </w:tcPr>
          <w:p w14:paraId="2EE734AA" w14:textId="77777777" w:rsidR="007C5679" w:rsidRPr="00A94F4A" w:rsidRDefault="007C5679" w:rsidP="007C5679">
            <w:pPr>
              <w:spacing w:before="120" w:after="120"/>
              <w:jc w:val="both"/>
              <w:rPr>
                <w:sz w:val="18"/>
                <w:szCs w:val="18"/>
                <w:lang w:val="en-US"/>
              </w:rPr>
            </w:pPr>
            <w:r w:rsidRPr="00A94F4A">
              <w:rPr>
                <w:sz w:val="18"/>
                <w:szCs w:val="18"/>
                <w:lang w:val="en-US"/>
              </w:rPr>
              <w:t>Financial requirements:</w:t>
            </w:r>
          </w:p>
          <w:p w14:paraId="74D5ADB9" w14:textId="6D88A779" w:rsidR="007C5679" w:rsidRPr="00A94F4A" w:rsidRDefault="007C5679" w:rsidP="007C5679">
            <w:pPr>
              <w:spacing w:before="120" w:after="120"/>
              <w:jc w:val="both"/>
              <w:rPr>
                <w:sz w:val="18"/>
                <w:szCs w:val="18"/>
                <w:lang w:val="en-US"/>
              </w:rPr>
            </w:pPr>
            <w:r w:rsidRPr="00A94F4A">
              <w:rPr>
                <w:sz w:val="18"/>
                <w:szCs w:val="18"/>
                <w:lang w:val="en-US"/>
              </w:rPr>
              <w:t xml:space="preserve">3.2.1   Currency: </w:t>
            </w:r>
          </w:p>
          <w:p w14:paraId="54541122" w14:textId="21A98968" w:rsidR="007C5679" w:rsidRPr="00A94F4A" w:rsidRDefault="007C5679" w:rsidP="007C5679">
            <w:pPr>
              <w:spacing w:before="120" w:after="120"/>
              <w:ind w:left="468"/>
              <w:jc w:val="both"/>
              <w:rPr>
                <w:sz w:val="18"/>
                <w:szCs w:val="18"/>
                <w:lang w:val="en-US"/>
              </w:rPr>
            </w:pPr>
            <w:r w:rsidRPr="00A94F4A">
              <w:rPr>
                <w:sz w:val="18"/>
                <w:szCs w:val="18"/>
                <w:lang w:val="en-US"/>
              </w:rPr>
              <w:t xml:space="preserve">Currency of the Financial </w:t>
            </w:r>
            <w:r w:rsidR="002C1926" w:rsidRPr="00A94F4A">
              <w:rPr>
                <w:sz w:val="18"/>
                <w:szCs w:val="18"/>
                <w:lang w:val="en-US"/>
              </w:rPr>
              <w:t>Bid</w:t>
            </w:r>
            <w:r w:rsidRPr="00A94F4A">
              <w:rPr>
                <w:sz w:val="18"/>
                <w:szCs w:val="18"/>
                <w:lang w:val="en-US"/>
              </w:rPr>
              <w:t xml:space="preserve"> and Contract shall be PKR.</w:t>
            </w:r>
          </w:p>
        </w:tc>
      </w:tr>
      <w:tr w:rsidR="007C5679" w:rsidRPr="00A94F4A" w14:paraId="454E243B" w14:textId="77777777" w:rsidTr="00A55026">
        <w:tc>
          <w:tcPr>
            <w:tcW w:w="562" w:type="dxa"/>
            <w:tcBorders>
              <w:bottom w:val="single" w:sz="4" w:space="0" w:color="auto"/>
            </w:tcBorders>
          </w:tcPr>
          <w:p w14:paraId="4CB35306" w14:textId="77777777" w:rsidR="007C5679" w:rsidRPr="00A94F4A" w:rsidRDefault="007C5679" w:rsidP="007C5679">
            <w:pPr>
              <w:spacing w:before="120" w:after="120"/>
              <w:jc w:val="both"/>
              <w:rPr>
                <w:sz w:val="18"/>
                <w:szCs w:val="18"/>
                <w:lang w:val="en-US"/>
              </w:rPr>
            </w:pPr>
          </w:p>
        </w:tc>
        <w:tc>
          <w:tcPr>
            <w:tcW w:w="8370" w:type="dxa"/>
            <w:gridSpan w:val="2"/>
            <w:tcBorders>
              <w:top w:val="nil"/>
              <w:left w:val="nil"/>
              <w:bottom w:val="single" w:sz="4" w:space="0" w:color="auto"/>
            </w:tcBorders>
          </w:tcPr>
          <w:p w14:paraId="65AA141D" w14:textId="77777777" w:rsidR="00023119" w:rsidRPr="00A94F4A" w:rsidRDefault="007C5679" w:rsidP="00905267">
            <w:pPr>
              <w:pStyle w:val="BodyText"/>
              <w:spacing w:before="120" w:after="120"/>
              <w:rPr>
                <w:rFonts w:cs="Times New Roman"/>
                <w:lang w:val="en-US"/>
              </w:rPr>
            </w:pPr>
            <w:r w:rsidRPr="00A94F4A">
              <w:rPr>
                <w:rFonts w:cs="Times New Roman"/>
                <w:lang w:val="en-US"/>
              </w:rPr>
              <w:t xml:space="preserve">3.2.2   </w:t>
            </w:r>
            <w:r w:rsidR="008C392E" w:rsidRPr="00A94F4A">
              <w:rPr>
                <w:rFonts w:cs="Times New Roman"/>
                <w:lang w:val="en-US"/>
              </w:rPr>
              <w:t>Bid Prices and Discounts</w:t>
            </w:r>
          </w:p>
          <w:p w14:paraId="6D6D89D7" w14:textId="109A67D2" w:rsidR="008C392E" w:rsidRPr="00A94F4A" w:rsidRDefault="00023119" w:rsidP="008C392E">
            <w:pPr>
              <w:spacing w:before="120" w:after="120"/>
              <w:ind w:left="468"/>
              <w:jc w:val="both"/>
              <w:rPr>
                <w:sz w:val="18"/>
                <w:szCs w:val="18"/>
                <w:lang w:val="en-US"/>
              </w:rPr>
            </w:pPr>
            <w:r w:rsidRPr="00A94F4A">
              <w:rPr>
                <w:sz w:val="18"/>
                <w:szCs w:val="18"/>
                <w:lang w:val="en-US"/>
              </w:rPr>
              <w:t xml:space="preserve"> </w:t>
            </w:r>
            <w:r w:rsidR="008C392E" w:rsidRPr="00A94F4A">
              <w:rPr>
                <w:sz w:val="18"/>
                <w:szCs w:val="18"/>
                <w:lang w:val="en-US"/>
              </w:rPr>
              <w:t xml:space="preserve">The prices and discounts quoted by the Bidder in the Price Sheet and in the Schedules </w:t>
            </w:r>
            <w:r w:rsidR="00854467" w:rsidRPr="00A94F4A">
              <w:rPr>
                <w:sz w:val="18"/>
                <w:szCs w:val="18"/>
                <w:lang w:val="en-US"/>
              </w:rPr>
              <w:t xml:space="preserve">of Prices </w:t>
            </w:r>
            <w:r w:rsidR="008C392E" w:rsidRPr="00A94F4A">
              <w:rPr>
                <w:sz w:val="18"/>
                <w:szCs w:val="18"/>
                <w:lang w:val="en-US"/>
              </w:rPr>
              <w:t xml:space="preserve">if applicable according to art. </w:t>
            </w:r>
            <w:r w:rsidR="00854467" w:rsidRPr="00A94F4A">
              <w:rPr>
                <w:sz w:val="18"/>
                <w:szCs w:val="18"/>
                <w:lang w:val="en-US"/>
              </w:rPr>
              <w:t>2.5.2</w:t>
            </w:r>
            <w:r w:rsidR="008C392E" w:rsidRPr="00A94F4A">
              <w:rPr>
                <w:sz w:val="18"/>
                <w:szCs w:val="18"/>
                <w:lang w:val="en-US"/>
              </w:rPr>
              <w:t xml:space="preserve"> shall conform to the following requirements:</w:t>
            </w:r>
          </w:p>
          <w:p w14:paraId="14D83CAB" w14:textId="13B4F27F" w:rsidR="002C1926" w:rsidRPr="00A94F4A" w:rsidRDefault="008C392E" w:rsidP="002C1926">
            <w:pPr>
              <w:pStyle w:val="ListParagraph"/>
              <w:numPr>
                <w:ilvl w:val="0"/>
                <w:numId w:val="16"/>
              </w:numPr>
              <w:spacing w:before="120" w:after="120"/>
              <w:jc w:val="both"/>
              <w:rPr>
                <w:sz w:val="18"/>
                <w:szCs w:val="18"/>
                <w:lang w:val="en-US"/>
              </w:rPr>
            </w:pPr>
            <w:r w:rsidRPr="00A94F4A">
              <w:rPr>
                <w:sz w:val="18"/>
                <w:szCs w:val="18"/>
                <w:lang w:val="en-US"/>
              </w:rPr>
              <w:t xml:space="preserve">The Bidder shall submit a </w:t>
            </w:r>
            <w:r w:rsidR="00B6232E" w:rsidRPr="00A94F4A">
              <w:rPr>
                <w:sz w:val="18"/>
                <w:szCs w:val="18"/>
                <w:lang w:val="en-US"/>
              </w:rPr>
              <w:t xml:space="preserve">Price Sheet </w:t>
            </w:r>
            <w:r w:rsidRPr="00A94F4A">
              <w:rPr>
                <w:sz w:val="18"/>
                <w:szCs w:val="18"/>
                <w:lang w:val="en-US"/>
              </w:rPr>
              <w:t xml:space="preserve">for the whole of the Works described in </w:t>
            </w:r>
            <w:r w:rsidR="00854467" w:rsidRPr="00A94F4A">
              <w:rPr>
                <w:sz w:val="18"/>
                <w:szCs w:val="18"/>
                <w:lang w:val="en-US"/>
              </w:rPr>
              <w:t>the Description of Works</w:t>
            </w:r>
            <w:r w:rsidRPr="00A94F4A">
              <w:rPr>
                <w:sz w:val="18"/>
                <w:szCs w:val="18"/>
                <w:lang w:val="en-US"/>
              </w:rPr>
              <w:t xml:space="preserve"> (Annex 2</w:t>
            </w:r>
            <w:r w:rsidR="00D47AAD">
              <w:rPr>
                <w:sz w:val="18"/>
                <w:szCs w:val="18"/>
                <w:lang w:val="en-US"/>
              </w:rPr>
              <w:t>.1</w:t>
            </w:r>
            <w:r w:rsidR="005409EE">
              <w:rPr>
                <w:sz w:val="18"/>
                <w:szCs w:val="18"/>
                <w:lang w:val="en-US"/>
              </w:rPr>
              <w:t xml:space="preserve"> of the Contract Specimen</w:t>
            </w:r>
            <w:r w:rsidRPr="00A94F4A">
              <w:rPr>
                <w:sz w:val="18"/>
                <w:szCs w:val="18"/>
                <w:lang w:val="en-US"/>
              </w:rPr>
              <w:t xml:space="preserve">) by filling in price(s) for all items of the Works described </w:t>
            </w:r>
            <w:r w:rsidR="00854467" w:rsidRPr="00A94F4A">
              <w:rPr>
                <w:sz w:val="18"/>
                <w:szCs w:val="18"/>
                <w:lang w:val="en-US"/>
              </w:rPr>
              <w:t xml:space="preserve">(i) </w:t>
            </w:r>
            <w:r w:rsidRPr="00A94F4A">
              <w:rPr>
                <w:sz w:val="18"/>
                <w:szCs w:val="18"/>
                <w:lang w:val="en-US"/>
              </w:rPr>
              <w:t xml:space="preserve">in the </w:t>
            </w:r>
            <w:proofErr w:type="spellStart"/>
            <w:r w:rsidR="00854467" w:rsidRPr="00A94F4A">
              <w:rPr>
                <w:sz w:val="18"/>
                <w:szCs w:val="18"/>
                <w:lang w:val="en-US"/>
              </w:rPr>
              <w:t>BoQ</w:t>
            </w:r>
            <w:proofErr w:type="spellEnd"/>
            <w:r w:rsidR="00854467" w:rsidRPr="00A94F4A">
              <w:rPr>
                <w:sz w:val="18"/>
                <w:szCs w:val="18"/>
                <w:lang w:val="en-US"/>
              </w:rPr>
              <w:t xml:space="preserve"> in case of an admeasurement contract as per art. 1.5.2 or (ii) in the </w:t>
            </w:r>
            <w:proofErr w:type="spellStart"/>
            <w:r w:rsidR="00854467" w:rsidRPr="00A94F4A">
              <w:rPr>
                <w:sz w:val="18"/>
                <w:szCs w:val="18"/>
                <w:lang w:val="en-US"/>
              </w:rPr>
              <w:t>BoQ</w:t>
            </w:r>
            <w:proofErr w:type="spellEnd"/>
            <w:r w:rsidR="00854467" w:rsidRPr="00A94F4A">
              <w:rPr>
                <w:sz w:val="18"/>
                <w:szCs w:val="18"/>
                <w:lang w:val="en-US"/>
              </w:rPr>
              <w:t xml:space="preserve"> and Schedule of Prices in case of a mixed contract as per art. 1.5.2</w:t>
            </w:r>
            <w:r w:rsidRPr="00A94F4A">
              <w:rPr>
                <w:sz w:val="18"/>
                <w:szCs w:val="18"/>
                <w:lang w:val="en-US"/>
              </w:rPr>
              <w:t xml:space="preserve">. </w:t>
            </w:r>
          </w:p>
          <w:p w14:paraId="12BC01A9" w14:textId="4EA153EF" w:rsidR="002C1926" w:rsidRPr="00A94F4A" w:rsidRDefault="008C392E" w:rsidP="0010245B">
            <w:pPr>
              <w:pStyle w:val="ListParagraph"/>
              <w:numPr>
                <w:ilvl w:val="0"/>
                <w:numId w:val="16"/>
              </w:numPr>
              <w:spacing w:before="120" w:after="120"/>
              <w:ind w:left="1172"/>
              <w:jc w:val="both"/>
              <w:rPr>
                <w:sz w:val="18"/>
                <w:szCs w:val="18"/>
                <w:lang w:val="en-US"/>
              </w:rPr>
            </w:pPr>
            <w:r w:rsidRPr="00A94F4A">
              <w:rPr>
                <w:sz w:val="18"/>
                <w:szCs w:val="18"/>
                <w:lang w:val="en-US"/>
              </w:rPr>
              <w:t xml:space="preserve">The </w:t>
            </w:r>
            <w:r w:rsidR="00854467" w:rsidRPr="00A94F4A">
              <w:rPr>
                <w:sz w:val="18"/>
                <w:szCs w:val="18"/>
                <w:lang w:val="en-US"/>
              </w:rPr>
              <w:t xml:space="preserve">final </w:t>
            </w:r>
            <w:r w:rsidRPr="00A94F4A">
              <w:rPr>
                <w:sz w:val="18"/>
                <w:szCs w:val="18"/>
                <w:lang w:val="en-US"/>
              </w:rPr>
              <w:t xml:space="preserve">price to be quoted in the </w:t>
            </w:r>
            <w:r w:rsidR="00854467" w:rsidRPr="00A94F4A">
              <w:rPr>
                <w:sz w:val="18"/>
                <w:szCs w:val="18"/>
                <w:lang w:val="en-US"/>
              </w:rPr>
              <w:t>Price Sheet</w:t>
            </w:r>
            <w:r w:rsidRPr="00A94F4A">
              <w:rPr>
                <w:sz w:val="18"/>
                <w:szCs w:val="18"/>
                <w:lang w:val="en-US"/>
              </w:rPr>
              <w:t xml:space="preserve"> shall be the total price of the Bid, excluding any discounts offered.</w:t>
            </w:r>
          </w:p>
          <w:p w14:paraId="45D2A95A" w14:textId="6A0A7E66" w:rsidR="002C1926" w:rsidRPr="00A94F4A" w:rsidRDefault="008C392E" w:rsidP="0010245B">
            <w:pPr>
              <w:pStyle w:val="ListParagraph"/>
              <w:numPr>
                <w:ilvl w:val="0"/>
                <w:numId w:val="16"/>
              </w:numPr>
              <w:spacing w:before="120" w:after="120"/>
              <w:ind w:left="1172"/>
              <w:jc w:val="both"/>
              <w:rPr>
                <w:sz w:val="18"/>
                <w:szCs w:val="18"/>
                <w:lang w:val="en-US"/>
              </w:rPr>
            </w:pPr>
            <w:r w:rsidRPr="00A94F4A">
              <w:rPr>
                <w:sz w:val="18"/>
                <w:szCs w:val="18"/>
                <w:lang w:val="en-US"/>
              </w:rPr>
              <w:t>The Bidder shall quote any discounts</w:t>
            </w:r>
            <w:r w:rsidR="00B6232E" w:rsidRPr="00A94F4A">
              <w:rPr>
                <w:sz w:val="18"/>
                <w:szCs w:val="18"/>
                <w:lang w:val="en-US"/>
              </w:rPr>
              <w:t xml:space="preserve"> (if any)</w:t>
            </w:r>
            <w:r w:rsidRPr="00A94F4A">
              <w:rPr>
                <w:sz w:val="18"/>
                <w:szCs w:val="18"/>
                <w:lang w:val="en-US"/>
              </w:rPr>
              <w:t xml:space="preserve"> and the methodology for their application in the </w:t>
            </w:r>
            <w:r w:rsidR="00854467" w:rsidRPr="00A94F4A">
              <w:rPr>
                <w:sz w:val="18"/>
                <w:szCs w:val="18"/>
                <w:lang w:val="en-US"/>
              </w:rPr>
              <w:t>Price Sheet</w:t>
            </w:r>
            <w:r w:rsidRPr="00A94F4A">
              <w:rPr>
                <w:sz w:val="18"/>
                <w:szCs w:val="18"/>
                <w:lang w:val="en-US"/>
              </w:rPr>
              <w:t>.</w:t>
            </w:r>
          </w:p>
          <w:p w14:paraId="0659FD11" w14:textId="4471C06D" w:rsidR="007C5679" w:rsidRPr="00A94F4A" w:rsidRDefault="008C392E" w:rsidP="0010245B">
            <w:pPr>
              <w:pStyle w:val="ListParagraph"/>
              <w:numPr>
                <w:ilvl w:val="0"/>
                <w:numId w:val="16"/>
              </w:numPr>
              <w:spacing w:before="120" w:after="120"/>
              <w:ind w:left="1172"/>
              <w:jc w:val="both"/>
              <w:rPr>
                <w:sz w:val="18"/>
                <w:szCs w:val="18"/>
                <w:lang w:val="en-US"/>
              </w:rPr>
            </w:pPr>
            <w:r w:rsidRPr="00A94F4A">
              <w:rPr>
                <w:sz w:val="18"/>
                <w:szCs w:val="18"/>
                <w:lang w:val="en-US"/>
              </w:rPr>
              <w:t xml:space="preserve">If </w:t>
            </w:r>
            <w:proofErr w:type="gramStart"/>
            <w:r w:rsidRPr="00A94F4A">
              <w:rPr>
                <w:sz w:val="18"/>
                <w:szCs w:val="18"/>
                <w:lang w:val="en-US"/>
              </w:rPr>
              <w:t>so</w:t>
            </w:r>
            <w:proofErr w:type="gramEnd"/>
            <w:r w:rsidRPr="00A94F4A">
              <w:rPr>
                <w:sz w:val="18"/>
                <w:szCs w:val="18"/>
                <w:lang w:val="en-US"/>
              </w:rPr>
              <w:t xml:space="preserve"> specified in </w:t>
            </w:r>
            <w:r w:rsidR="002C1926" w:rsidRPr="00A94F4A">
              <w:rPr>
                <w:sz w:val="18"/>
                <w:szCs w:val="18"/>
                <w:lang w:val="en-US"/>
              </w:rPr>
              <w:t>art.</w:t>
            </w:r>
            <w:r w:rsidRPr="00A94F4A">
              <w:rPr>
                <w:sz w:val="18"/>
                <w:szCs w:val="18"/>
                <w:lang w:val="en-US"/>
              </w:rPr>
              <w:t xml:space="preserve"> 1.</w:t>
            </w:r>
            <w:r w:rsidR="002C1926" w:rsidRPr="00A94F4A">
              <w:rPr>
                <w:sz w:val="18"/>
                <w:szCs w:val="18"/>
                <w:lang w:val="en-US"/>
              </w:rPr>
              <w:t>2</w:t>
            </w:r>
            <w:r w:rsidRPr="00A94F4A">
              <w:rPr>
                <w:sz w:val="18"/>
                <w:szCs w:val="18"/>
                <w:lang w:val="en-US"/>
              </w:rPr>
              <w:t>, Bids are being invited for individual lots (contracts) or for any combination of lots (packages)</w:t>
            </w:r>
            <w:r w:rsidR="002C1926" w:rsidRPr="00A94F4A">
              <w:rPr>
                <w:sz w:val="18"/>
                <w:szCs w:val="18"/>
                <w:lang w:val="en-US"/>
              </w:rPr>
              <w:t>:</w:t>
            </w:r>
            <w:r w:rsidRPr="00A94F4A">
              <w:rPr>
                <w:sz w:val="18"/>
                <w:szCs w:val="18"/>
                <w:lang w:val="en-US"/>
              </w:rPr>
              <w:t xml:space="preserve"> Bidders wishing to offer discounts for the award of more than one Contract shall specify in their </w:t>
            </w:r>
            <w:r w:rsidR="00B6232E" w:rsidRPr="00A94F4A">
              <w:rPr>
                <w:sz w:val="18"/>
                <w:szCs w:val="18"/>
                <w:lang w:val="en-US"/>
              </w:rPr>
              <w:t xml:space="preserve">Price Sheet </w:t>
            </w:r>
            <w:r w:rsidRPr="00A94F4A">
              <w:rPr>
                <w:sz w:val="18"/>
                <w:szCs w:val="18"/>
                <w:lang w:val="en-US"/>
              </w:rPr>
              <w:t xml:space="preserve">the price reductions applicable to each package, or alternatively, to individual Contracts within the package. </w:t>
            </w:r>
          </w:p>
        </w:tc>
      </w:tr>
    </w:tbl>
    <w:p w14:paraId="161B8C6E" w14:textId="7741C418" w:rsidR="00A06BE1" w:rsidRPr="00A94F4A" w:rsidRDefault="00A06BE1" w:rsidP="000532C1">
      <w:pPr>
        <w:spacing w:line="256" w:lineRule="auto"/>
        <w:ind w:left="720"/>
        <w:jc w:val="both"/>
        <w:rPr>
          <w:rFonts w:ascii="Calibri" w:eastAsia="Times New Roman" w:hAnsi="Calibri" w:cs="Times New Roman"/>
          <w:b/>
          <w:color w:val="5A5A5A" w:themeColor="text1" w:themeTint="A5"/>
          <w:spacing w:val="15"/>
          <w:sz w:val="18"/>
          <w:szCs w:val="18"/>
          <w:lang w:val="en-US"/>
        </w:rPr>
      </w:pPr>
    </w:p>
    <w:p w14:paraId="73B5A46A" w14:textId="14E630DA" w:rsidR="00494C75" w:rsidRPr="004357D7" w:rsidRDefault="008B0A88" w:rsidP="004357D7">
      <w:pPr>
        <w:pStyle w:val="Heading1"/>
        <w:numPr>
          <w:ilvl w:val="0"/>
          <w:numId w:val="6"/>
        </w:numPr>
        <w:ind w:left="426"/>
        <w:rPr>
          <w:rFonts w:asciiTheme="minorHAnsi" w:eastAsia="Times New Roman" w:hAnsiTheme="minorHAnsi" w:cstheme="minorHAnsi"/>
          <w:b/>
          <w:bCs/>
          <w:color w:val="auto"/>
          <w:sz w:val="22"/>
          <w:szCs w:val="22"/>
          <w:lang w:val="en-US"/>
        </w:rPr>
      </w:pPr>
      <w:bookmarkStart w:id="9" w:name="_Toc140233605"/>
      <w:r w:rsidRPr="004357D7">
        <w:rPr>
          <w:rFonts w:asciiTheme="minorHAnsi" w:eastAsia="Times New Roman" w:hAnsiTheme="minorHAnsi" w:cstheme="minorHAnsi"/>
          <w:b/>
          <w:bCs/>
          <w:color w:val="auto"/>
          <w:sz w:val="22"/>
          <w:szCs w:val="22"/>
          <w:lang w:val="en-US"/>
        </w:rPr>
        <w:t>Bid</w:t>
      </w:r>
      <w:r w:rsidR="006B0B7E" w:rsidRPr="004357D7">
        <w:rPr>
          <w:rFonts w:asciiTheme="minorHAnsi" w:eastAsia="Times New Roman" w:hAnsiTheme="minorHAnsi" w:cstheme="minorHAnsi"/>
          <w:b/>
          <w:bCs/>
          <w:color w:val="auto"/>
          <w:sz w:val="22"/>
          <w:szCs w:val="22"/>
          <w:lang w:val="en-US"/>
        </w:rPr>
        <w:t xml:space="preserve"> </w:t>
      </w:r>
      <w:r w:rsidR="003202C3" w:rsidRPr="004357D7">
        <w:rPr>
          <w:rFonts w:asciiTheme="minorHAnsi" w:eastAsia="Times New Roman" w:hAnsiTheme="minorHAnsi" w:cstheme="minorHAnsi"/>
          <w:b/>
          <w:bCs/>
          <w:color w:val="auto"/>
          <w:sz w:val="22"/>
          <w:szCs w:val="22"/>
          <w:lang w:val="en-US"/>
        </w:rPr>
        <w:t>o</w:t>
      </w:r>
      <w:r w:rsidR="001A3420" w:rsidRPr="004357D7">
        <w:rPr>
          <w:rFonts w:asciiTheme="minorHAnsi" w:eastAsia="Times New Roman" w:hAnsiTheme="minorHAnsi" w:cstheme="minorHAnsi"/>
          <w:b/>
          <w:bCs/>
          <w:color w:val="auto"/>
          <w:sz w:val="22"/>
          <w:szCs w:val="22"/>
          <w:lang w:val="en-US"/>
        </w:rPr>
        <w:t xml:space="preserve">pening, </w:t>
      </w:r>
      <w:r w:rsidR="009329C1" w:rsidRPr="004357D7">
        <w:rPr>
          <w:rFonts w:asciiTheme="minorHAnsi" w:eastAsia="Times New Roman" w:hAnsiTheme="minorHAnsi" w:cstheme="minorHAnsi"/>
          <w:b/>
          <w:bCs/>
          <w:color w:val="auto"/>
          <w:sz w:val="22"/>
          <w:szCs w:val="22"/>
          <w:lang w:val="en-US"/>
        </w:rPr>
        <w:t>evaluation,</w:t>
      </w:r>
      <w:r w:rsidR="00494C75" w:rsidRPr="004357D7">
        <w:rPr>
          <w:rFonts w:asciiTheme="minorHAnsi" w:eastAsia="Times New Roman" w:hAnsiTheme="minorHAnsi" w:cstheme="minorHAnsi"/>
          <w:b/>
          <w:bCs/>
          <w:color w:val="auto"/>
          <w:sz w:val="22"/>
          <w:szCs w:val="22"/>
          <w:lang w:val="en-US"/>
        </w:rPr>
        <w:t xml:space="preserve"> and </w:t>
      </w:r>
      <w:r w:rsidR="003202C3" w:rsidRPr="004357D7">
        <w:rPr>
          <w:rFonts w:asciiTheme="minorHAnsi" w:eastAsia="Times New Roman" w:hAnsiTheme="minorHAnsi" w:cstheme="minorHAnsi"/>
          <w:b/>
          <w:bCs/>
          <w:color w:val="auto"/>
          <w:sz w:val="22"/>
          <w:szCs w:val="22"/>
          <w:lang w:val="en-US"/>
        </w:rPr>
        <w:t>c</w:t>
      </w:r>
      <w:r w:rsidR="00494C75" w:rsidRPr="004357D7">
        <w:rPr>
          <w:rFonts w:asciiTheme="minorHAnsi" w:eastAsia="Times New Roman" w:hAnsiTheme="minorHAnsi" w:cstheme="minorHAnsi"/>
          <w:b/>
          <w:bCs/>
          <w:color w:val="auto"/>
          <w:sz w:val="22"/>
          <w:szCs w:val="22"/>
          <w:lang w:val="en-US"/>
        </w:rPr>
        <w:t xml:space="preserve">ontract </w:t>
      </w:r>
      <w:bookmarkEnd w:id="9"/>
      <w:r w:rsidR="009329C1" w:rsidRPr="004357D7">
        <w:rPr>
          <w:rFonts w:asciiTheme="minorHAnsi" w:eastAsia="Times New Roman" w:hAnsiTheme="minorHAnsi" w:cstheme="minorHAnsi"/>
          <w:b/>
          <w:bCs/>
          <w:color w:val="auto"/>
          <w:sz w:val="22"/>
          <w:szCs w:val="22"/>
          <w:lang w:val="en-US"/>
        </w:rPr>
        <w:t>award.</w:t>
      </w:r>
    </w:p>
    <w:tbl>
      <w:tblPr>
        <w:tblStyle w:val="TableGrid"/>
        <w:tblW w:w="13750"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2"/>
        <w:gridCol w:w="45"/>
        <w:gridCol w:w="45"/>
        <w:gridCol w:w="3835"/>
        <w:gridCol w:w="4344"/>
        <w:gridCol w:w="4819"/>
      </w:tblGrid>
      <w:tr w:rsidR="001A3420" w:rsidRPr="00A94F4A" w14:paraId="50CA4A07" w14:textId="77777777" w:rsidTr="009D2242">
        <w:trPr>
          <w:gridAfter w:val="1"/>
          <w:wAfter w:w="4819" w:type="dxa"/>
        </w:trPr>
        <w:tc>
          <w:tcPr>
            <w:tcW w:w="707" w:type="dxa"/>
            <w:gridSpan w:val="2"/>
            <w:tcBorders>
              <w:top w:val="nil"/>
              <w:left w:val="nil"/>
              <w:bottom w:val="nil"/>
              <w:right w:val="nil"/>
            </w:tcBorders>
            <w:hideMark/>
          </w:tcPr>
          <w:p w14:paraId="40793845" w14:textId="752330B2" w:rsidR="001A3420" w:rsidRPr="00A94F4A" w:rsidRDefault="000532C1" w:rsidP="00A71DDA">
            <w:pPr>
              <w:spacing w:before="120" w:after="120"/>
              <w:jc w:val="both"/>
              <w:rPr>
                <w:sz w:val="18"/>
                <w:szCs w:val="18"/>
                <w:lang w:val="en-US"/>
              </w:rPr>
            </w:pPr>
            <w:r w:rsidRPr="00A94F4A">
              <w:rPr>
                <w:sz w:val="18"/>
                <w:szCs w:val="18"/>
                <w:lang w:val="en-US"/>
              </w:rPr>
              <w:t>4.1</w:t>
            </w:r>
          </w:p>
        </w:tc>
        <w:tc>
          <w:tcPr>
            <w:tcW w:w="3880" w:type="dxa"/>
            <w:gridSpan w:val="2"/>
            <w:tcBorders>
              <w:top w:val="nil"/>
              <w:left w:val="nil"/>
              <w:bottom w:val="nil"/>
              <w:right w:val="single" w:sz="4" w:space="0" w:color="auto"/>
            </w:tcBorders>
            <w:hideMark/>
          </w:tcPr>
          <w:p w14:paraId="05709366" w14:textId="438FB95D" w:rsidR="001A3420" w:rsidRPr="00A94F4A" w:rsidRDefault="008B0A88" w:rsidP="00A71DDA">
            <w:pPr>
              <w:spacing w:before="120" w:after="120"/>
              <w:jc w:val="both"/>
              <w:rPr>
                <w:sz w:val="18"/>
                <w:szCs w:val="18"/>
                <w:lang w:val="en-US"/>
              </w:rPr>
            </w:pPr>
            <w:r w:rsidRPr="00A94F4A">
              <w:rPr>
                <w:sz w:val="18"/>
                <w:szCs w:val="18"/>
                <w:lang w:val="en-US"/>
              </w:rPr>
              <w:t>Bid</w:t>
            </w:r>
            <w:r w:rsidR="006B0B7E" w:rsidRPr="00A94F4A">
              <w:rPr>
                <w:sz w:val="18"/>
                <w:szCs w:val="18"/>
                <w:lang w:val="en-US"/>
              </w:rPr>
              <w:t xml:space="preserve"> </w:t>
            </w:r>
            <w:r w:rsidR="001A3420" w:rsidRPr="00A94F4A">
              <w:rPr>
                <w:sz w:val="18"/>
                <w:szCs w:val="18"/>
                <w:lang w:val="en-US"/>
              </w:rPr>
              <w:t xml:space="preserve">Opening: </w:t>
            </w:r>
          </w:p>
          <w:p w14:paraId="4AD36BD9" w14:textId="77777777" w:rsidR="001A3420" w:rsidRPr="00A94F4A" w:rsidRDefault="001A3420" w:rsidP="00A71DDA">
            <w:pPr>
              <w:spacing w:before="120" w:after="120"/>
              <w:jc w:val="both"/>
              <w:rPr>
                <w:sz w:val="14"/>
                <w:szCs w:val="14"/>
                <w:lang w:val="en-US"/>
              </w:rPr>
            </w:pPr>
            <w:r w:rsidRPr="00A94F4A">
              <w:rPr>
                <w:color w:val="767171" w:themeColor="background2" w:themeShade="80"/>
                <w:sz w:val="14"/>
                <w:szCs w:val="14"/>
                <w:lang w:val="en-US"/>
              </w:rPr>
              <w:t>(Latest 30 minutes after closing deadline)</w:t>
            </w:r>
          </w:p>
          <w:p w14:paraId="2BDD3BB9" w14:textId="77777777" w:rsidR="001A3420" w:rsidRPr="00A94F4A" w:rsidRDefault="001A3420" w:rsidP="00A71DDA">
            <w:pPr>
              <w:spacing w:before="120" w:after="120"/>
              <w:jc w:val="both"/>
              <w:rPr>
                <w:sz w:val="18"/>
                <w:szCs w:val="18"/>
                <w:lang w:val="en-US"/>
              </w:rPr>
            </w:pPr>
          </w:p>
          <w:p w14:paraId="61490484" w14:textId="77777777" w:rsidR="001A3420" w:rsidRPr="00A94F4A" w:rsidRDefault="001A3420" w:rsidP="00A71DDA">
            <w:pPr>
              <w:spacing w:before="120" w:after="120"/>
              <w:jc w:val="both"/>
              <w:rPr>
                <w:sz w:val="18"/>
                <w:szCs w:val="18"/>
                <w:lang w:val="en-US"/>
              </w:rPr>
            </w:pPr>
          </w:p>
          <w:p w14:paraId="493F33C3" w14:textId="77777777" w:rsidR="001A3420" w:rsidRPr="00A94F4A" w:rsidRDefault="001A3420" w:rsidP="00A71DDA">
            <w:pPr>
              <w:spacing w:before="120" w:after="120"/>
              <w:jc w:val="both"/>
              <w:rPr>
                <w:sz w:val="18"/>
                <w:szCs w:val="18"/>
                <w:lang w:val="en-US"/>
              </w:rPr>
            </w:pPr>
          </w:p>
          <w:p w14:paraId="18B1AAB1" w14:textId="77777777" w:rsidR="001A3420" w:rsidRPr="00A94F4A" w:rsidRDefault="001A3420" w:rsidP="00A71DDA">
            <w:pPr>
              <w:spacing w:before="120" w:after="120"/>
              <w:jc w:val="both"/>
              <w:rPr>
                <w:sz w:val="18"/>
                <w:szCs w:val="18"/>
                <w:lang w:val="en-US"/>
              </w:rPr>
            </w:pPr>
          </w:p>
        </w:tc>
        <w:tc>
          <w:tcPr>
            <w:tcW w:w="4344" w:type="dxa"/>
            <w:tcBorders>
              <w:top w:val="nil"/>
              <w:left w:val="single" w:sz="4" w:space="0" w:color="auto"/>
              <w:bottom w:val="nil"/>
              <w:right w:val="nil"/>
            </w:tcBorders>
          </w:tcPr>
          <w:p w14:paraId="72EDFC86" w14:textId="60580D52" w:rsidR="001A3420" w:rsidRPr="00A94F4A" w:rsidRDefault="001A3420" w:rsidP="00A71DDA">
            <w:pPr>
              <w:spacing w:before="120" w:after="120"/>
              <w:jc w:val="both"/>
              <w:rPr>
                <w:sz w:val="18"/>
                <w:szCs w:val="18"/>
                <w:lang w:val="en-US"/>
              </w:rPr>
            </w:pPr>
            <w:r w:rsidRPr="00A94F4A">
              <w:rPr>
                <w:sz w:val="18"/>
                <w:szCs w:val="18"/>
                <w:lang w:val="en-US"/>
              </w:rPr>
              <w:t xml:space="preserve">Opening of the outer envelopes and envelopes bearing the </w:t>
            </w:r>
            <w:r w:rsidR="008B0A88" w:rsidRPr="00A94F4A">
              <w:rPr>
                <w:sz w:val="18"/>
                <w:szCs w:val="18"/>
                <w:lang w:val="en-US"/>
              </w:rPr>
              <w:t>T</w:t>
            </w:r>
            <w:r w:rsidRPr="00A94F4A">
              <w:rPr>
                <w:sz w:val="18"/>
                <w:szCs w:val="18"/>
                <w:lang w:val="en-US"/>
              </w:rPr>
              <w:t xml:space="preserve">echnical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shall take place at </w:t>
            </w:r>
            <w:r w:rsidR="009A3657" w:rsidRPr="00D9285F">
              <w:rPr>
                <w:sz w:val="18"/>
                <w:szCs w:val="18"/>
                <w:lang w:val="en-US"/>
              </w:rPr>
              <w:t xml:space="preserve">AKRSP </w:t>
            </w:r>
            <w:r w:rsidR="00B724BC">
              <w:rPr>
                <w:sz w:val="18"/>
                <w:szCs w:val="18"/>
                <w:lang w:val="en-US"/>
              </w:rPr>
              <w:t>head</w:t>
            </w:r>
            <w:r w:rsidR="009A3657" w:rsidRPr="00D9285F">
              <w:rPr>
                <w:sz w:val="18"/>
                <w:szCs w:val="18"/>
                <w:lang w:val="en-US"/>
              </w:rPr>
              <w:t xml:space="preserve"> officer </w:t>
            </w:r>
            <w:r w:rsidR="004C0582">
              <w:rPr>
                <w:sz w:val="18"/>
                <w:szCs w:val="18"/>
                <w:lang w:val="en-US"/>
              </w:rPr>
              <w:t>B</w:t>
            </w:r>
            <w:r w:rsidR="009A3657" w:rsidRPr="00D9285F">
              <w:rPr>
                <w:sz w:val="18"/>
                <w:szCs w:val="18"/>
                <w:lang w:val="en-US"/>
              </w:rPr>
              <w:t xml:space="preserve">aber </w:t>
            </w:r>
            <w:r w:rsidR="004C0582">
              <w:rPr>
                <w:sz w:val="18"/>
                <w:szCs w:val="18"/>
                <w:lang w:val="en-US"/>
              </w:rPr>
              <w:t>R</w:t>
            </w:r>
            <w:r w:rsidR="009A3657" w:rsidRPr="00D9285F">
              <w:rPr>
                <w:sz w:val="18"/>
                <w:szCs w:val="18"/>
                <w:lang w:val="en-US"/>
              </w:rPr>
              <w:t xml:space="preserve">oad </w:t>
            </w:r>
            <w:proofErr w:type="spellStart"/>
            <w:r w:rsidR="009A3657" w:rsidRPr="00D9285F">
              <w:rPr>
                <w:sz w:val="18"/>
                <w:szCs w:val="18"/>
                <w:lang w:val="en-US"/>
              </w:rPr>
              <w:t>Kashrote</w:t>
            </w:r>
            <w:proofErr w:type="spellEnd"/>
            <w:r w:rsidR="009A3657" w:rsidRPr="00D9285F">
              <w:rPr>
                <w:sz w:val="18"/>
                <w:szCs w:val="18"/>
                <w:lang w:val="en-US"/>
              </w:rPr>
              <w:t>, Gilgit</w:t>
            </w:r>
            <w:r w:rsidRPr="00D9285F">
              <w:rPr>
                <w:sz w:val="18"/>
                <w:szCs w:val="18"/>
                <w:lang w:val="en-US"/>
              </w:rPr>
              <w:t>]</w:t>
            </w:r>
            <w:r w:rsidRPr="00A94F4A">
              <w:rPr>
                <w:i/>
                <w:iCs/>
                <w:color w:val="4472C4" w:themeColor="accent1"/>
                <w:sz w:val="18"/>
                <w:szCs w:val="18"/>
                <w:lang w:val="en-US"/>
              </w:rPr>
              <w:t xml:space="preserve"> </w:t>
            </w:r>
            <w:r w:rsidRPr="00A94F4A">
              <w:rPr>
                <w:sz w:val="18"/>
                <w:szCs w:val="18"/>
                <w:lang w:val="en-US"/>
              </w:rPr>
              <w:t>on</w:t>
            </w:r>
            <w:r w:rsidRPr="00A94F4A">
              <w:rPr>
                <w:i/>
                <w:iCs/>
                <w:sz w:val="18"/>
                <w:szCs w:val="18"/>
                <w:lang w:val="en-US"/>
              </w:rPr>
              <w:t xml:space="preserve"> </w:t>
            </w:r>
            <w:r w:rsidRPr="009A3657">
              <w:rPr>
                <w:i/>
                <w:iCs/>
                <w:color w:val="4472C4" w:themeColor="accent1"/>
                <w:sz w:val="18"/>
                <w:szCs w:val="18"/>
                <w:highlight w:val="yellow"/>
                <w:lang w:val="en-US"/>
              </w:rPr>
              <w:t>[</w:t>
            </w:r>
            <w:r w:rsidR="004C0582">
              <w:rPr>
                <w:i/>
                <w:iCs/>
                <w:color w:val="4472C4" w:themeColor="accent1"/>
                <w:sz w:val="18"/>
                <w:szCs w:val="18"/>
                <w:highlight w:val="yellow"/>
                <w:lang w:val="en-US"/>
              </w:rPr>
              <w:t>October 2</w:t>
            </w:r>
            <w:r w:rsidR="00B724BC">
              <w:rPr>
                <w:i/>
                <w:iCs/>
                <w:color w:val="4472C4" w:themeColor="accent1"/>
                <w:sz w:val="18"/>
                <w:szCs w:val="18"/>
                <w:highlight w:val="yellow"/>
                <w:lang w:val="en-US"/>
              </w:rPr>
              <w:t>3</w:t>
            </w:r>
            <w:r w:rsidR="004C0582">
              <w:rPr>
                <w:i/>
                <w:iCs/>
                <w:color w:val="4472C4" w:themeColor="accent1"/>
                <w:sz w:val="18"/>
                <w:szCs w:val="18"/>
                <w:highlight w:val="yellow"/>
                <w:lang w:val="en-US"/>
              </w:rPr>
              <w:t>, 2024</w:t>
            </w:r>
            <w:r w:rsidRPr="009A3657">
              <w:rPr>
                <w:i/>
                <w:iCs/>
                <w:color w:val="4472C4" w:themeColor="accent1"/>
                <w:sz w:val="18"/>
                <w:szCs w:val="18"/>
                <w:highlight w:val="yellow"/>
                <w:lang w:val="en-US"/>
              </w:rPr>
              <w:t xml:space="preserve">] </w:t>
            </w:r>
            <w:r w:rsidRPr="009A3657">
              <w:rPr>
                <w:sz w:val="18"/>
                <w:szCs w:val="18"/>
                <w:highlight w:val="yellow"/>
                <w:lang w:val="en-US"/>
              </w:rPr>
              <w:t>at</w:t>
            </w:r>
            <w:r w:rsidRPr="009A3657">
              <w:rPr>
                <w:i/>
                <w:iCs/>
                <w:color w:val="4472C4" w:themeColor="accent1"/>
                <w:sz w:val="18"/>
                <w:szCs w:val="18"/>
                <w:highlight w:val="yellow"/>
                <w:lang w:val="en-US"/>
              </w:rPr>
              <w:t xml:space="preserve"> [</w:t>
            </w:r>
            <w:r w:rsidR="004C0582">
              <w:rPr>
                <w:i/>
                <w:iCs/>
                <w:color w:val="4472C4" w:themeColor="accent1"/>
                <w:sz w:val="18"/>
                <w:szCs w:val="18"/>
                <w:highlight w:val="yellow"/>
                <w:lang w:val="en-US"/>
              </w:rPr>
              <w:t>10:00 AM</w:t>
            </w:r>
            <w:r w:rsidRPr="009A3657">
              <w:rPr>
                <w:i/>
                <w:iCs/>
                <w:color w:val="4472C4" w:themeColor="accent1"/>
                <w:sz w:val="18"/>
                <w:szCs w:val="18"/>
                <w:highlight w:val="yellow"/>
                <w:lang w:val="en-US"/>
              </w:rPr>
              <w:t>]</w:t>
            </w:r>
            <w:r w:rsidRPr="009A3657">
              <w:rPr>
                <w:sz w:val="18"/>
                <w:szCs w:val="18"/>
                <w:highlight w:val="yellow"/>
                <w:lang w:val="en-US"/>
              </w:rPr>
              <w:t>.</w:t>
            </w:r>
          </w:p>
          <w:p w14:paraId="2EFD91AC" w14:textId="5BE04D6E" w:rsidR="001A3420" w:rsidRPr="00A94F4A" w:rsidRDefault="008B0A88" w:rsidP="00A71DDA">
            <w:pPr>
              <w:spacing w:before="120" w:after="120"/>
              <w:jc w:val="both"/>
              <w:rPr>
                <w:sz w:val="18"/>
                <w:szCs w:val="18"/>
                <w:lang w:val="en-US"/>
              </w:rPr>
            </w:pPr>
            <w:r w:rsidRPr="00A94F4A">
              <w:rPr>
                <w:sz w:val="18"/>
                <w:szCs w:val="18"/>
                <w:lang w:val="en-US"/>
              </w:rPr>
              <w:t>Bid</w:t>
            </w:r>
            <w:r w:rsidR="006B0B7E" w:rsidRPr="00A94F4A">
              <w:rPr>
                <w:sz w:val="18"/>
                <w:szCs w:val="18"/>
                <w:lang w:val="en-US"/>
              </w:rPr>
              <w:t xml:space="preserve"> </w:t>
            </w:r>
            <w:r w:rsidR="00680677" w:rsidRPr="00A94F4A">
              <w:rPr>
                <w:sz w:val="18"/>
                <w:szCs w:val="18"/>
                <w:lang w:val="en-US"/>
              </w:rPr>
              <w:t>O</w:t>
            </w:r>
            <w:r w:rsidR="001A3420" w:rsidRPr="00A94F4A">
              <w:rPr>
                <w:sz w:val="18"/>
                <w:szCs w:val="18"/>
                <w:lang w:val="en-US"/>
              </w:rPr>
              <w:t xml:space="preserve">pening will be carried out by the </w:t>
            </w:r>
            <w:r w:rsidR="00F83A49">
              <w:rPr>
                <w:sz w:val="18"/>
                <w:szCs w:val="18"/>
                <w:lang w:val="en-US"/>
              </w:rPr>
              <w:t>Employer</w:t>
            </w:r>
            <w:r w:rsidR="001A3420" w:rsidRPr="00A94F4A">
              <w:rPr>
                <w:sz w:val="18"/>
                <w:szCs w:val="18"/>
                <w:lang w:val="en-US"/>
              </w:rPr>
              <w:t>’s Procurement Committee composed of</w:t>
            </w:r>
            <w:r w:rsidR="001A3420" w:rsidRPr="00D9285F">
              <w:rPr>
                <w:b/>
                <w:bCs/>
                <w:sz w:val="24"/>
                <w:szCs w:val="24"/>
                <w:lang w:val="en-US"/>
              </w:rPr>
              <w:t xml:space="preserve"> </w:t>
            </w:r>
            <w:r w:rsidR="00D9285F" w:rsidRPr="00D9285F">
              <w:rPr>
                <w:b/>
                <w:bCs/>
                <w:sz w:val="24"/>
                <w:szCs w:val="24"/>
                <w:lang w:val="en-US"/>
              </w:rPr>
              <w:t>3</w:t>
            </w:r>
            <w:r w:rsidR="001A3420" w:rsidRPr="00A94F4A">
              <w:rPr>
                <w:sz w:val="18"/>
                <w:szCs w:val="18"/>
                <w:lang w:val="en-US"/>
              </w:rPr>
              <w:t xml:space="preserve"> committee members. Names and functions of these members will be disclosed latest upon </w:t>
            </w:r>
            <w:r w:rsidR="002C1926" w:rsidRPr="00A94F4A">
              <w:rPr>
                <w:sz w:val="18"/>
                <w:szCs w:val="18"/>
                <w:lang w:val="en-US"/>
              </w:rPr>
              <w:t>Bid</w:t>
            </w:r>
            <w:r w:rsidR="006B0B7E" w:rsidRPr="00A94F4A">
              <w:rPr>
                <w:sz w:val="18"/>
                <w:szCs w:val="18"/>
                <w:lang w:val="en-US"/>
              </w:rPr>
              <w:t xml:space="preserve"> </w:t>
            </w:r>
            <w:r w:rsidR="001A3420" w:rsidRPr="00A94F4A">
              <w:rPr>
                <w:sz w:val="18"/>
                <w:szCs w:val="18"/>
                <w:lang w:val="en-US"/>
              </w:rPr>
              <w:t xml:space="preserve">opening. </w:t>
            </w:r>
          </w:p>
        </w:tc>
      </w:tr>
      <w:tr w:rsidR="001A3420" w:rsidRPr="00A94F4A" w14:paraId="0F7DC0B7" w14:textId="77777777" w:rsidTr="009D2242">
        <w:trPr>
          <w:gridAfter w:val="1"/>
          <w:wAfter w:w="4819" w:type="dxa"/>
        </w:trPr>
        <w:tc>
          <w:tcPr>
            <w:tcW w:w="707" w:type="dxa"/>
            <w:gridSpan w:val="2"/>
            <w:tcBorders>
              <w:top w:val="nil"/>
              <w:left w:val="nil"/>
              <w:bottom w:val="nil"/>
              <w:right w:val="nil"/>
            </w:tcBorders>
          </w:tcPr>
          <w:p w14:paraId="7B86C083" w14:textId="77777777" w:rsidR="001A3420" w:rsidRPr="00A94F4A" w:rsidRDefault="001A3420" w:rsidP="00A71DDA">
            <w:pPr>
              <w:spacing w:before="120" w:after="120"/>
              <w:jc w:val="both"/>
              <w:rPr>
                <w:sz w:val="18"/>
                <w:szCs w:val="18"/>
              </w:rPr>
            </w:pPr>
          </w:p>
        </w:tc>
        <w:tc>
          <w:tcPr>
            <w:tcW w:w="3880" w:type="dxa"/>
            <w:gridSpan w:val="2"/>
            <w:tcBorders>
              <w:top w:val="nil"/>
              <w:left w:val="nil"/>
              <w:bottom w:val="nil"/>
              <w:right w:val="single" w:sz="4" w:space="0" w:color="auto"/>
            </w:tcBorders>
          </w:tcPr>
          <w:p w14:paraId="7B9456D9" w14:textId="17E0BEA2" w:rsidR="001A3420" w:rsidRPr="00A94F4A" w:rsidRDefault="000532C1" w:rsidP="00A71DDA">
            <w:pPr>
              <w:spacing w:before="120" w:after="120"/>
              <w:jc w:val="both"/>
              <w:rPr>
                <w:sz w:val="18"/>
                <w:szCs w:val="18"/>
                <w:lang w:val="en-US"/>
              </w:rPr>
            </w:pPr>
            <w:r w:rsidRPr="00A94F4A">
              <w:rPr>
                <w:sz w:val="18"/>
                <w:szCs w:val="18"/>
                <w:lang w:val="en-US"/>
              </w:rPr>
              <w:t>4.1.1</w:t>
            </w:r>
            <w:r w:rsidR="001A3420" w:rsidRPr="00A94F4A">
              <w:rPr>
                <w:sz w:val="18"/>
                <w:szCs w:val="18"/>
                <w:lang w:val="en-US"/>
              </w:rPr>
              <w:t xml:space="preserve">   Opening of Technical </w:t>
            </w:r>
            <w:r w:rsidR="002C1926" w:rsidRPr="00A94F4A">
              <w:rPr>
                <w:sz w:val="18"/>
                <w:szCs w:val="18"/>
                <w:lang w:val="en-US"/>
              </w:rPr>
              <w:t>Bid</w:t>
            </w:r>
            <w:r w:rsidR="006B0B7E" w:rsidRPr="00A94F4A">
              <w:rPr>
                <w:sz w:val="18"/>
                <w:szCs w:val="18"/>
                <w:lang w:val="en-US"/>
              </w:rPr>
              <w:t>s</w:t>
            </w:r>
            <w:r w:rsidR="001A3420" w:rsidRPr="00A94F4A">
              <w:rPr>
                <w:sz w:val="18"/>
                <w:szCs w:val="18"/>
                <w:lang w:val="en-US"/>
              </w:rPr>
              <w:t>:</w:t>
            </w:r>
          </w:p>
        </w:tc>
        <w:tc>
          <w:tcPr>
            <w:tcW w:w="4344" w:type="dxa"/>
            <w:tcBorders>
              <w:top w:val="nil"/>
              <w:left w:val="single" w:sz="4" w:space="0" w:color="auto"/>
              <w:bottom w:val="nil"/>
              <w:right w:val="nil"/>
            </w:tcBorders>
          </w:tcPr>
          <w:p w14:paraId="04D4CD61" w14:textId="49EAC592" w:rsidR="001A3420" w:rsidRPr="00A94F4A" w:rsidRDefault="001A3420" w:rsidP="00A71DDA">
            <w:pPr>
              <w:spacing w:before="120" w:after="120"/>
              <w:jc w:val="both"/>
              <w:rPr>
                <w:sz w:val="18"/>
                <w:szCs w:val="18"/>
                <w:lang w:val="en-US"/>
              </w:rPr>
            </w:pPr>
            <w:r w:rsidRPr="00A94F4A">
              <w:rPr>
                <w:sz w:val="18"/>
                <w:szCs w:val="18"/>
                <w:lang w:val="en-US"/>
              </w:rPr>
              <w:t xml:space="preserve">The </w:t>
            </w:r>
            <w:r w:rsidR="008B0A88" w:rsidRPr="00A94F4A">
              <w:rPr>
                <w:sz w:val="18"/>
                <w:szCs w:val="18"/>
                <w:lang w:val="en-US"/>
              </w:rPr>
              <w:t>Bid</w:t>
            </w:r>
            <w:r w:rsidR="006B0B7E" w:rsidRPr="00A94F4A">
              <w:rPr>
                <w:sz w:val="18"/>
                <w:szCs w:val="18"/>
                <w:lang w:val="en-US"/>
              </w:rPr>
              <w:t xml:space="preserve"> </w:t>
            </w:r>
            <w:r w:rsidR="00680677" w:rsidRPr="00A94F4A">
              <w:rPr>
                <w:sz w:val="18"/>
                <w:szCs w:val="18"/>
                <w:lang w:val="en-US"/>
              </w:rPr>
              <w:t>O</w:t>
            </w:r>
            <w:r w:rsidRPr="00A94F4A">
              <w:rPr>
                <w:sz w:val="18"/>
                <w:szCs w:val="18"/>
                <w:lang w:val="en-US"/>
              </w:rPr>
              <w:t>pening is open to the public</w:t>
            </w:r>
          </w:p>
          <w:p w14:paraId="04DC38DA" w14:textId="6162C6CB" w:rsidR="001A3420" w:rsidRPr="00A94F4A" w:rsidRDefault="00000000" w:rsidP="00C71020">
            <w:pPr>
              <w:spacing w:before="120" w:after="120"/>
              <w:jc w:val="both"/>
              <w:rPr>
                <w:i/>
                <w:iCs/>
                <w:color w:val="4472C4" w:themeColor="accent1"/>
                <w:sz w:val="18"/>
                <w:szCs w:val="18"/>
                <w:lang w:val="en-US"/>
              </w:rPr>
            </w:pPr>
            <w:sdt>
              <w:sdtPr>
                <w:rPr>
                  <w:rFonts w:cs="Arial"/>
                  <w:bCs/>
                  <w:sz w:val="18"/>
                  <w:szCs w:val="18"/>
                  <w:lang w:val="en-US"/>
                </w:rPr>
                <w:id w:val="-2097314294"/>
                <w14:checkbox>
                  <w14:checked w14:val="1"/>
                  <w14:checkedState w14:val="2612" w14:font="MS Gothic"/>
                  <w14:uncheckedState w14:val="2610" w14:font="MS Gothic"/>
                </w14:checkbox>
              </w:sdtPr>
              <w:sdtContent>
                <w:r w:rsidR="00B2100F" w:rsidRPr="00A94F4A">
                  <w:rPr>
                    <w:rFonts w:ascii="MS Gothic" w:eastAsia="MS Gothic" w:hAnsi="MS Gothic" w:cs="Arial" w:hint="eastAsia"/>
                    <w:bCs/>
                    <w:sz w:val="18"/>
                    <w:szCs w:val="18"/>
                    <w:lang w:val="en-US"/>
                  </w:rPr>
                  <w:t>☒</w:t>
                </w:r>
              </w:sdtContent>
            </w:sdt>
            <w:r w:rsidR="00C71020" w:rsidRPr="00A94F4A">
              <w:rPr>
                <w:sz w:val="18"/>
                <w:szCs w:val="18"/>
                <w:lang w:val="en-US"/>
              </w:rPr>
              <w:t xml:space="preserve">  no</w:t>
            </w:r>
          </w:p>
        </w:tc>
      </w:tr>
      <w:tr w:rsidR="000532C1" w:rsidRPr="00A94F4A" w14:paraId="0ACA8C27" w14:textId="77777777" w:rsidTr="009D2242">
        <w:trPr>
          <w:gridAfter w:val="1"/>
          <w:wAfter w:w="4819" w:type="dxa"/>
        </w:trPr>
        <w:tc>
          <w:tcPr>
            <w:tcW w:w="707" w:type="dxa"/>
            <w:gridSpan w:val="2"/>
            <w:tcBorders>
              <w:top w:val="nil"/>
              <w:left w:val="nil"/>
              <w:bottom w:val="single" w:sz="4" w:space="0" w:color="auto"/>
              <w:right w:val="nil"/>
            </w:tcBorders>
          </w:tcPr>
          <w:p w14:paraId="470F6875" w14:textId="77777777" w:rsidR="000532C1" w:rsidRPr="00A94F4A" w:rsidRDefault="000532C1" w:rsidP="00A71DDA">
            <w:pPr>
              <w:spacing w:before="120" w:after="120"/>
              <w:jc w:val="both"/>
              <w:rPr>
                <w:sz w:val="18"/>
                <w:szCs w:val="18"/>
              </w:rPr>
            </w:pPr>
          </w:p>
        </w:tc>
        <w:tc>
          <w:tcPr>
            <w:tcW w:w="8224" w:type="dxa"/>
            <w:gridSpan w:val="3"/>
            <w:tcBorders>
              <w:top w:val="nil"/>
              <w:left w:val="nil"/>
              <w:bottom w:val="single" w:sz="4" w:space="0" w:color="auto"/>
              <w:right w:val="nil"/>
            </w:tcBorders>
          </w:tcPr>
          <w:p w14:paraId="16C6529D" w14:textId="7EA5049D" w:rsidR="00C90DAB" w:rsidRPr="00A94F4A" w:rsidRDefault="00C90DAB" w:rsidP="00A55026">
            <w:pPr>
              <w:pStyle w:val="ListParagraph"/>
              <w:numPr>
                <w:ilvl w:val="2"/>
                <w:numId w:val="6"/>
              </w:numPr>
              <w:spacing w:before="120" w:after="120"/>
              <w:ind w:left="460"/>
              <w:jc w:val="both"/>
              <w:rPr>
                <w:sz w:val="18"/>
                <w:szCs w:val="18"/>
                <w:lang w:val="en-US"/>
              </w:rPr>
            </w:pPr>
            <w:r w:rsidRPr="00A94F4A">
              <w:rPr>
                <w:sz w:val="18"/>
                <w:szCs w:val="18"/>
                <w:lang w:val="en-US"/>
              </w:rPr>
              <w:t>Read-Out Information:</w:t>
            </w:r>
          </w:p>
          <w:p w14:paraId="36ECBB5B" w14:textId="5912E140" w:rsidR="000532C1" w:rsidRPr="00A94F4A" w:rsidRDefault="000532C1" w:rsidP="00A55026">
            <w:pPr>
              <w:pStyle w:val="ListParagraph"/>
              <w:spacing w:before="120" w:after="120"/>
              <w:ind w:left="460"/>
              <w:jc w:val="both"/>
              <w:rPr>
                <w:sz w:val="18"/>
                <w:szCs w:val="18"/>
                <w:lang w:val="en-US"/>
              </w:rPr>
            </w:pPr>
            <w:r w:rsidRPr="00A94F4A">
              <w:rPr>
                <w:sz w:val="18"/>
                <w:szCs w:val="18"/>
                <w:lang w:val="en-US"/>
              </w:rPr>
              <w:t xml:space="preserve">All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which were received within the given closing deadline (art. 1.</w:t>
            </w:r>
            <w:r w:rsidR="00680677" w:rsidRPr="00A94F4A">
              <w:rPr>
                <w:sz w:val="18"/>
                <w:szCs w:val="18"/>
                <w:lang w:val="en-US"/>
              </w:rPr>
              <w:t>10</w:t>
            </w:r>
            <w:r w:rsidRPr="00A94F4A">
              <w:rPr>
                <w:sz w:val="18"/>
                <w:szCs w:val="18"/>
                <w:lang w:val="en-US"/>
              </w:rPr>
              <w:t>.) and at the correct address (art. 1.1</w:t>
            </w:r>
            <w:r w:rsidR="00680677" w:rsidRPr="00A94F4A">
              <w:rPr>
                <w:sz w:val="18"/>
                <w:szCs w:val="18"/>
                <w:lang w:val="en-US"/>
              </w:rPr>
              <w:t>1</w:t>
            </w:r>
            <w:r w:rsidRPr="00A94F4A">
              <w:rPr>
                <w:sz w:val="18"/>
                <w:szCs w:val="18"/>
                <w:lang w:val="en-US"/>
              </w:rPr>
              <w:t xml:space="preserve">) shall be opened and the following information read out: </w:t>
            </w:r>
          </w:p>
          <w:p w14:paraId="32DC62D5" w14:textId="77777777"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Name of the </w:t>
            </w:r>
            <w:proofErr w:type="gramStart"/>
            <w:r w:rsidRPr="00A94F4A">
              <w:rPr>
                <w:sz w:val="18"/>
                <w:szCs w:val="18"/>
                <w:lang w:val="en-US"/>
              </w:rPr>
              <w:t>Bidder;</w:t>
            </w:r>
            <w:proofErr w:type="gramEnd"/>
          </w:p>
          <w:p w14:paraId="4BC857E0" w14:textId="77777777"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Modification or substitution </w:t>
            </w:r>
            <w:proofErr w:type="gramStart"/>
            <w:r w:rsidRPr="00A94F4A">
              <w:rPr>
                <w:sz w:val="18"/>
                <w:szCs w:val="18"/>
                <w:lang w:val="en-US"/>
              </w:rPr>
              <w:t>submitted;</w:t>
            </w:r>
            <w:proofErr w:type="gramEnd"/>
          </w:p>
          <w:p w14:paraId="5FE005B0" w14:textId="42FE9E8B"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Presence/absence of one original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and the respective number of copies according to art. 1.1</w:t>
            </w:r>
            <w:r w:rsidR="00680677" w:rsidRPr="00A94F4A">
              <w:rPr>
                <w:sz w:val="18"/>
                <w:szCs w:val="18"/>
                <w:lang w:val="en-US"/>
              </w:rPr>
              <w:t>2</w:t>
            </w:r>
            <w:proofErr w:type="gramStart"/>
            <w:r w:rsidRPr="00A94F4A">
              <w:rPr>
                <w:sz w:val="18"/>
                <w:szCs w:val="18"/>
                <w:lang w:val="en-US"/>
              </w:rPr>
              <w:t>);</w:t>
            </w:r>
            <w:proofErr w:type="gramEnd"/>
          </w:p>
          <w:p w14:paraId="30471E8F" w14:textId="20E513F7"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Presence/absence of a separately sealed financial </w:t>
            </w:r>
            <w:r w:rsidR="002C1926" w:rsidRPr="00A94F4A">
              <w:rPr>
                <w:sz w:val="18"/>
                <w:szCs w:val="18"/>
                <w:lang w:val="en-US"/>
              </w:rPr>
              <w:t>Bid</w:t>
            </w:r>
            <w:r w:rsidRPr="00A94F4A">
              <w:rPr>
                <w:sz w:val="18"/>
                <w:szCs w:val="18"/>
                <w:lang w:val="en-US"/>
              </w:rPr>
              <w:t xml:space="preserve"> according to art. </w:t>
            </w:r>
            <w:proofErr w:type="gramStart"/>
            <w:r w:rsidRPr="00A94F4A">
              <w:rPr>
                <w:sz w:val="18"/>
                <w:szCs w:val="18"/>
                <w:lang w:val="en-US"/>
              </w:rPr>
              <w:t>1.1</w:t>
            </w:r>
            <w:r w:rsidR="00680677" w:rsidRPr="00A94F4A">
              <w:rPr>
                <w:sz w:val="18"/>
                <w:szCs w:val="18"/>
                <w:lang w:val="en-US"/>
              </w:rPr>
              <w:t>3</w:t>
            </w:r>
            <w:r w:rsidRPr="00A94F4A">
              <w:rPr>
                <w:sz w:val="18"/>
                <w:szCs w:val="18"/>
                <w:lang w:val="en-US"/>
              </w:rPr>
              <w:t>;</w:t>
            </w:r>
            <w:proofErr w:type="gramEnd"/>
          </w:p>
          <w:p w14:paraId="336C23D3" w14:textId="2EDCAAEB" w:rsidR="000532C1" w:rsidRPr="00A94F4A" w:rsidRDefault="008B0A88"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Bid</w:t>
            </w:r>
            <w:r w:rsidR="006B0B7E" w:rsidRPr="00A94F4A">
              <w:rPr>
                <w:sz w:val="18"/>
                <w:szCs w:val="18"/>
                <w:lang w:val="en-US"/>
              </w:rPr>
              <w:t xml:space="preserve"> </w:t>
            </w:r>
            <w:r w:rsidR="000532C1" w:rsidRPr="00A94F4A">
              <w:rPr>
                <w:sz w:val="18"/>
                <w:szCs w:val="18"/>
                <w:lang w:val="en-US"/>
              </w:rPr>
              <w:t xml:space="preserve">validity period complies with the one specified in art. </w:t>
            </w:r>
            <w:proofErr w:type="gramStart"/>
            <w:r w:rsidR="000532C1" w:rsidRPr="00A94F4A">
              <w:rPr>
                <w:sz w:val="18"/>
                <w:szCs w:val="18"/>
                <w:lang w:val="en-US"/>
              </w:rPr>
              <w:t>2.3;</w:t>
            </w:r>
            <w:proofErr w:type="gramEnd"/>
          </w:p>
          <w:p w14:paraId="56A72141" w14:textId="0E8C785C"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Presence/absence of company registration form in accordance with art. </w:t>
            </w:r>
            <w:proofErr w:type="gramStart"/>
            <w:r w:rsidRPr="00A94F4A">
              <w:rPr>
                <w:sz w:val="18"/>
                <w:szCs w:val="18"/>
                <w:lang w:val="en-US"/>
              </w:rPr>
              <w:t>2.4.1;</w:t>
            </w:r>
            <w:proofErr w:type="gramEnd"/>
          </w:p>
          <w:p w14:paraId="3DF21EA4" w14:textId="6947146D" w:rsidR="00680677" w:rsidRPr="00A94F4A" w:rsidRDefault="00680677"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Presence/absence of a JV agreement or Letter of Intent in accordance with art. </w:t>
            </w:r>
            <w:proofErr w:type="gramStart"/>
            <w:r w:rsidRPr="00A94F4A">
              <w:rPr>
                <w:sz w:val="18"/>
                <w:szCs w:val="18"/>
                <w:lang w:val="en-US"/>
              </w:rPr>
              <w:t>2.4.2;</w:t>
            </w:r>
            <w:proofErr w:type="gramEnd"/>
          </w:p>
          <w:p w14:paraId="64B39F04" w14:textId="21BB262B"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Presence/absence of a </w:t>
            </w:r>
            <w:r w:rsidR="008B0A88" w:rsidRPr="00A94F4A">
              <w:rPr>
                <w:sz w:val="18"/>
                <w:szCs w:val="18"/>
                <w:lang w:val="en-US"/>
              </w:rPr>
              <w:t>Bid</w:t>
            </w:r>
            <w:r w:rsidR="006B0B7E" w:rsidRPr="00A94F4A">
              <w:rPr>
                <w:sz w:val="18"/>
                <w:szCs w:val="18"/>
                <w:lang w:val="en-US"/>
              </w:rPr>
              <w:t xml:space="preserve"> </w:t>
            </w:r>
            <w:r w:rsidRPr="00A94F4A">
              <w:rPr>
                <w:sz w:val="18"/>
                <w:szCs w:val="18"/>
                <w:lang w:val="en-US"/>
              </w:rPr>
              <w:t xml:space="preserve">security (if required according to art. </w:t>
            </w:r>
            <w:r w:rsidR="00D60DDA" w:rsidRPr="00A94F4A">
              <w:rPr>
                <w:sz w:val="18"/>
                <w:szCs w:val="18"/>
                <w:lang w:val="en-US"/>
              </w:rPr>
              <w:t>2.4.3</w:t>
            </w:r>
            <w:proofErr w:type="gramStart"/>
            <w:r w:rsidRPr="00A94F4A">
              <w:rPr>
                <w:sz w:val="18"/>
                <w:szCs w:val="18"/>
                <w:lang w:val="en-US"/>
              </w:rPr>
              <w:t>);</w:t>
            </w:r>
            <w:proofErr w:type="gramEnd"/>
          </w:p>
          <w:p w14:paraId="59E84594" w14:textId="39A26767"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Presence/absence of a duly signed Declaration of Undertaking (</w:t>
            </w:r>
            <w:proofErr w:type="spellStart"/>
            <w:r w:rsidRPr="00A94F4A">
              <w:rPr>
                <w:sz w:val="18"/>
                <w:szCs w:val="18"/>
                <w:lang w:val="en-US"/>
              </w:rPr>
              <w:t>DoU</w:t>
            </w:r>
            <w:proofErr w:type="spellEnd"/>
            <w:r w:rsidRPr="00A94F4A">
              <w:rPr>
                <w:sz w:val="18"/>
                <w:szCs w:val="18"/>
                <w:lang w:val="en-US"/>
              </w:rPr>
              <w:t>) in accordance with art. 2.4.</w:t>
            </w:r>
            <w:r w:rsidR="00680677" w:rsidRPr="00A94F4A">
              <w:rPr>
                <w:sz w:val="18"/>
                <w:szCs w:val="18"/>
                <w:lang w:val="en-US"/>
              </w:rPr>
              <w:t>4</w:t>
            </w:r>
            <w:proofErr w:type="gramStart"/>
            <w:r w:rsidRPr="00A94F4A">
              <w:rPr>
                <w:sz w:val="18"/>
                <w:szCs w:val="18"/>
                <w:lang w:val="en-US"/>
              </w:rPr>
              <w:t>);</w:t>
            </w:r>
            <w:proofErr w:type="gramEnd"/>
          </w:p>
          <w:p w14:paraId="41EBAFD5" w14:textId="6A7D2A96"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Presence/absence of a written confirmation in accordance with art. 2.4.</w:t>
            </w:r>
            <w:r w:rsidR="00680677" w:rsidRPr="00A94F4A">
              <w:rPr>
                <w:sz w:val="18"/>
                <w:szCs w:val="18"/>
                <w:lang w:val="en-US"/>
              </w:rPr>
              <w:t>5</w:t>
            </w:r>
            <w:proofErr w:type="gramStart"/>
            <w:r w:rsidRPr="00A94F4A">
              <w:rPr>
                <w:sz w:val="18"/>
                <w:szCs w:val="18"/>
                <w:lang w:val="en-US"/>
              </w:rPr>
              <w:t>);</w:t>
            </w:r>
            <w:proofErr w:type="gramEnd"/>
          </w:p>
          <w:p w14:paraId="5ED7BB0B" w14:textId="3F1AFB87" w:rsidR="00680677" w:rsidRPr="00A94F4A" w:rsidRDefault="00680677"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 xml:space="preserve">Presence/absence of </w:t>
            </w:r>
            <w:r w:rsidR="005136E2" w:rsidRPr="00A94F4A">
              <w:rPr>
                <w:sz w:val="18"/>
                <w:szCs w:val="18"/>
                <w:lang w:val="en-US"/>
              </w:rPr>
              <w:t xml:space="preserve">requested documents to sufficiently demonstrate Bidder’s financial </w:t>
            </w:r>
            <w:proofErr w:type="gramStart"/>
            <w:r w:rsidR="005136E2" w:rsidRPr="00A94F4A">
              <w:rPr>
                <w:sz w:val="18"/>
                <w:szCs w:val="18"/>
                <w:lang w:val="en-US"/>
              </w:rPr>
              <w:t xml:space="preserve">performance </w:t>
            </w:r>
            <w:r w:rsidRPr="00A94F4A">
              <w:rPr>
                <w:sz w:val="18"/>
                <w:szCs w:val="18"/>
                <w:lang w:val="en-US"/>
              </w:rPr>
              <w:t xml:space="preserve"> in</w:t>
            </w:r>
            <w:proofErr w:type="gramEnd"/>
            <w:r w:rsidRPr="00A94F4A">
              <w:rPr>
                <w:sz w:val="18"/>
                <w:szCs w:val="18"/>
                <w:lang w:val="en-US"/>
              </w:rPr>
              <w:t xml:space="preserve"> accordance with art. 2.4.6</w:t>
            </w:r>
            <w:r w:rsidR="005136E2" w:rsidRPr="00A94F4A">
              <w:rPr>
                <w:sz w:val="18"/>
                <w:szCs w:val="18"/>
                <w:lang w:val="en-US"/>
              </w:rPr>
              <w:t>;</w:t>
            </w:r>
          </w:p>
          <w:p w14:paraId="7DB477F8" w14:textId="1DF22FF5" w:rsidR="005136E2" w:rsidRPr="00A94F4A" w:rsidRDefault="005136E2"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Presence/</w:t>
            </w:r>
            <w:r w:rsidR="004357D7" w:rsidRPr="00A94F4A">
              <w:rPr>
                <w:sz w:val="18"/>
                <w:szCs w:val="18"/>
                <w:lang w:val="en-US"/>
              </w:rPr>
              <w:t>absence</w:t>
            </w:r>
            <w:r w:rsidRPr="00A94F4A">
              <w:rPr>
                <w:sz w:val="18"/>
                <w:szCs w:val="18"/>
                <w:lang w:val="en-US"/>
              </w:rPr>
              <w:t xml:space="preserve"> of requested documents to sufficiently demonstrate Bidder’s uncritical historical contract non-performance in accordance with art. </w:t>
            </w:r>
            <w:proofErr w:type="gramStart"/>
            <w:r w:rsidRPr="00A94F4A">
              <w:rPr>
                <w:sz w:val="18"/>
                <w:szCs w:val="18"/>
                <w:lang w:val="en-US"/>
              </w:rPr>
              <w:t>2.4.7;</w:t>
            </w:r>
            <w:proofErr w:type="gramEnd"/>
          </w:p>
          <w:p w14:paraId="64118ECD" w14:textId="4E415C2D" w:rsidR="008B0A88" w:rsidRPr="00A94F4A" w:rsidRDefault="008B0A88" w:rsidP="00C90DAB">
            <w:pPr>
              <w:pStyle w:val="ListParagraph"/>
              <w:numPr>
                <w:ilvl w:val="0"/>
                <w:numId w:val="5"/>
              </w:numPr>
              <w:spacing w:after="160" w:line="259" w:lineRule="auto"/>
              <w:ind w:left="1590" w:hanging="623"/>
              <w:rPr>
                <w:sz w:val="18"/>
                <w:szCs w:val="18"/>
                <w:lang w:val="en-US"/>
              </w:rPr>
            </w:pPr>
            <w:r w:rsidRPr="00A94F4A">
              <w:rPr>
                <w:sz w:val="18"/>
                <w:szCs w:val="18"/>
                <w:lang w:val="en-US"/>
              </w:rPr>
              <w:t xml:space="preserve">Presence/absence of correctly signed Curriculum Vitae in accordance with art. </w:t>
            </w:r>
            <w:proofErr w:type="gramStart"/>
            <w:r w:rsidRPr="00A94F4A">
              <w:rPr>
                <w:sz w:val="18"/>
                <w:szCs w:val="18"/>
                <w:lang w:val="en-US"/>
              </w:rPr>
              <w:t>3.1.3;</w:t>
            </w:r>
            <w:proofErr w:type="gramEnd"/>
          </w:p>
          <w:p w14:paraId="09C549D6" w14:textId="4FC55199" w:rsidR="000532C1" w:rsidRPr="00A94F4A" w:rsidRDefault="000532C1" w:rsidP="00C90DAB">
            <w:pPr>
              <w:pStyle w:val="ListParagraph"/>
              <w:numPr>
                <w:ilvl w:val="0"/>
                <w:numId w:val="5"/>
              </w:numPr>
              <w:spacing w:before="120" w:after="120"/>
              <w:ind w:left="1590" w:hanging="623"/>
              <w:jc w:val="both"/>
              <w:rPr>
                <w:sz w:val="18"/>
                <w:szCs w:val="18"/>
                <w:lang w:val="en-US"/>
              </w:rPr>
            </w:pPr>
            <w:r w:rsidRPr="00A94F4A">
              <w:rPr>
                <w:sz w:val="18"/>
                <w:szCs w:val="18"/>
                <w:lang w:val="en-US"/>
              </w:rPr>
              <w:t>Presence/absence of any other key documents deemed necessary to establish administrative compliance in accordance with art. 2.4.</w:t>
            </w:r>
            <w:r w:rsidR="005136E2" w:rsidRPr="00A94F4A">
              <w:rPr>
                <w:sz w:val="18"/>
                <w:szCs w:val="18"/>
                <w:lang w:val="en-US"/>
              </w:rPr>
              <w:t xml:space="preserve">8 </w:t>
            </w:r>
            <w:r w:rsidRPr="00A94F4A">
              <w:rPr>
                <w:sz w:val="18"/>
                <w:szCs w:val="18"/>
                <w:lang w:val="en-US"/>
              </w:rPr>
              <w:t>and 2.4.</w:t>
            </w:r>
            <w:r w:rsidR="005136E2" w:rsidRPr="00A94F4A">
              <w:rPr>
                <w:sz w:val="18"/>
                <w:szCs w:val="18"/>
                <w:lang w:val="en-US"/>
              </w:rPr>
              <w:t>9</w:t>
            </w:r>
            <w:r w:rsidRPr="00A94F4A">
              <w:rPr>
                <w:sz w:val="18"/>
                <w:szCs w:val="18"/>
                <w:lang w:val="en-US"/>
              </w:rPr>
              <w:t>).</w:t>
            </w:r>
          </w:p>
          <w:p w14:paraId="70AE46D8" w14:textId="32E84C7F" w:rsidR="000532C1" w:rsidRPr="00A94F4A" w:rsidRDefault="002C1926" w:rsidP="00A55026">
            <w:pPr>
              <w:spacing w:before="120" w:after="120"/>
              <w:ind w:left="460"/>
              <w:jc w:val="both"/>
              <w:rPr>
                <w:sz w:val="18"/>
                <w:szCs w:val="18"/>
                <w:lang w:val="en-US"/>
              </w:rPr>
            </w:pPr>
            <w:r w:rsidRPr="00A94F4A">
              <w:rPr>
                <w:sz w:val="18"/>
                <w:szCs w:val="18"/>
                <w:lang w:val="en-US"/>
              </w:rPr>
              <w:t>Bid</w:t>
            </w:r>
            <w:r w:rsidR="006B0B7E" w:rsidRPr="00A94F4A">
              <w:rPr>
                <w:sz w:val="18"/>
                <w:szCs w:val="18"/>
                <w:lang w:val="en-US"/>
              </w:rPr>
              <w:t>s</w:t>
            </w:r>
            <w:r w:rsidR="000532C1" w:rsidRPr="00A94F4A">
              <w:rPr>
                <w:sz w:val="18"/>
                <w:szCs w:val="18"/>
                <w:lang w:val="en-US"/>
              </w:rPr>
              <w:t xml:space="preserve"> for which a withdrawal notification has been received by the </w:t>
            </w:r>
            <w:r w:rsidR="004357D7">
              <w:rPr>
                <w:sz w:val="18"/>
                <w:szCs w:val="18"/>
                <w:lang w:val="en-US"/>
              </w:rPr>
              <w:t>Employer</w:t>
            </w:r>
            <w:r w:rsidR="004357D7" w:rsidRPr="00A94F4A">
              <w:rPr>
                <w:sz w:val="18"/>
                <w:szCs w:val="18"/>
                <w:lang w:val="en-US"/>
              </w:rPr>
              <w:t xml:space="preserve"> within</w:t>
            </w:r>
            <w:r w:rsidR="000532C1" w:rsidRPr="00A94F4A">
              <w:rPr>
                <w:sz w:val="18"/>
                <w:szCs w:val="18"/>
                <w:lang w:val="en-US"/>
              </w:rPr>
              <w:t xml:space="preserve"> the submission period as per art. 1.</w:t>
            </w:r>
            <w:r w:rsidR="00680677" w:rsidRPr="00A94F4A">
              <w:rPr>
                <w:sz w:val="18"/>
                <w:szCs w:val="18"/>
                <w:lang w:val="en-US"/>
              </w:rPr>
              <w:t>10</w:t>
            </w:r>
            <w:r w:rsidR="000532C1" w:rsidRPr="00A94F4A">
              <w:rPr>
                <w:sz w:val="18"/>
                <w:szCs w:val="18"/>
                <w:lang w:val="en-US"/>
              </w:rPr>
              <w:t xml:space="preserve"> shall not be opened but returned to the Bidder unopened.</w:t>
            </w:r>
          </w:p>
          <w:p w14:paraId="68E0BDD5" w14:textId="3D9F17F2" w:rsidR="000532C1" w:rsidRPr="00A94F4A" w:rsidRDefault="000532C1" w:rsidP="00A55026">
            <w:pPr>
              <w:spacing w:before="120" w:after="120"/>
              <w:ind w:left="460"/>
              <w:jc w:val="both"/>
              <w:rPr>
                <w:sz w:val="18"/>
                <w:szCs w:val="18"/>
                <w:lang w:val="en-US"/>
              </w:rPr>
            </w:pPr>
            <w:r w:rsidRPr="00A94F4A">
              <w:rPr>
                <w:sz w:val="18"/>
                <w:szCs w:val="18"/>
                <w:lang w:val="en-US"/>
              </w:rPr>
              <w:t xml:space="preserve">The </w:t>
            </w:r>
            <w:r w:rsidR="004357D7">
              <w:rPr>
                <w:sz w:val="18"/>
                <w:szCs w:val="18"/>
                <w:lang w:val="en-US"/>
              </w:rPr>
              <w:t>Employer</w:t>
            </w:r>
            <w:r w:rsidR="004357D7" w:rsidRPr="00A94F4A">
              <w:rPr>
                <w:sz w:val="18"/>
                <w:szCs w:val="18"/>
                <w:lang w:val="en-US"/>
              </w:rPr>
              <w:t xml:space="preserve"> will</w:t>
            </w:r>
            <w:r w:rsidRPr="00A94F4A">
              <w:rPr>
                <w:sz w:val="18"/>
                <w:szCs w:val="18"/>
                <w:lang w:val="en-US"/>
              </w:rPr>
              <w:t xml:space="preserve"> prepare a record of the opening session (minutes of meeting) which contains all above-mentioned information, and which will be signed by the </w:t>
            </w:r>
            <w:r w:rsidR="00F83A49">
              <w:rPr>
                <w:sz w:val="18"/>
                <w:szCs w:val="18"/>
                <w:lang w:val="en-US"/>
              </w:rPr>
              <w:t>Employer’s</w:t>
            </w:r>
            <w:r w:rsidRPr="00A94F4A">
              <w:rPr>
                <w:sz w:val="18"/>
                <w:szCs w:val="18"/>
                <w:lang w:val="en-US"/>
              </w:rPr>
              <w:t xml:space="preserve"> representatives. </w:t>
            </w:r>
          </w:p>
          <w:p w14:paraId="38E6D6C8" w14:textId="5D14E5B3" w:rsidR="000532C1" w:rsidRPr="00A94F4A" w:rsidRDefault="000532C1" w:rsidP="00A55026">
            <w:pPr>
              <w:spacing w:before="120" w:after="120"/>
              <w:ind w:left="460"/>
              <w:jc w:val="both"/>
              <w:rPr>
                <w:sz w:val="18"/>
                <w:szCs w:val="18"/>
                <w:lang w:val="en-US"/>
              </w:rPr>
            </w:pPr>
            <w:r w:rsidRPr="00A94F4A">
              <w:rPr>
                <w:sz w:val="18"/>
                <w:szCs w:val="18"/>
                <w:lang w:val="en-US"/>
              </w:rPr>
              <w:lastRenderedPageBreak/>
              <w:t xml:space="preserve">Envelopes clearly marked by the Bidders as “FINANCIAL </w:t>
            </w:r>
            <w:r w:rsidR="002C1926" w:rsidRPr="00A94F4A">
              <w:rPr>
                <w:sz w:val="18"/>
                <w:szCs w:val="18"/>
                <w:lang w:val="en-US"/>
              </w:rPr>
              <w:t>BID</w:t>
            </w:r>
            <w:r w:rsidRPr="00A94F4A">
              <w:rPr>
                <w:sz w:val="18"/>
                <w:szCs w:val="18"/>
                <w:lang w:val="en-US"/>
              </w:rPr>
              <w:t xml:space="preserve">” may not be opened before the technical evaluation has been completed altogether and must be safely stored away by the </w:t>
            </w:r>
            <w:r w:rsidR="004357D7">
              <w:rPr>
                <w:sz w:val="18"/>
                <w:szCs w:val="18"/>
                <w:lang w:val="en-US"/>
              </w:rPr>
              <w:t>Employer</w:t>
            </w:r>
            <w:r w:rsidR="004357D7" w:rsidRPr="00A94F4A">
              <w:rPr>
                <w:sz w:val="18"/>
                <w:szCs w:val="18"/>
                <w:lang w:val="en-US"/>
              </w:rPr>
              <w:t xml:space="preserve"> until</w:t>
            </w:r>
            <w:r w:rsidRPr="00A94F4A">
              <w:rPr>
                <w:sz w:val="18"/>
                <w:szCs w:val="18"/>
                <w:lang w:val="en-US"/>
              </w:rPr>
              <w:t xml:space="preserve"> financial opening.</w:t>
            </w:r>
          </w:p>
        </w:tc>
      </w:tr>
      <w:tr w:rsidR="001A3420" w:rsidRPr="00A94F4A" w14:paraId="7F3F85C9" w14:textId="77777777" w:rsidTr="009D2242">
        <w:tblPrEx>
          <w:tblBorders>
            <w:insideH w:val="none" w:sz="0" w:space="0" w:color="auto"/>
            <w:insideV w:val="none" w:sz="0" w:space="0" w:color="auto"/>
          </w:tblBorders>
        </w:tblPrEx>
        <w:trPr>
          <w:gridAfter w:val="1"/>
          <w:wAfter w:w="4819" w:type="dxa"/>
        </w:trPr>
        <w:tc>
          <w:tcPr>
            <w:tcW w:w="752" w:type="dxa"/>
            <w:gridSpan w:val="3"/>
            <w:tcBorders>
              <w:top w:val="single" w:sz="4" w:space="0" w:color="auto"/>
              <w:left w:val="nil"/>
              <w:bottom w:val="single" w:sz="4" w:space="0" w:color="auto"/>
              <w:right w:val="nil"/>
            </w:tcBorders>
          </w:tcPr>
          <w:p w14:paraId="0162CEBF" w14:textId="430F8FB7" w:rsidR="001A3420" w:rsidRPr="00A94F4A" w:rsidRDefault="001A3420" w:rsidP="00A71DDA">
            <w:pPr>
              <w:spacing w:before="120" w:after="120"/>
              <w:jc w:val="both"/>
              <w:rPr>
                <w:sz w:val="18"/>
                <w:szCs w:val="18"/>
                <w:lang w:val="en-US"/>
              </w:rPr>
            </w:pPr>
            <w:r w:rsidRPr="00A94F4A">
              <w:rPr>
                <w:sz w:val="18"/>
                <w:szCs w:val="18"/>
                <w:lang w:val="en-US"/>
              </w:rPr>
              <w:lastRenderedPageBreak/>
              <w:t>4.</w:t>
            </w:r>
            <w:r w:rsidR="000532C1" w:rsidRPr="00A94F4A">
              <w:rPr>
                <w:sz w:val="18"/>
                <w:szCs w:val="18"/>
                <w:lang w:val="en-US"/>
              </w:rPr>
              <w:t>2</w:t>
            </w:r>
          </w:p>
        </w:tc>
        <w:tc>
          <w:tcPr>
            <w:tcW w:w="8179" w:type="dxa"/>
            <w:gridSpan w:val="2"/>
            <w:tcBorders>
              <w:top w:val="single" w:sz="4" w:space="0" w:color="auto"/>
              <w:left w:val="nil"/>
              <w:bottom w:val="single" w:sz="4" w:space="0" w:color="auto"/>
            </w:tcBorders>
          </w:tcPr>
          <w:p w14:paraId="46A214C8" w14:textId="77777777" w:rsidR="001A3420" w:rsidRPr="00A94F4A" w:rsidRDefault="001A3420" w:rsidP="00A71DDA">
            <w:pPr>
              <w:spacing w:before="120" w:after="120"/>
              <w:jc w:val="both"/>
              <w:rPr>
                <w:sz w:val="18"/>
                <w:szCs w:val="18"/>
                <w:lang w:val="en-US"/>
              </w:rPr>
            </w:pPr>
            <w:r w:rsidRPr="00A94F4A">
              <w:rPr>
                <w:sz w:val="18"/>
                <w:szCs w:val="18"/>
                <w:lang w:val="en-US"/>
              </w:rPr>
              <w:t>Preliminary Examination</w:t>
            </w:r>
          </w:p>
          <w:p w14:paraId="53041A9E" w14:textId="6C3911AD" w:rsidR="001A3420" w:rsidRPr="00A94F4A" w:rsidRDefault="001A3420" w:rsidP="00A71DDA">
            <w:pPr>
              <w:spacing w:before="120" w:after="120"/>
              <w:jc w:val="both"/>
              <w:rPr>
                <w:sz w:val="18"/>
                <w:szCs w:val="18"/>
                <w:lang w:val="en-US"/>
              </w:rPr>
            </w:pPr>
            <w:r w:rsidRPr="00A94F4A">
              <w:rPr>
                <w:sz w:val="18"/>
                <w:szCs w:val="18"/>
                <w:lang w:val="en-US"/>
              </w:rPr>
              <w:t xml:space="preserve">After opening of the technical </w:t>
            </w:r>
            <w:proofErr w:type="gramStart"/>
            <w:r w:rsidR="002C1926" w:rsidRPr="00A94F4A">
              <w:rPr>
                <w:sz w:val="18"/>
                <w:szCs w:val="18"/>
                <w:lang w:val="en-US"/>
              </w:rPr>
              <w:t>Bid</w:t>
            </w:r>
            <w:r w:rsidRPr="00A94F4A">
              <w:rPr>
                <w:sz w:val="18"/>
                <w:szCs w:val="18"/>
                <w:lang w:val="en-US"/>
              </w:rPr>
              <w:t>s</w:t>
            </w:r>
            <w:proofErr w:type="gramEnd"/>
            <w:r w:rsidRPr="00A94F4A">
              <w:rPr>
                <w:sz w:val="18"/>
                <w:szCs w:val="18"/>
                <w:lang w:val="en-US"/>
              </w:rPr>
              <w:t xml:space="preserve"> the evaluation committee will examine the technical </w:t>
            </w:r>
            <w:r w:rsidR="002C1926" w:rsidRPr="00A94F4A">
              <w:rPr>
                <w:sz w:val="18"/>
                <w:szCs w:val="18"/>
                <w:lang w:val="en-US"/>
              </w:rPr>
              <w:t>Bid</w:t>
            </w:r>
            <w:r w:rsidRPr="00A94F4A">
              <w:rPr>
                <w:sz w:val="18"/>
                <w:szCs w:val="18"/>
                <w:lang w:val="en-US"/>
              </w:rPr>
              <w:t xml:space="preserve">s for their compliance with the administrative conditions and tender requirements and establish if the technical </w:t>
            </w:r>
            <w:r w:rsidR="002C1926" w:rsidRPr="00A94F4A">
              <w:rPr>
                <w:sz w:val="18"/>
                <w:szCs w:val="18"/>
                <w:lang w:val="en-US"/>
              </w:rPr>
              <w:t>Bid</w:t>
            </w:r>
            <w:r w:rsidRPr="00A94F4A">
              <w:rPr>
                <w:sz w:val="18"/>
                <w:szCs w:val="18"/>
                <w:lang w:val="en-US"/>
              </w:rPr>
              <w:t xml:space="preserve">s are complete and have been submitted in the correct format as per art. </w:t>
            </w:r>
            <w:r w:rsidR="00680677" w:rsidRPr="00A94F4A">
              <w:rPr>
                <w:sz w:val="18"/>
                <w:szCs w:val="18"/>
                <w:lang w:val="en-US"/>
              </w:rPr>
              <w:t>4.1.1</w:t>
            </w:r>
            <w:r w:rsidRPr="00A94F4A">
              <w:rPr>
                <w:sz w:val="18"/>
                <w:szCs w:val="18"/>
                <w:lang w:val="en-US"/>
              </w:rPr>
              <w:t xml:space="preserve">. Substantial deviations from the tender requirements shall result in a rejection of the respective </w:t>
            </w:r>
            <w:r w:rsidR="002C1926" w:rsidRPr="00A94F4A">
              <w:rPr>
                <w:sz w:val="18"/>
                <w:szCs w:val="18"/>
                <w:lang w:val="en-US"/>
              </w:rPr>
              <w:t>Bid</w:t>
            </w:r>
            <w:r w:rsidRPr="00A94F4A">
              <w:rPr>
                <w:sz w:val="18"/>
                <w:szCs w:val="18"/>
                <w:lang w:val="en-US"/>
              </w:rPr>
              <w:t xml:space="preserve"> and exclusion from further evaluation.</w:t>
            </w:r>
          </w:p>
          <w:p w14:paraId="5F7DFC28" w14:textId="5CC8B050" w:rsidR="001A3420" w:rsidRPr="00A94F4A" w:rsidRDefault="001A3420" w:rsidP="00A71DDA">
            <w:pPr>
              <w:spacing w:before="120" w:after="120"/>
              <w:jc w:val="both"/>
              <w:rPr>
                <w:sz w:val="18"/>
                <w:szCs w:val="18"/>
                <w:lang w:val="en-US"/>
              </w:rPr>
            </w:pPr>
            <w:r w:rsidRPr="00A94F4A">
              <w:rPr>
                <w:sz w:val="18"/>
                <w:szCs w:val="18"/>
                <w:lang w:val="en-US"/>
              </w:rPr>
              <w:t xml:space="preserve">Furthermore, the preliminary evaluation will determine whether bidders are eligible and qualified. Bidders declared ineligible or unqualified will be disqualified and their </w:t>
            </w:r>
            <w:r w:rsidR="002C1926" w:rsidRPr="00A94F4A">
              <w:rPr>
                <w:sz w:val="18"/>
                <w:szCs w:val="18"/>
                <w:lang w:val="en-US"/>
              </w:rPr>
              <w:t>Bid</w:t>
            </w:r>
            <w:r w:rsidRPr="00A94F4A">
              <w:rPr>
                <w:sz w:val="18"/>
                <w:szCs w:val="18"/>
                <w:lang w:val="en-US"/>
              </w:rPr>
              <w:t xml:space="preserve">s excluded from further evaluation. </w:t>
            </w:r>
          </w:p>
        </w:tc>
      </w:tr>
      <w:tr w:rsidR="001A3420" w:rsidRPr="00A94F4A" w14:paraId="05EBFDE8" w14:textId="77777777" w:rsidTr="009D2242">
        <w:tblPrEx>
          <w:tblBorders>
            <w:insideH w:val="none" w:sz="0" w:space="0" w:color="auto"/>
            <w:insideV w:val="none" w:sz="0" w:space="0" w:color="auto"/>
          </w:tblBorders>
        </w:tblPrEx>
        <w:trPr>
          <w:gridAfter w:val="1"/>
          <w:wAfter w:w="4819" w:type="dxa"/>
        </w:trPr>
        <w:tc>
          <w:tcPr>
            <w:tcW w:w="707" w:type="dxa"/>
            <w:gridSpan w:val="2"/>
            <w:tcBorders>
              <w:top w:val="single" w:sz="4" w:space="0" w:color="auto"/>
              <w:left w:val="nil"/>
              <w:right w:val="nil"/>
            </w:tcBorders>
          </w:tcPr>
          <w:p w14:paraId="42FC6881" w14:textId="6D950F87" w:rsidR="001A3420" w:rsidRPr="00A94F4A" w:rsidRDefault="001A3420" w:rsidP="00A71DDA">
            <w:pPr>
              <w:spacing w:before="120" w:after="120"/>
              <w:jc w:val="both"/>
              <w:rPr>
                <w:sz w:val="18"/>
                <w:szCs w:val="18"/>
                <w:lang w:val="en-US"/>
              </w:rPr>
            </w:pPr>
            <w:r w:rsidRPr="00A94F4A">
              <w:rPr>
                <w:sz w:val="18"/>
                <w:szCs w:val="18"/>
                <w:lang w:val="en-US"/>
              </w:rPr>
              <w:t>4.</w:t>
            </w:r>
            <w:r w:rsidR="000532C1" w:rsidRPr="00A94F4A">
              <w:rPr>
                <w:sz w:val="18"/>
                <w:szCs w:val="18"/>
                <w:lang w:val="en-US"/>
              </w:rPr>
              <w:t>3</w:t>
            </w:r>
          </w:p>
        </w:tc>
        <w:tc>
          <w:tcPr>
            <w:tcW w:w="8224" w:type="dxa"/>
            <w:gridSpan w:val="3"/>
            <w:tcBorders>
              <w:top w:val="single" w:sz="4" w:space="0" w:color="auto"/>
              <w:left w:val="nil"/>
            </w:tcBorders>
          </w:tcPr>
          <w:p w14:paraId="47424227" w14:textId="77777777" w:rsidR="000532C1" w:rsidRPr="00A94F4A" w:rsidRDefault="001A3420" w:rsidP="00A71DDA">
            <w:pPr>
              <w:spacing w:before="120" w:after="120"/>
              <w:jc w:val="both"/>
              <w:rPr>
                <w:sz w:val="18"/>
                <w:szCs w:val="18"/>
                <w:lang w:val="en-US"/>
              </w:rPr>
            </w:pPr>
            <w:r w:rsidRPr="00A94F4A">
              <w:rPr>
                <w:sz w:val="18"/>
                <w:szCs w:val="18"/>
                <w:lang w:val="en-US"/>
              </w:rPr>
              <w:t xml:space="preserve">Technical Evaluation </w:t>
            </w:r>
          </w:p>
          <w:p w14:paraId="6841F9B3" w14:textId="6C043B52" w:rsidR="001A3420" w:rsidRPr="00A94F4A" w:rsidRDefault="009329C1" w:rsidP="00A71DDA">
            <w:pPr>
              <w:spacing w:before="120" w:after="120"/>
              <w:jc w:val="both"/>
              <w:rPr>
                <w:sz w:val="18"/>
                <w:szCs w:val="18"/>
                <w:lang w:val="en-US"/>
              </w:rPr>
            </w:pPr>
            <w:r w:rsidRPr="00A94F4A">
              <w:rPr>
                <w:sz w:val="18"/>
                <w:szCs w:val="18"/>
                <w:lang w:val="en-US"/>
              </w:rPr>
              <w:t>4.3.1 Determination</w:t>
            </w:r>
            <w:r w:rsidR="001A3420" w:rsidRPr="00A94F4A">
              <w:rPr>
                <w:sz w:val="18"/>
                <w:szCs w:val="18"/>
                <w:lang w:val="en-US"/>
              </w:rPr>
              <w:t xml:space="preserve"> of Responsiveness</w:t>
            </w:r>
            <w:r w:rsidR="000532C1" w:rsidRPr="00A94F4A">
              <w:rPr>
                <w:sz w:val="18"/>
                <w:szCs w:val="18"/>
                <w:lang w:val="en-US"/>
              </w:rPr>
              <w:t>:</w:t>
            </w:r>
          </w:p>
          <w:p w14:paraId="6212CA69" w14:textId="4D622215" w:rsidR="001A3420" w:rsidRPr="00A94F4A" w:rsidRDefault="001A3420" w:rsidP="004357D7">
            <w:pPr>
              <w:spacing w:before="120" w:after="120"/>
              <w:ind w:left="456"/>
              <w:jc w:val="both"/>
              <w:rPr>
                <w:sz w:val="18"/>
                <w:szCs w:val="18"/>
                <w:lang w:val="en-US"/>
              </w:rPr>
            </w:pPr>
            <w:r w:rsidRPr="00A94F4A">
              <w:rPr>
                <w:sz w:val="18"/>
                <w:szCs w:val="18"/>
                <w:lang w:val="en-US"/>
              </w:rPr>
              <w:t xml:space="preserve">A substantially responsive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is one that meets the requirements of the Bidding Documents without material deviation, reservation, or omission. A material deviation, reservation, or omission is one that if accepted, would (i) affect in any substantial way the scope, quality, or performance of the Services specified in the Contract; or (ii</w:t>
            </w:r>
            <w:r w:rsidR="00B2100F" w:rsidRPr="00A94F4A">
              <w:rPr>
                <w:sz w:val="18"/>
                <w:szCs w:val="18"/>
                <w:lang w:val="en-US"/>
              </w:rPr>
              <w:t xml:space="preserve">) </w:t>
            </w:r>
            <w:r w:rsidRPr="00A94F4A">
              <w:rPr>
                <w:sz w:val="18"/>
                <w:szCs w:val="18"/>
                <w:lang w:val="en-US"/>
              </w:rPr>
              <w:t xml:space="preserve">limit in any substantial way, inconsistent with the Bidding Documents, the </w:t>
            </w:r>
            <w:r w:rsidR="00F83A49">
              <w:rPr>
                <w:sz w:val="18"/>
                <w:szCs w:val="18"/>
                <w:lang w:val="en-US"/>
              </w:rPr>
              <w:t>Employer</w:t>
            </w:r>
            <w:r w:rsidRPr="00A94F4A">
              <w:rPr>
                <w:sz w:val="18"/>
                <w:szCs w:val="18"/>
                <w:lang w:val="en-US"/>
              </w:rPr>
              <w:t xml:space="preserve">’s rights or the Bidder’s obligations under the proposed Contract; or (iii) if rectified, would unfairly affect the competitive position of other Bidders presenting substantially responsive </w:t>
            </w:r>
            <w:r w:rsidR="002C1926" w:rsidRPr="00A94F4A">
              <w:rPr>
                <w:sz w:val="18"/>
                <w:szCs w:val="18"/>
                <w:lang w:val="en-US"/>
              </w:rPr>
              <w:t>Bid</w:t>
            </w:r>
            <w:r w:rsidR="006B0B7E" w:rsidRPr="00A94F4A">
              <w:rPr>
                <w:sz w:val="18"/>
                <w:szCs w:val="18"/>
                <w:lang w:val="en-US"/>
              </w:rPr>
              <w:t>s</w:t>
            </w:r>
            <w:r w:rsidRPr="00A94F4A">
              <w:rPr>
                <w:sz w:val="18"/>
                <w:szCs w:val="18"/>
                <w:lang w:val="en-US"/>
              </w:rPr>
              <w:t>.</w:t>
            </w:r>
          </w:p>
        </w:tc>
      </w:tr>
      <w:tr w:rsidR="008972CA" w:rsidRPr="00A94F4A" w14:paraId="5770078D" w14:textId="77777777" w:rsidTr="009D2242">
        <w:tblPrEx>
          <w:tblBorders>
            <w:insideH w:val="none" w:sz="0" w:space="0" w:color="auto"/>
            <w:insideV w:val="none" w:sz="0" w:space="0" w:color="auto"/>
          </w:tblBorders>
        </w:tblPrEx>
        <w:trPr>
          <w:gridAfter w:val="1"/>
          <w:wAfter w:w="4819" w:type="dxa"/>
        </w:trPr>
        <w:tc>
          <w:tcPr>
            <w:tcW w:w="707" w:type="dxa"/>
            <w:gridSpan w:val="2"/>
            <w:tcBorders>
              <w:left w:val="nil"/>
              <w:right w:val="nil"/>
            </w:tcBorders>
          </w:tcPr>
          <w:p w14:paraId="7C269E31" w14:textId="77777777" w:rsidR="008972CA" w:rsidRPr="00A94F4A" w:rsidRDefault="008972CA" w:rsidP="00A71DDA">
            <w:pPr>
              <w:spacing w:before="120" w:after="120"/>
              <w:jc w:val="both"/>
              <w:rPr>
                <w:sz w:val="18"/>
                <w:szCs w:val="18"/>
                <w:highlight w:val="yellow"/>
                <w:lang w:val="en-US"/>
              </w:rPr>
            </w:pPr>
          </w:p>
        </w:tc>
        <w:tc>
          <w:tcPr>
            <w:tcW w:w="8224" w:type="dxa"/>
            <w:gridSpan w:val="3"/>
            <w:tcBorders>
              <w:left w:val="nil"/>
            </w:tcBorders>
          </w:tcPr>
          <w:p w14:paraId="708FCB1D" w14:textId="4A207E96" w:rsidR="008972CA" w:rsidRPr="00A94F4A" w:rsidRDefault="008972CA" w:rsidP="004357D7">
            <w:pPr>
              <w:spacing w:before="120" w:after="120"/>
              <w:ind w:left="456"/>
              <w:jc w:val="both"/>
              <w:rPr>
                <w:sz w:val="18"/>
                <w:szCs w:val="18"/>
                <w:lang w:val="en-US"/>
              </w:rPr>
            </w:pPr>
            <w:r w:rsidRPr="00A94F4A">
              <w:rPr>
                <w:sz w:val="18"/>
                <w:szCs w:val="18"/>
                <w:lang w:val="en-US"/>
              </w:rPr>
              <w:t xml:space="preserve">The </w:t>
            </w:r>
            <w:r w:rsidR="004357D7">
              <w:rPr>
                <w:sz w:val="18"/>
                <w:szCs w:val="18"/>
                <w:lang w:val="en-US"/>
              </w:rPr>
              <w:t>Employer</w:t>
            </w:r>
            <w:r w:rsidR="004357D7" w:rsidRPr="00A94F4A">
              <w:rPr>
                <w:sz w:val="18"/>
                <w:szCs w:val="18"/>
                <w:lang w:val="en-US"/>
              </w:rPr>
              <w:t xml:space="preserve"> shall</w:t>
            </w:r>
            <w:r w:rsidRPr="00A94F4A">
              <w:rPr>
                <w:sz w:val="18"/>
                <w:szCs w:val="18"/>
                <w:lang w:val="en-US"/>
              </w:rPr>
              <w:t xml:space="preserve"> examine the technical aspects of each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that successfully passed the preliminary examination according to art. 4.2 to confirm that all requirements of the </w:t>
            </w:r>
            <w:r w:rsidR="00B6232E" w:rsidRPr="00A94F4A">
              <w:rPr>
                <w:sz w:val="18"/>
                <w:szCs w:val="18"/>
                <w:lang w:val="en-US"/>
              </w:rPr>
              <w:t>Description of Works</w:t>
            </w:r>
            <w:r w:rsidRPr="00A94F4A">
              <w:rPr>
                <w:sz w:val="18"/>
                <w:szCs w:val="18"/>
                <w:lang w:val="en-US"/>
              </w:rPr>
              <w:t xml:space="preserve"> (Annex 2</w:t>
            </w:r>
            <w:r w:rsidR="00D47AAD">
              <w:rPr>
                <w:sz w:val="18"/>
                <w:szCs w:val="18"/>
                <w:lang w:val="en-US"/>
              </w:rPr>
              <w:t>.1</w:t>
            </w:r>
            <w:r w:rsidR="005409EE">
              <w:rPr>
                <w:sz w:val="18"/>
                <w:szCs w:val="18"/>
                <w:lang w:val="en-US"/>
              </w:rPr>
              <w:t xml:space="preserve"> of the Contract Specimen</w:t>
            </w:r>
            <w:r w:rsidRPr="00A94F4A">
              <w:rPr>
                <w:sz w:val="18"/>
                <w:szCs w:val="18"/>
                <w:lang w:val="en-US"/>
              </w:rPr>
              <w:t>) have been met without any material deviation, reservation, and/or omission.</w:t>
            </w:r>
          </w:p>
        </w:tc>
      </w:tr>
      <w:tr w:rsidR="001A3420" w:rsidRPr="00A94F4A" w14:paraId="5DAEDA7B" w14:textId="77777777" w:rsidTr="009D2242">
        <w:tblPrEx>
          <w:tblBorders>
            <w:insideH w:val="none" w:sz="0" w:space="0" w:color="auto"/>
            <w:insideV w:val="none" w:sz="0" w:space="0" w:color="auto"/>
          </w:tblBorders>
        </w:tblPrEx>
        <w:trPr>
          <w:gridAfter w:val="1"/>
          <w:wAfter w:w="4819" w:type="dxa"/>
        </w:trPr>
        <w:tc>
          <w:tcPr>
            <w:tcW w:w="662" w:type="dxa"/>
            <w:tcBorders>
              <w:left w:val="nil"/>
              <w:right w:val="nil"/>
            </w:tcBorders>
          </w:tcPr>
          <w:p w14:paraId="18ECD65D" w14:textId="77777777" w:rsidR="001A3420" w:rsidRPr="00A94F4A" w:rsidRDefault="001A3420" w:rsidP="00A71DDA">
            <w:pPr>
              <w:spacing w:before="120" w:after="120"/>
              <w:jc w:val="both"/>
              <w:rPr>
                <w:sz w:val="18"/>
                <w:szCs w:val="18"/>
              </w:rPr>
            </w:pPr>
          </w:p>
        </w:tc>
        <w:tc>
          <w:tcPr>
            <w:tcW w:w="3925" w:type="dxa"/>
            <w:gridSpan w:val="3"/>
            <w:tcBorders>
              <w:left w:val="nil"/>
              <w:right w:val="single" w:sz="4" w:space="0" w:color="auto"/>
            </w:tcBorders>
          </w:tcPr>
          <w:p w14:paraId="50E8660E" w14:textId="4BE531D3" w:rsidR="001A3420" w:rsidRPr="00A94F4A" w:rsidRDefault="000532C1" w:rsidP="004357D7">
            <w:pPr>
              <w:spacing w:before="120" w:after="120"/>
              <w:ind w:left="500" w:hanging="500"/>
              <w:rPr>
                <w:sz w:val="18"/>
                <w:szCs w:val="18"/>
                <w:lang w:val="en-US"/>
              </w:rPr>
            </w:pPr>
            <w:r w:rsidRPr="00A94F4A">
              <w:rPr>
                <w:sz w:val="18"/>
                <w:szCs w:val="18"/>
                <w:lang w:val="en-US"/>
              </w:rPr>
              <w:t xml:space="preserve">4.3.2 </w:t>
            </w:r>
            <w:r w:rsidR="004357D7">
              <w:rPr>
                <w:sz w:val="18"/>
                <w:szCs w:val="18"/>
                <w:lang w:val="en-US"/>
              </w:rPr>
              <w:t xml:space="preserve">  </w:t>
            </w:r>
            <w:r w:rsidR="00623ECF" w:rsidRPr="00A94F4A">
              <w:rPr>
                <w:sz w:val="18"/>
                <w:szCs w:val="18"/>
                <w:lang w:val="en-US"/>
              </w:rPr>
              <w:t xml:space="preserve">Technical responsiveness / </w:t>
            </w:r>
            <w:r w:rsidR="001A3420" w:rsidRPr="00A94F4A">
              <w:rPr>
                <w:sz w:val="18"/>
                <w:szCs w:val="18"/>
                <w:lang w:val="en-US"/>
              </w:rPr>
              <w:t>Threshold for financial opening:</w:t>
            </w:r>
          </w:p>
        </w:tc>
        <w:tc>
          <w:tcPr>
            <w:tcW w:w="4344" w:type="dxa"/>
            <w:tcBorders>
              <w:left w:val="single" w:sz="4" w:space="0" w:color="auto"/>
              <w:right w:val="nil"/>
            </w:tcBorders>
          </w:tcPr>
          <w:p w14:paraId="7EA010BB" w14:textId="3DD491B8" w:rsidR="001A3420" w:rsidRPr="00A94F4A" w:rsidRDefault="001A3420" w:rsidP="00A71DDA">
            <w:pPr>
              <w:spacing w:before="120" w:after="120"/>
              <w:jc w:val="both"/>
              <w:rPr>
                <w:sz w:val="18"/>
                <w:szCs w:val="18"/>
                <w:lang w:val="en-US"/>
              </w:rPr>
            </w:pPr>
            <w:r w:rsidRPr="00A94F4A">
              <w:rPr>
                <w:sz w:val="18"/>
                <w:szCs w:val="18"/>
                <w:lang w:val="en-US"/>
              </w:rPr>
              <w:t xml:space="preserve">All </w:t>
            </w:r>
            <w:r w:rsidR="00C90DAB" w:rsidRPr="00A94F4A">
              <w:rPr>
                <w:sz w:val="18"/>
                <w:szCs w:val="18"/>
                <w:lang w:val="en-US"/>
              </w:rPr>
              <w:t xml:space="preserve">evaluated </w:t>
            </w:r>
            <w:r w:rsidRPr="00A94F4A">
              <w:rPr>
                <w:sz w:val="18"/>
                <w:szCs w:val="18"/>
                <w:lang w:val="en-US"/>
              </w:rPr>
              <w:t xml:space="preserve">Technical </w:t>
            </w:r>
            <w:r w:rsidR="002C1926" w:rsidRPr="00A94F4A">
              <w:rPr>
                <w:sz w:val="18"/>
                <w:szCs w:val="18"/>
                <w:lang w:val="en-US"/>
              </w:rPr>
              <w:t>Bid</w:t>
            </w:r>
            <w:r w:rsidR="006B0B7E" w:rsidRPr="00A94F4A">
              <w:rPr>
                <w:sz w:val="18"/>
                <w:szCs w:val="18"/>
                <w:lang w:val="en-US"/>
              </w:rPr>
              <w:t>s</w:t>
            </w:r>
            <w:r w:rsidRPr="00A94F4A">
              <w:rPr>
                <w:sz w:val="18"/>
                <w:szCs w:val="18"/>
                <w:lang w:val="en-US"/>
              </w:rPr>
              <w:t xml:space="preserve"> which have achieved a total score of </w:t>
            </w:r>
            <w:r w:rsidR="009A3657" w:rsidRPr="009A3657">
              <w:rPr>
                <w:b/>
                <w:bCs/>
                <w:sz w:val="24"/>
                <w:szCs w:val="24"/>
                <w:lang w:val="en-US"/>
              </w:rPr>
              <w:t xml:space="preserve">60 </w:t>
            </w:r>
            <w:r w:rsidRPr="00A94F4A">
              <w:rPr>
                <w:sz w:val="18"/>
                <w:szCs w:val="18"/>
                <w:lang w:val="en-US"/>
              </w:rPr>
              <w:t xml:space="preserve">or higher are considered as substantially responsive and shall be further subject to financial opening. </w:t>
            </w:r>
          </w:p>
        </w:tc>
      </w:tr>
      <w:tr w:rsidR="001A3420" w:rsidRPr="00A94F4A" w14:paraId="09210611" w14:textId="77777777" w:rsidTr="009D2242">
        <w:tblPrEx>
          <w:tblBorders>
            <w:insideH w:val="none" w:sz="0" w:space="0" w:color="auto"/>
            <w:insideV w:val="none" w:sz="0" w:space="0" w:color="auto"/>
          </w:tblBorders>
        </w:tblPrEx>
        <w:trPr>
          <w:gridAfter w:val="1"/>
          <w:wAfter w:w="4819" w:type="dxa"/>
        </w:trPr>
        <w:tc>
          <w:tcPr>
            <w:tcW w:w="707" w:type="dxa"/>
            <w:gridSpan w:val="2"/>
            <w:tcBorders>
              <w:left w:val="nil"/>
              <w:bottom w:val="single" w:sz="4" w:space="0" w:color="auto"/>
              <w:right w:val="nil"/>
            </w:tcBorders>
          </w:tcPr>
          <w:p w14:paraId="34AEB472" w14:textId="77777777" w:rsidR="001A3420" w:rsidRPr="00A94F4A" w:rsidRDefault="001A3420" w:rsidP="00A71DDA">
            <w:pPr>
              <w:spacing w:before="120" w:after="120"/>
              <w:jc w:val="both"/>
              <w:rPr>
                <w:sz w:val="18"/>
                <w:szCs w:val="18"/>
                <w:lang w:val="en-US"/>
              </w:rPr>
            </w:pPr>
          </w:p>
        </w:tc>
        <w:tc>
          <w:tcPr>
            <w:tcW w:w="8224" w:type="dxa"/>
            <w:gridSpan w:val="3"/>
            <w:tcBorders>
              <w:left w:val="nil"/>
              <w:bottom w:val="single" w:sz="4" w:space="0" w:color="auto"/>
            </w:tcBorders>
          </w:tcPr>
          <w:p w14:paraId="2DCB8A80" w14:textId="56A0A613" w:rsidR="000532C1" w:rsidRPr="00A94F4A" w:rsidRDefault="000532C1" w:rsidP="001A3420">
            <w:pPr>
              <w:spacing w:before="120" w:after="120"/>
              <w:jc w:val="both"/>
              <w:rPr>
                <w:sz w:val="18"/>
                <w:szCs w:val="18"/>
                <w:lang w:val="en-US"/>
              </w:rPr>
            </w:pPr>
            <w:proofErr w:type="gramStart"/>
            <w:r w:rsidRPr="00A94F4A">
              <w:rPr>
                <w:sz w:val="18"/>
                <w:szCs w:val="18"/>
                <w:lang w:val="en-US"/>
              </w:rPr>
              <w:t>4.3.3  Unresponsive</w:t>
            </w:r>
            <w:proofErr w:type="gramEnd"/>
            <w:r w:rsidRPr="00A94F4A">
              <w:rPr>
                <w:sz w:val="18"/>
                <w:szCs w:val="18"/>
                <w:lang w:val="en-US"/>
              </w:rPr>
              <w:t xml:space="preserve"> </w:t>
            </w:r>
            <w:r w:rsidR="002C1926" w:rsidRPr="00A94F4A">
              <w:rPr>
                <w:sz w:val="18"/>
                <w:szCs w:val="18"/>
                <w:lang w:val="en-US"/>
              </w:rPr>
              <w:t>Bid</w:t>
            </w:r>
            <w:r w:rsidR="006B0B7E" w:rsidRPr="00A94F4A">
              <w:rPr>
                <w:sz w:val="18"/>
                <w:szCs w:val="18"/>
                <w:lang w:val="en-US"/>
              </w:rPr>
              <w:t>s</w:t>
            </w:r>
            <w:r w:rsidRPr="00A94F4A">
              <w:rPr>
                <w:sz w:val="18"/>
                <w:szCs w:val="18"/>
                <w:lang w:val="en-US"/>
              </w:rPr>
              <w:t>:</w:t>
            </w:r>
          </w:p>
          <w:p w14:paraId="6BE7729D" w14:textId="75777621" w:rsidR="001A3420" w:rsidRPr="00A94F4A" w:rsidRDefault="001A3420" w:rsidP="004357D7">
            <w:pPr>
              <w:spacing w:before="120" w:after="120"/>
              <w:ind w:left="456"/>
              <w:jc w:val="both"/>
              <w:rPr>
                <w:sz w:val="18"/>
                <w:szCs w:val="18"/>
                <w:lang w:val="en-US"/>
              </w:rPr>
            </w:pPr>
            <w:r w:rsidRPr="00A94F4A">
              <w:rPr>
                <w:sz w:val="18"/>
                <w:szCs w:val="18"/>
                <w:lang w:val="en-US"/>
              </w:rPr>
              <w:t xml:space="preserve">If a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is not substantially responsive to the requirements of the Bidding Documents it shall be rejected by the </w:t>
            </w:r>
            <w:r w:rsidR="004357D7">
              <w:rPr>
                <w:sz w:val="18"/>
                <w:szCs w:val="18"/>
                <w:lang w:val="en-US"/>
              </w:rPr>
              <w:t>Employer</w:t>
            </w:r>
            <w:r w:rsidR="004357D7" w:rsidRPr="00A94F4A">
              <w:rPr>
                <w:sz w:val="18"/>
                <w:szCs w:val="18"/>
                <w:lang w:val="en-US"/>
              </w:rPr>
              <w:t xml:space="preserve"> and</w:t>
            </w:r>
            <w:r w:rsidRPr="00A94F4A">
              <w:rPr>
                <w:sz w:val="18"/>
                <w:szCs w:val="18"/>
                <w:lang w:val="en-US"/>
              </w:rPr>
              <w:t xml:space="preserve"> may not subsequently be made responsive by allowing the Bidder to make corrections of the material deviation, reservation, and/or omission.</w:t>
            </w:r>
          </w:p>
          <w:p w14:paraId="6398BB95" w14:textId="775A8288" w:rsidR="000532C1" w:rsidRPr="00A94F4A" w:rsidRDefault="000532C1" w:rsidP="001A3420">
            <w:pPr>
              <w:spacing w:before="120" w:after="120"/>
              <w:jc w:val="both"/>
              <w:rPr>
                <w:sz w:val="18"/>
                <w:szCs w:val="18"/>
                <w:lang w:val="en-US"/>
              </w:rPr>
            </w:pPr>
            <w:proofErr w:type="gramStart"/>
            <w:r w:rsidRPr="00A94F4A">
              <w:rPr>
                <w:sz w:val="18"/>
                <w:szCs w:val="18"/>
                <w:lang w:val="en-US"/>
              </w:rPr>
              <w:t>4.3.4  Nonmaterial</w:t>
            </w:r>
            <w:proofErr w:type="gramEnd"/>
            <w:r w:rsidRPr="00A94F4A">
              <w:rPr>
                <w:sz w:val="18"/>
                <w:szCs w:val="18"/>
                <w:lang w:val="en-US"/>
              </w:rPr>
              <w:t xml:space="preserve"> nonconformities:</w:t>
            </w:r>
          </w:p>
          <w:p w14:paraId="2D4D4A1D" w14:textId="20BFB0F5" w:rsidR="001A3420" w:rsidRPr="00A94F4A" w:rsidRDefault="001A3420" w:rsidP="004357D7">
            <w:pPr>
              <w:spacing w:before="120" w:after="120"/>
              <w:ind w:left="456"/>
              <w:jc w:val="both"/>
              <w:rPr>
                <w:sz w:val="18"/>
                <w:szCs w:val="18"/>
                <w:lang w:val="en-US"/>
              </w:rPr>
            </w:pPr>
            <w:r w:rsidRPr="00A94F4A">
              <w:rPr>
                <w:sz w:val="18"/>
                <w:szCs w:val="18"/>
                <w:lang w:val="en-US"/>
              </w:rPr>
              <w:t xml:space="preserve">Provided that a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 xml:space="preserve">is substantially responsive, the </w:t>
            </w:r>
            <w:r w:rsidR="004357D7">
              <w:rPr>
                <w:sz w:val="18"/>
                <w:szCs w:val="18"/>
                <w:lang w:val="en-US"/>
              </w:rPr>
              <w:t>Employer</w:t>
            </w:r>
            <w:r w:rsidR="004357D7" w:rsidRPr="00A94F4A">
              <w:rPr>
                <w:sz w:val="18"/>
                <w:szCs w:val="18"/>
                <w:lang w:val="en-US"/>
              </w:rPr>
              <w:t xml:space="preserve"> may</w:t>
            </w:r>
            <w:r w:rsidRPr="00A94F4A">
              <w:rPr>
                <w:sz w:val="18"/>
                <w:szCs w:val="18"/>
                <w:lang w:val="en-US"/>
              </w:rPr>
              <w:t xml:space="preserve"> waive any nonmaterial nonconformities in the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and request that the Bidder submit</w:t>
            </w:r>
            <w:r w:rsidR="00B6232E" w:rsidRPr="00A94F4A">
              <w:rPr>
                <w:sz w:val="18"/>
                <w:szCs w:val="18"/>
                <w:lang w:val="en-US"/>
              </w:rPr>
              <w:t>s</w:t>
            </w:r>
            <w:r w:rsidRPr="00A94F4A">
              <w:rPr>
                <w:sz w:val="18"/>
                <w:szCs w:val="18"/>
                <w:lang w:val="en-US"/>
              </w:rPr>
              <w:t xml:space="preserve"> the necessary information to rectify nonmaterial nonconformities in the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related to documentation requirements. Requesting information on such nonconformities shall not be related to any aspect of the price of the Bid. Failure of the Bidder to comply with the request may result in the rejection of its Bid.</w:t>
            </w:r>
          </w:p>
        </w:tc>
      </w:tr>
      <w:tr w:rsidR="001A60EC" w:rsidRPr="00A94F4A" w14:paraId="53BF1BAD" w14:textId="77777777" w:rsidTr="009D2242">
        <w:trPr>
          <w:gridAfter w:val="1"/>
          <w:wAfter w:w="4819" w:type="dxa"/>
        </w:trPr>
        <w:tc>
          <w:tcPr>
            <w:tcW w:w="707" w:type="dxa"/>
            <w:gridSpan w:val="2"/>
            <w:tcBorders>
              <w:top w:val="single" w:sz="4" w:space="0" w:color="auto"/>
              <w:left w:val="nil"/>
              <w:bottom w:val="nil"/>
              <w:right w:val="nil"/>
            </w:tcBorders>
          </w:tcPr>
          <w:p w14:paraId="4C38ED23" w14:textId="4C4C04B8" w:rsidR="001A60EC" w:rsidRPr="00A94F4A" w:rsidRDefault="00F26331" w:rsidP="00A71DDA">
            <w:pPr>
              <w:spacing w:before="120" w:after="120"/>
              <w:jc w:val="both"/>
              <w:rPr>
                <w:sz w:val="18"/>
                <w:szCs w:val="18"/>
              </w:rPr>
            </w:pPr>
            <w:r w:rsidRPr="00A94F4A">
              <w:rPr>
                <w:sz w:val="18"/>
                <w:szCs w:val="18"/>
              </w:rPr>
              <w:t>4.</w:t>
            </w:r>
            <w:r w:rsidR="00B6232E" w:rsidRPr="00A94F4A">
              <w:rPr>
                <w:sz w:val="18"/>
                <w:szCs w:val="18"/>
              </w:rPr>
              <w:t>4</w:t>
            </w:r>
          </w:p>
        </w:tc>
        <w:tc>
          <w:tcPr>
            <w:tcW w:w="8224" w:type="dxa"/>
            <w:gridSpan w:val="3"/>
            <w:tcBorders>
              <w:top w:val="single" w:sz="4" w:space="0" w:color="auto"/>
              <w:left w:val="nil"/>
              <w:bottom w:val="nil"/>
              <w:right w:val="nil"/>
            </w:tcBorders>
          </w:tcPr>
          <w:p w14:paraId="6FCA0772" w14:textId="33689F4C" w:rsidR="001A60EC" w:rsidRPr="00A94F4A" w:rsidRDefault="001A60EC" w:rsidP="001A60EC">
            <w:pPr>
              <w:spacing w:before="120" w:after="120"/>
              <w:ind w:left="-5"/>
              <w:jc w:val="both"/>
              <w:rPr>
                <w:sz w:val="18"/>
                <w:szCs w:val="18"/>
                <w:lang w:val="en-US"/>
              </w:rPr>
            </w:pPr>
            <w:r w:rsidRPr="00A94F4A">
              <w:rPr>
                <w:sz w:val="18"/>
                <w:szCs w:val="18"/>
                <w:lang w:val="en-US"/>
              </w:rPr>
              <w:t xml:space="preserve">Opening of Financial </w:t>
            </w:r>
            <w:r w:rsidR="002C1926" w:rsidRPr="00A94F4A">
              <w:rPr>
                <w:sz w:val="18"/>
                <w:szCs w:val="18"/>
                <w:lang w:val="en-US"/>
              </w:rPr>
              <w:t>Bid</w:t>
            </w:r>
            <w:r w:rsidR="006B0B7E" w:rsidRPr="00A94F4A">
              <w:rPr>
                <w:sz w:val="18"/>
                <w:szCs w:val="18"/>
                <w:lang w:val="en-US"/>
              </w:rPr>
              <w:t>s</w:t>
            </w:r>
            <w:r w:rsidRPr="00A94F4A">
              <w:rPr>
                <w:sz w:val="18"/>
                <w:szCs w:val="18"/>
                <w:lang w:val="en-US"/>
              </w:rPr>
              <w:t>:</w:t>
            </w:r>
          </w:p>
          <w:p w14:paraId="560D3535" w14:textId="584775FB" w:rsidR="001A60EC" w:rsidRPr="00A94F4A" w:rsidRDefault="001A60EC" w:rsidP="00F26331">
            <w:pPr>
              <w:spacing w:before="120" w:after="120"/>
              <w:ind w:left="33"/>
              <w:jc w:val="both"/>
              <w:rPr>
                <w:sz w:val="18"/>
                <w:szCs w:val="18"/>
                <w:lang w:val="en-US"/>
              </w:rPr>
            </w:pPr>
            <w:r w:rsidRPr="00A94F4A">
              <w:rPr>
                <w:sz w:val="18"/>
                <w:szCs w:val="18"/>
                <w:lang w:val="en-US"/>
              </w:rPr>
              <w:t xml:space="preserve">All technical </w:t>
            </w:r>
            <w:r w:rsidR="002C1926" w:rsidRPr="00A94F4A">
              <w:rPr>
                <w:sz w:val="18"/>
                <w:szCs w:val="18"/>
                <w:lang w:val="en-US"/>
              </w:rPr>
              <w:t>Bid</w:t>
            </w:r>
            <w:r w:rsidRPr="00A94F4A">
              <w:rPr>
                <w:sz w:val="18"/>
                <w:szCs w:val="18"/>
                <w:lang w:val="en-US"/>
              </w:rPr>
              <w:t xml:space="preserve">s which have achieved the minimum total score or a higher scoring according to art. </w:t>
            </w:r>
            <w:r w:rsidR="00623ECF" w:rsidRPr="00A94F4A">
              <w:rPr>
                <w:sz w:val="18"/>
                <w:szCs w:val="18"/>
                <w:lang w:val="en-US"/>
              </w:rPr>
              <w:t>4.3.2</w:t>
            </w:r>
            <w:r w:rsidRPr="00A94F4A">
              <w:rPr>
                <w:sz w:val="18"/>
                <w:szCs w:val="18"/>
                <w:lang w:val="en-US"/>
              </w:rPr>
              <w:t xml:space="preserve"> shall be further subject to financial opening. </w:t>
            </w:r>
          </w:p>
        </w:tc>
      </w:tr>
      <w:tr w:rsidR="001A60EC" w:rsidRPr="00A94F4A" w14:paraId="771ABB3A" w14:textId="77777777" w:rsidTr="009D2242">
        <w:trPr>
          <w:gridAfter w:val="1"/>
          <w:wAfter w:w="4819" w:type="dxa"/>
        </w:trPr>
        <w:tc>
          <w:tcPr>
            <w:tcW w:w="707" w:type="dxa"/>
            <w:gridSpan w:val="2"/>
            <w:tcBorders>
              <w:top w:val="nil"/>
              <w:left w:val="nil"/>
              <w:bottom w:val="nil"/>
              <w:right w:val="nil"/>
            </w:tcBorders>
          </w:tcPr>
          <w:p w14:paraId="7E56FE78" w14:textId="77777777" w:rsidR="001A60EC" w:rsidRPr="00A94F4A" w:rsidRDefault="001A60EC" w:rsidP="00A71DDA">
            <w:pPr>
              <w:spacing w:before="120" w:after="120"/>
              <w:jc w:val="both"/>
              <w:rPr>
                <w:sz w:val="18"/>
                <w:szCs w:val="18"/>
              </w:rPr>
            </w:pPr>
          </w:p>
        </w:tc>
        <w:tc>
          <w:tcPr>
            <w:tcW w:w="3880" w:type="dxa"/>
            <w:gridSpan w:val="2"/>
            <w:tcBorders>
              <w:top w:val="nil"/>
              <w:left w:val="nil"/>
              <w:bottom w:val="nil"/>
              <w:right w:val="single" w:sz="4" w:space="0" w:color="auto"/>
            </w:tcBorders>
          </w:tcPr>
          <w:p w14:paraId="6A6D40E5" w14:textId="311317F1" w:rsidR="001A60EC" w:rsidRPr="00A94F4A" w:rsidRDefault="001A60EC" w:rsidP="00D62CE8">
            <w:pPr>
              <w:spacing w:before="120" w:after="120"/>
              <w:rPr>
                <w:sz w:val="18"/>
                <w:szCs w:val="18"/>
                <w:lang w:val="en-US"/>
              </w:rPr>
            </w:pPr>
            <w:r w:rsidRPr="00A94F4A">
              <w:rPr>
                <w:sz w:val="18"/>
                <w:szCs w:val="18"/>
                <w:lang w:val="en-US"/>
              </w:rPr>
              <w:t>4.</w:t>
            </w:r>
            <w:r w:rsidR="00B6232E" w:rsidRPr="00A94F4A">
              <w:rPr>
                <w:sz w:val="18"/>
                <w:szCs w:val="18"/>
                <w:lang w:val="en-US"/>
              </w:rPr>
              <w:t>4</w:t>
            </w:r>
            <w:r w:rsidRPr="00A94F4A">
              <w:rPr>
                <w:sz w:val="18"/>
                <w:szCs w:val="18"/>
                <w:lang w:val="en-US"/>
              </w:rPr>
              <w:t>.</w:t>
            </w:r>
            <w:r w:rsidR="00F26331" w:rsidRPr="00A94F4A">
              <w:rPr>
                <w:sz w:val="18"/>
                <w:szCs w:val="18"/>
                <w:lang w:val="en-US"/>
              </w:rPr>
              <w:t xml:space="preserve">1   </w:t>
            </w:r>
            <w:r w:rsidRPr="00A94F4A">
              <w:rPr>
                <w:sz w:val="18"/>
                <w:szCs w:val="18"/>
                <w:lang w:val="en-US"/>
              </w:rPr>
              <w:t xml:space="preserve">The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opening is open to the public</w:t>
            </w:r>
            <w:r w:rsidR="00D62CE8" w:rsidRPr="00A94F4A">
              <w:rPr>
                <w:sz w:val="18"/>
                <w:szCs w:val="18"/>
                <w:lang w:val="en-US"/>
              </w:rPr>
              <w:t>:</w:t>
            </w:r>
          </w:p>
        </w:tc>
        <w:tc>
          <w:tcPr>
            <w:tcW w:w="4344" w:type="dxa"/>
            <w:tcBorders>
              <w:top w:val="nil"/>
              <w:left w:val="single" w:sz="4" w:space="0" w:color="auto"/>
              <w:bottom w:val="nil"/>
              <w:right w:val="nil"/>
            </w:tcBorders>
          </w:tcPr>
          <w:p w14:paraId="7C5F8268" w14:textId="10E9E322" w:rsidR="001A60EC" w:rsidRPr="00A94F4A" w:rsidRDefault="00000000" w:rsidP="00B2100F">
            <w:pPr>
              <w:spacing w:before="120" w:after="120"/>
              <w:jc w:val="both"/>
              <w:rPr>
                <w:sz w:val="18"/>
                <w:szCs w:val="18"/>
                <w:lang w:val="en-US"/>
              </w:rPr>
            </w:pPr>
            <w:sdt>
              <w:sdtPr>
                <w:rPr>
                  <w:rFonts w:cs="Arial"/>
                  <w:bCs/>
                  <w:sz w:val="18"/>
                  <w:szCs w:val="18"/>
                  <w:lang w:val="en-US"/>
                </w:rPr>
                <w:id w:val="413210297"/>
                <w14:checkbox>
                  <w14:checked w14:val="1"/>
                  <w14:checkedState w14:val="2612" w14:font="MS Gothic"/>
                  <w14:uncheckedState w14:val="2610" w14:font="MS Gothic"/>
                </w14:checkbox>
              </w:sdtPr>
              <w:sdtContent>
                <w:r w:rsidR="00D62CE8" w:rsidRPr="00A94F4A">
                  <w:rPr>
                    <w:rFonts w:ascii="MS Gothic" w:eastAsia="MS Gothic" w:hAnsi="MS Gothic" w:cs="Arial" w:hint="eastAsia"/>
                    <w:bCs/>
                    <w:sz w:val="18"/>
                    <w:szCs w:val="18"/>
                    <w:lang w:val="en-US"/>
                  </w:rPr>
                  <w:t>☒</w:t>
                </w:r>
              </w:sdtContent>
            </w:sdt>
            <w:r w:rsidR="00C71020" w:rsidRPr="00A94F4A">
              <w:rPr>
                <w:sz w:val="18"/>
                <w:szCs w:val="18"/>
                <w:lang w:val="en-US"/>
              </w:rPr>
              <w:t xml:space="preserve">  no</w:t>
            </w:r>
          </w:p>
        </w:tc>
      </w:tr>
      <w:tr w:rsidR="001A60EC" w:rsidRPr="00A94F4A" w14:paraId="4FBBCB10" w14:textId="77777777" w:rsidTr="009D2242">
        <w:tblPrEx>
          <w:tblBorders>
            <w:insideH w:val="none" w:sz="0" w:space="0" w:color="auto"/>
            <w:insideV w:val="none" w:sz="0" w:space="0" w:color="auto"/>
          </w:tblBorders>
        </w:tblPrEx>
        <w:trPr>
          <w:gridAfter w:val="1"/>
          <w:wAfter w:w="4819" w:type="dxa"/>
        </w:trPr>
        <w:tc>
          <w:tcPr>
            <w:tcW w:w="662" w:type="dxa"/>
            <w:tcBorders>
              <w:bottom w:val="single" w:sz="4" w:space="0" w:color="auto"/>
            </w:tcBorders>
          </w:tcPr>
          <w:p w14:paraId="73DAC5D0" w14:textId="77777777" w:rsidR="001A60EC" w:rsidRPr="00A94F4A" w:rsidRDefault="001A60EC" w:rsidP="00A71DDA">
            <w:pPr>
              <w:spacing w:before="120" w:after="120"/>
              <w:jc w:val="both"/>
              <w:rPr>
                <w:sz w:val="18"/>
                <w:szCs w:val="18"/>
              </w:rPr>
            </w:pPr>
          </w:p>
        </w:tc>
        <w:tc>
          <w:tcPr>
            <w:tcW w:w="8269" w:type="dxa"/>
            <w:gridSpan w:val="4"/>
            <w:tcBorders>
              <w:top w:val="nil"/>
              <w:left w:val="nil"/>
              <w:bottom w:val="single" w:sz="4" w:space="0" w:color="auto"/>
            </w:tcBorders>
          </w:tcPr>
          <w:p w14:paraId="4BC256C2" w14:textId="795231DF" w:rsidR="001A60EC" w:rsidRPr="00A94F4A" w:rsidRDefault="001A60EC" w:rsidP="001A60EC">
            <w:pPr>
              <w:spacing w:before="120" w:after="120"/>
              <w:jc w:val="both"/>
              <w:rPr>
                <w:sz w:val="18"/>
                <w:szCs w:val="18"/>
                <w:lang w:val="en-US"/>
              </w:rPr>
            </w:pPr>
            <w:r w:rsidRPr="00A94F4A">
              <w:rPr>
                <w:sz w:val="18"/>
                <w:szCs w:val="18"/>
                <w:lang w:val="en-US"/>
              </w:rPr>
              <w:t>4.</w:t>
            </w:r>
            <w:r w:rsidR="00B6232E" w:rsidRPr="00A94F4A">
              <w:rPr>
                <w:sz w:val="18"/>
                <w:szCs w:val="18"/>
                <w:lang w:val="en-US"/>
              </w:rPr>
              <w:t>4</w:t>
            </w:r>
            <w:r w:rsidR="00F26331" w:rsidRPr="00A94F4A">
              <w:rPr>
                <w:sz w:val="18"/>
                <w:szCs w:val="18"/>
                <w:lang w:val="en-US"/>
              </w:rPr>
              <w:t>.2</w:t>
            </w:r>
            <w:r w:rsidRPr="00A94F4A">
              <w:rPr>
                <w:sz w:val="18"/>
                <w:szCs w:val="18"/>
                <w:lang w:val="en-US"/>
              </w:rPr>
              <w:t xml:space="preserve">   Once opened the following information shall be read out: </w:t>
            </w:r>
          </w:p>
          <w:p w14:paraId="798737CD" w14:textId="77777777" w:rsidR="001A60EC" w:rsidRPr="00A94F4A" w:rsidRDefault="001A60EC" w:rsidP="001A60EC">
            <w:pPr>
              <w:pStyle w:val="ListParagraph"/>
              <w:numPr>
                <w:ilvl w:val="0"/>
                <w:numId w:val="4"/>
              </w:numPr>
              <w:spacing w:before="120" w:after="120"/>
              <w:ind w:left="1592"/>
              <w:jc w:val="both"/>
              <w:rPr>
                <w:sz w:val="18"/>
                <w:szCs w:val="18"/>
                <w:lang w:val="en-US"/>
              </w:rPr>
            </w:pPr>
            <w:r w:rsidRPr="00A94F4A">
              <w:rPr>
                <w:sz w:val="18"/>
                <w:szCs w:val="18"/>
                <w:lang w:val="en-US"/>
              </w:rPr>
              <w:t>Name of the Bidder</w:t>
            </w:r>
          </w:p>
          <w:p w14:paraId="53749FD1" w14:textId="286B1B4C" w:rsidR="001A60EC" w:rsidRPr="00A94F4A" w:rsidRDefault="001A60EC" w:rsidP="001A60EC">
            <w:pPr>
              <w:pStyle w:val="ListParagraph"/>
              <w:numPr>
                <w:ilvl w:val="0"/>
                <w:numId w:val="4"/>
              </w:numPr>
              <w:spacing w:before="120" w:after="120"/>
              <w:ind w:left="1592"/>
              <w:jc w:val="both"/>
              <w:rPr>
                <w:sz w:val="18"/>
                <w:szCs w:val="18"/>
                <w:lang w:val="en-US"/>
              </w:rPr>
            </w:pPr>
            <w:r w:rsidRPr="00A94F4A">
              <w:rPr>
                <w:sz w:val="18"/>
                <w:szCs w:val="18"/>
                <w:lang w:val="en-US"/>
              </w:rPr>
              <w:t xml:space="preserve">Presence/absence of one original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and the respective number of copies according to art. 1.1</w:t>
            </w:r>
            <w:r w:rsidR="00623ECF" w:rsidRPr="00A94F4A">
              <w:rPr>
                <w:sz w:val="18"/>
                <w:szCs w:val="18"/>
                <w:lang w:val="en-US"/>
              </w:rPr>
              <w:t>3</w:t>
            </w:r>
            <w:r w:rsidRPr="00A94F4A">
              <w:rPr>
                <w:sz w:val="18"/>
                <w:szCs w:val="18"/>
                <w:lang w:val="en-US"/>
              </w:rPr>
              <w:t>)</w:t>
            </w:r>
          </w:p>
          <w:p w14:paraId="3C2407F1" w14:textId="06FF35B5" w:rsidR="001A60EC" w:rsidRPr="00A94F4A" w:rsidRDefault="001A60EC" w:rsidP="001A60EC">
            <w:pPr>
              <w:pStyle w:val="ListParagraph"/>
              <w:numPr>
                <w:ilvl w:val="0"/>
                <w:numId w:val="4"/>
              </w:numPr>
              <w:spacing w:before="120" w:after="120"/>
              <w:ind w:left="1592"/>
              <w:jc w:val="both"/>
              <w:rPr>
                <w:sz w:val="18"/>
                <w:szCs w:val="18"/>
                <w:lang w:val="en-US"/>
              </w:rPr>
            </w:pPr>
            <w:r w:rsidRPr="00A94F4A">
              <w:rPr>
                <w:sz w:val="18"/>
                <w:szCs w:val="18"/>
                <w:lang w:val="en-US"/>
              </w:rPr>
              <w:t xml:space="preserve">Total </w:t>
            </w:r>
            <w:r w:rsidR="002C1926" w:rsidRPr="00A94F4A">
              <w:rPr>
                <w:sz w:val="18"/>
                <w:szCs w:val="18"/>
                <w:lang w:val="en-US"/>
              </w:rPr>
              <w:t>Bid</w:t>
            </w:r>
            <w:r w:rsidR="006B0B7E" w:rsidRPr="00A94F4A">
              <w:rPr>
                <w:sz w:val="18"/>
                <w:szCs w:val="18"/>
                <w:lang w:val="en-US"/>
              </w:rPr>
              <w:t xml:space="preserve"> </w:t>
            </w:r>
            <w:r w:rsidRPr="00A94F4A">
              <w:rPr>
                <w:sz w:val="18"/>
                <w:szCs w:val="18"/>
                <w:lang w:val="en-US"/>
              </w:rPr>
              <w:t>prices (per lot if applicable according to art. 1.2)</w:t>
            </w:r>
          </w:p>
          <w:p w14:paraId="07BC223F" w14:textId="48604B00" w:rsidR="005136E2" w:rsidRPr="00A94F4A" w:rsidRDefault="005136E2" w:rsidP="001A60EC">
            <w:pPr>
              <w:pStyle w:val="ListParagraph"/>
              <w:numPr>
                <w:ilvl w:val="0"/>
                <w:numId w:val="4"/>
              </w:numPr>
              <w:spacing w:before="120" w:after="120"/>
              <w:ind w:left="1592"/>
              <w:jc w:val="both"/>
              <w:rPr>
                <w:sz w:val="18"/>
                <w:szCs w:val="18"/>
                <w:lang w:val="en-US"/>
              </w:rPr>
            </w:pPr>
            <w:r w:rsidRPr="00A94F4A">
              <w:rPr>
                <w:sz w:val="18"/>
                <w:szCs w:val="18"/>
                <w:lang w:val="en-US"/>
              </w:rPr>
              <w:t>Presence/absence of duly filled Schedules in accordance with art. 2.5.2</w:t>
            </w:r>
          </w:p>
          <w:p w14:paraId="4D517B6C" w14:textId="77777777" w:rsidR="001A60EC" w:rsidRPr="00A94F4A" w:rsidRDefault="001A60EC" w:rsidP="001A60EC">
            <w:pPr>
              <w:pStyle w:val="ListParagraph"/>
              <w:numPr>
                <w:ilvl w:val="0"/>
                <w:numId w:val="4"/>
              </w:numPr>
              <w:spacing w:before="120" w:after="120"/>
              <w:ind w:left="1592"/>
              <w:jc w:val="both"/>
              <w:rPr>
                <w:sz w:val="18"/>
                <w:szCs w:val="18"/>
                <w:lang w:val="en-US"/>
              </w:rPr>
            </w:pPr>
            <w:r w:rsidRPr="00A94F4A">
              <w:rPr>
                <w:sz w:val="18"/>
                <w:szCs w:val="18"/>
                <w:lang w:val="en-US"/>
              </w:rPr>
              <w:t>Any discounts</w:t>
            </w:r>
          </w:p>
          <w:p w14:paraId="7AE21E92" w14:textId="597FFC92" w:rsidR="001A60EC" w:rsidRPr="00A94F4A" w:rsidRDefault="001A60EC" w:rsidP="001A60EC">
            <w:pPr>
              <w:spacing w:before="120" w:after="120"/>
              <w:ind w:left="600"/>
              <w:jc w:val="both"/>
              <w:rPr>
                <w:sz w:val="18"/>
                <w:szCs w:val="18"/>
                <w:lang w:val="en-US"/>
              </w:rPr>
            </w:pPr>
            <w:r w:rsidRPr="00A94F4A">
              <w:rPr>
                <w:sz w:val="18"/>
                <w:szCs w:val="18"/>
                <w:lang w:val="en-US"/>
              </w:rPr>
              <w:t xml:space="preserve">The </w:t>
            </w:r>
            <w:r w:rsidR="004357D7">
              <w:rPr>
                <w:sz w:val="18"/>
                <w:szCs w:val="18"/>
                <w:lang w:val="en-US"/>
              </w:rPr>
              <w:t>Employer</w:t>
            </w:r>
            <w:r w:rsidR="004357D7" w:rsidRPr="00A94F4A">
              <w:rPr>
                <w:sz w:val="18"/>
                <w:szCs w:val="18"/>
                <w:lang w:val="en-US"/>
              </w:rPr>
              <w:t xml:space="preserve"> will</w:t>
            </w:r>
            <w:r w:rsidRPr="00A94F4A">
              <w:rPr>
                <w:sz w:val="18"/>
                <w:szCs w:val="18"/>
                <w:lang w:val="en-US"/>
              </w:rPr>
              <w:t xml:space="preserve"> prepare a record of the opening session (minutes of meeting) which contains all above-mentioned information, and which will be signed by the </w:t>
            </w:r>
            <w:r w:rsidR="00F83A49">
              <w:rPr>
                <w:sz w:val="18"/>
                <w:szCs w:val="18"/>
                <w:lang w:val="en-US"/>
              </w:rPr>
              <w:t>Employer</w:t>
            </w:r>
            <w:r w:rsidRPr="00A94F4A">
              <w:rPr>
                <w:sz w:val="18"/>
                <w:szCs w:val="18"/>
                <w:lang w:val="en-US"/>
              </w:rPr>
              <w:t>’s representatives.</w:t>
            </w:r>
          </w:p>
        </w:tc>
      </w:tr>
      <w:tr w:rsidR="00A55026" w:rsidRPr="00A94F4A" w14:paraId="537CAD61" w14:textId="77777777" w:rsidTr="009D2242">
        <w:tblPrEx>
          <w:tblBorders>
            <w:insideH w:val="none" w:sz="0" w:space="0" w:color="auto"/>
            <w:insideV w:val="none" w:sz="0" w:space="0" w:color="auto"/>
          </w:tblBorders>
        </w:tblPrEx>
        <w:trPr>
          <w:gridAfter w:val="1"/>
          <w:wAfter w:w="4819" w:type="dxa"/>
        </w:trPr>
        <w:tc>
          <w:tcPr>
            <w:tcW w:w="662" w:type="dxa"/>
            <w:tcBorders>
              <w:top w:val="single" w:sz="4" w:space="0" w:color="auto"/>
            </w:tcBorders>
          </w:tcPr>
          <w:p w14:paraId="615A2C83" w14:textId="2BBC8897" w:rsidR="00A55026" w:rsidRPr="00A94F4A" w:rsidRDefault="00A55026" w:rsidP="00171EDF">
            <w:pPr>
              <w:spacing w:before="120" w:after="120"/>
              <w:jc w:val="both"/>
              <w:rPr>
                <w:sz w:val="18"/>
                <w:szCs w:val="18"/>
                <w:lang w:val="en-US"/>
              </w:rPr>
            </w:pPr>
            <w:r w:rsidRPr="00A94F4A">
              <w:rPr>
                <w:sz w:val="18"/>
                <w:szCs w:val="18"/>
                <w:lang w:val="en-US"/>
              </w:rPr>
              <w:lastRenderedPageBreak/>
              <w:t>4.</w:t>
            </w:r>
            <w:r w:rsidR="00B6232E" w:rsidRPr="00A94F4A">
              <w:rPr>
                <w:sz w:val="18"/>
                <w:szCs w:val="18"/>
                <w:lang w:val="en-US"/>
              </w:rPr>
              <w:t>5</w:t>
            </w:r>
          </w:p>
        </w:tc>
        <w:tc>
          <w:tcPr>
            <w:tcW w:w="8269" w:type="dxa"/>
            <w:gridSpan w:val="4"/>
            <w:tcBorders>
              <w:top w:val="single" w:sz="4" w:space="0" w:color="auto"/>
              <w:left w:val="nil"/>
            </w:tcBorders>
          </w:tcPr>
          <w:p w14:paraId="22DB55F0" w14:textId="3C70FD0D" w:rsidR="00A55026" w:rsidRPr="00A94F4A" w:rsidRDefault="00A55026" w:rsidP="00171EDF">
            <w:pPr>
              <w:spacing w:before="120" w:after="120"/>
              <w:rPr>
                <w:sz w:val="18"/>
                <w:szCs w:val="18"/>
                <w:lang w:val="en-US"/>
              </w:rPr>
            </w:pPr>
            <w:r w:rsidRPr="00A94F4A">
              <w:rPr>
                <w:sz w:val="18"/>
                <w:szCs w:val="18"/>
                <w:lang w:val="en-US"/>
              </w:rPr>
              <w:t>Financial requirements and scoring:</w:t>
            </w:r>
          </w:p>
        </w:tc>
      </w:tr>
      <w:tr w:rsidR="00A55026" w:rsidRPr="00A94F4A" w14:paraId="7B17642E" w14:textId="77777777" w:rsidTr="009D2242">
        <w:tblPrEx>
          <w:tblBorders>
            <w:insideH w:val="none" w:sz="0" w:space="0" w:color="auto"/>
            <w:insideV w:val="none" w:sz="0" w:space="0" w:color="auto"/>
          </w:tblBorders>
        </w:tblPrEx>
        <w:trPr>
          <w:gridAfter w:val="1"/>
          <w:wAfter w:w="4819" w:type="dxa"/>
        </w:trPr>
        <w:tc>
          <w:tcPr>
            <w:tcW w:w="662" w:type="dxa"/>
          </w:tcPr>
          <w:p w14:paraId="1C97755C" w14:textId="0EC4B755" w:rsidR="00A55026" w:rsidRPr="00A94F4A" w:rsidRDefault="00A55026" w:rsidP="00171EDF">
            <w:pPr>
              <w:spacing w:before="120" w:after="120"/>
              <w:jc w:val="both"/>
              <w:rPr>
                <w:sz w:val="18"/>
                <w:szCs w:val="18"/>
                <w:lang w:val="en-US"/>
              </w:rPr>
            </w:pPr>
          </w:p>
        </w:tc>
        <w:tc>
          <w:tcPr>
            <w:tcW w:w="8269" w:type="dxa"/>
            <w:gridSpan w:val="4"/>
            <w:tcBorders>
              <w:left w:val="nil"/>
            </w:tcBorders>
          </w:tcPr>
          <w:p w14:paraId="02194E2D" w14:textId="34E4E3A8" w:rsidR="00A55026" w:rsidRPr="00A94F4A" w:rsidRDefault="00A55026" w:rsidP="00A55026">
            <w:pPr>
              <w:spacing w:before="120" w:after="120"/>
              <w:jc w:val="both"/>
              <w:rPr>
                <w:sz w:val="18"/>
                <w:szCs w:val="18"/>
                <w:lang w:val="en-US"/>
              </w:rPr>
            </w:pPr>
            <w:r w:rsidRPr="00A94F4A">
              <w:rPr>
                <w:sz w:val="18"/>
                <w:szCs w:val="18"/>
                <w:lang w:val="en-US"/>
              </w:rPr>
              <w:t>4.</w:t>
            </w:r>
            <w:r w:rsidR="00B6232E" w:rsidRPr="00A94F4A">
              <w:rPr>
                <w:sz w:val="18"/>
                <w:szCs w:val="18"/>
                <w:lang w:val="en-US"/>
              </w:rPr>
              <w:t>5</w:t>
            </w:r>
            <w:r w:rsidRPr="00A94F4A">
              <w:rPr>
                <w:sz w:val="18"/>
                <w:szCs w:val="18"/>
                <w:lang w:val="en-US"/>
              </w:rPr>
              <w:t xml:space="preserve">.1   Currency: </w:t>
            </w:r>
          </w:p>
          <w:p w14:paraId="7436F30E" w14:textId="32FFD34B" w:rsidR="00A55026" w:rsidRPr="00A94F4A" w:rsidRDefault="00A55026" w:rsidP="00504DF3">
            <w:pPr>
              <w:spacing w:before="120" w:after="120"/>
              <w:ind w:left="503"/>
              <w:jc w:val="both"/>
              <w:rPr>
                <w:sz w:val="18"/>
                <w:szCs w:val="18"/>
                <w:lang w:val="en-US"/>
              </w:rPr>
            </w:pPr>
            <w:r w:rsidRPr="00A94F4A">
              <w:rPr>
                <w:sz w:val="18"/>
                <w:szCs w:val="18"/>
                <w:lang w:val="en-US"/>
              </w:rPr>
              <w:t>Financial Bids denominated in currencies other than PKR shall be disqualified.</w:t>
            </w:r>
          </w:p>
        </w:tc>
      </w:tr>
      <w:tr w:rsidR="005409EE" w:rsidRPr="00A94F4A" w14:paraId="587ABB58" w14:textId="77777777" w:rsidTr="009D2242">
        <w:tblPrEx>
          <w:tblBorders>
            <w:insideH w:val="none" w:sz="0" w:space="0" w:color="auto"/>
            <w:insideV w:val="none" w:sz="0" w:space="0" w:color="auto"/>
          </w:tblBorders>
        </w:tblPrEx>
        <w:trPr>
          <w:gridAfter w:val="1"/>
          <w:wAfter w:w="4819" w:type="dxa"/>
        </w:trPr>
        <w:tc>
          <w:tcPr>
            <w:tcW w:w="662" w:type="dxa"/>
          </w:tcPr>
          <w:p w14:paraId="6C4AE3ED" w14:textId="77777777" w:rsidR="005409EE" w:rsidRPr="00A94F4A" w:rsidRDefault="005409EE" w:rsidP="005409EE">
            <w:pPr>
              <w:spacing w:before="120" w:after="120"/>
              <w:jc w:val="both"/>
              <w:rPr>
                <w:sz w:val="18"/>
                <w:szCs w:val="18"/>
                <w:lang w:val="en-US"/>
              </w:rPr>
            </w:pPr>
          </w:p>
        </w:tc>
        <w:tc>
          <w:tcPr>
            <w:tcW w:w="8269" w:type="dxa"/>
            <w:gridSpan w:val="4"/>
            <w:tcBorders>
              <w:left w:val="nil"/>
            </w:tcBorders>
          </w:tcPr>
          <w:p w14:paraId="18CDC9DC" w14:textId="05C14958" w:rsidR="005409EE" w:rsidRPr="00AA2C1E" w:rsidRDefault="005409EE" w:rsidP="005409EE">
            <w:pPr>
              <w:spacing w:before="120" w:after="120"/>
              <w:rPr>
                <w:sz w:val="18"/>
                <w:szCs w:val="18"/>
                <w:lang w:val="en-US"/>
              </w:rPr>
            </w:pPr>
            <w:r w:rsidRPr="00AA2C1E">
              <w:rPr>
                <w:sz w:val="18"/>
                <w:szCs w:val="18"/>
                <w:lang w:val="en-US"/>
              </w:rPr>
              <w:t>4.</w:t>
            </w:r>
            <w:r>
              <w:rPr>
                <w:sz w:val="18"/>
                <w:szCs w:val="18"/>
                <w:lang w:val="en-US"/>
              </w:rPr>
              <w:t>5</w:t>
            </w:r>
            <w:r w:rsidRPr="00AA2C1E">
              <w:rPr>
                <w:sz w:val="18"/>
                <w:szCs w:val="18"/>
                <w:lang w:val="en-US"/>
              </w:rPr>
              <w:t>.</w:t>
            </w:r>
            <w:r>
              <w:rPr>
                <w:sz w:val="18"/>
                <w:szCs w:val="18"/>
                <w:lang w:val="en-US"/>
              </w:rPr>
              <w:t>2</w:t>
            </w:r>
            <w:r w:rsidRPr="00AA2C1E">
              <w:rPr>
                <w:sz w:val="18"/>
                <w:szCs w:val="18"/>
                <w:lang w:val="en-US"/>
              </w:rPr>
              <w:t xml:space="preserve">   Price Corrections </w:t>
            </w:r>
          </w:p>
          <w:p w14:paraId="1016DF21" w14:textId="29C5B412" w:rsidR="005409EE" w:rsidRPr="00A94F4A" w:rsidRDefault="005409EE" w:rsidP="005409EE">
            <w:pPr>
              <w:spacing w:before="120" w:after="120"/>
              <w:jc w:val="both"/>
              <w:rPr>
                <w:sz w:val="18"/>
                <w:szCs w:val="18"/>
                <w:lang w:val="en-US"/>
              </w:rPr>
            </w:pPr>
            <w:r w:rsidRPr="00AA2C1E">
              <w:rPr>
                <w:sz w:val="18"/>
                <w:szCs w:val="18"/>
                <w:lang w:val="en-US"/>
              </w:rPr>
              <w:t xml:space="preserve">During evaluation the Evaluation Committee will determine the evaluated price by </w:t>
            </w:r>
          </w:p>
        </w:tc>
      </w:tr>
      <w:tr w:rsidR="005409EE" w:rsidRPr="00A94F4A" w14:paraId="630F3FEE" w14:textId="77777777" w:rsidTr="009D2242">
        <w:tblPrEx>
          <w:tblBorders>
            <w:insideH w:val="none" w:sz="0" w:space="0" w:color="auto"/>
            <w:insideV w:val="none" w:sz="0" w:space="0" w:color="auto"/>
          </w:tblBorders>
        </w:tblPrEx>
        <w:trPr>
          <w:gridAfter w:val="1"/>
          <w:wAfter w:w="4819" w:type="dxa"/>
        </w:trPr>
        <w:tc>
          <w:tcPr>
            <w:tcW w:w="662" w:type="dxa"/>
          </w:tcPr>
          <w:p w14:paraId="3F9EA996" w14:textId="77777777" w:rsidR="005409EE" w:rsidRPr="00A94F4A" w:rsidRDefault="005409EE" w:rsidP="005409EE">
            <w:pPr>
              <w:spacing w:before="120" w:after="120"/>
              <w:jc w:val="both"/>
              <w:rPr>
                <w:sz w:val="18"/>
                <w:szCs w:val="18"/>
                <w:lang w:val="en-US"/>
              </w:rPr>
            </w:pPr>
          </w:p>
        </w:tc>
        <w:tc>
          <w:tcPr>
            <w:tcW w:w="8269" w:type="dxa"/>
            <w:gridSpan w:val="4"/>
            <w:tcBorders>
              <w:left w:val="nil"/>
            </w:tcBorders>
          </w:tcPr>
          <w:p w14:paraId="2099E464" w14:textId="470AE49E" w:rsidR="005409EE" w:rsidRPr="00AA2C1E" w:rsidRDefault="005409EE" w:rsidP="005409EE">
            <w:pPr>
              <w:spacing w:before="120" w:after="120"/>
              <w:rPr>
                <w:sz w:val="18"/>
                <w:szCs w:val="18"/>
                <w:lang w:val="en-US"/>
              </w:rPr>
            </w:pPr>
            <w:proofErr w:type="gramStart"/>
            <w:r w:rsidRPr="00AA2C1E">
              <w:rPr>
                <w:sz w:val="18"/>
                <w:szCs w:val="18"/>
                <w:lang w:val="en-US"/>
              </w:rPr>
              <w:t>4.</w:t>
            </w:r>
            <w:r>
              <w:rPr>
                <w:sz w:val="18"/>
                <w:szCs w:val="18"/>
                <w:lang w:val="en-US"/>
              </w:rPr>
              <w:t>5</w:t>
            </w:r>
            <w:r w:rsidRPr="00AA2C1E">
              <w:rPr>
                <w:sz w:val="18"/>
                <w:szCs w:val="18"/>
                <w:lang w:val="en-US"/>
              </w:rPr>
              <w:t>.</w:t>
            </w:r>
            <w:r>
              <w:rPr>
                <w:sz w:val="18"/>
                <w:szCs w:val="18"/>
                <w:lang w:val="en-US"/>
              </w:rPr>
              <w:t>2</w:t>
            </w:r>
            <w:r w:rsidRPr="00AA2C1E">
              <w:rPr>
                <w:sz w:val="18"/>
                <w:szCs w:val="18"/>
                <w:lang w:val="en-US"/>
              </w:rPr>
              <w:t>.1  correcting</w:t>
            </w:r>
            <w:proofErr w:type="gramEnd"/>
            <w:r w:rsidRPr="00AA2C1E">
              <w:rPr>
                <w:sz w:val="18"/>
                <w:szCs w:val="18"/>
                <w:lang w:val="en-US"/>
              </w:rPr>
              <w:t xml:space="preserve"> any arithmetic and/or computational errors in case of any discrepancies between </w:t>
            </w:r>
          </w:p>
          <w:p w14:paraId="4ADB9F9A" w14:textId="77777777" w:rsidR="005409EE" w:rsidRPr="00AA2C1E" w:rsidRDefault="005409EE" w:rsidP="005409EE">
            <w:pPr>
              <w:pStyle w:val="ListParagraph"/>
              <w:numPr>
                <w:ilvl w:val="0"/>
                <w:numId w:val="11"/>
              </w:numPr>
              <w:spacing w:before="120" w:after="120"/>
              <w:rPr>
                <w:sz w:val="18"/>
                <w:szCs w:val="18"/>
                <w:lang w:val="en-US"/>
              </w:rPr>
            </w:pPr>
            <w:r w:rsidRPr="00AA2C1E">
              <w:rPr>
                <w:sz w:val="18"/>
                <w:szCs w:val="18"/>
                <w:lang w:val="en-US"/>
              </w:rPr>
              <w:t>partial amount (sub-total) and the total amount, or</w:t>
            </w:r>
          </w:p>
          <w:p w14:paraId="44DCBB6E" w14:textId="7C6509AD" w:rsidR="005409EE" w:rsidRPr="00A94F4A" w:rsidRDefault="005409EE" w:rsidP="009F6543">
            <w:pPr>
              <w:pStyle w:val="ListParagraph"/>
              <w:numPr>
                <w:ilvl w:val="0"/>
                <w:numId w:val="11"/>
              </w:numPr>
              <w:spacing w:before="120" w:after="120"/>
              <w:rPr>
                <w:sz w:val="18"/>
                <w:szCs w:val="18"/>
                <w:lang w:val="en-US"/>
              </w:rPr>
            </w:pPr>
            <w:r w:rsidRPr="00AA2C1E">
              <w:rPr>
                <w:sz w:val="18"/>
                <w:szCs w:val="18"/>
                <w:lang w:val="en-US"/>
              </w:rPr>
              <w:t>the amount derived by multiplication of unit price with quantity and the total price</w:t>
            </w:r>
            <w:r>
              <w:rPr>
                <w:sz w:val="18"/>
                <w:szCs w:val="18"/>
                <w:lang w:val="en-US"/>
              </w:rPr>
              <w:t>.</w:t>
            </w:r>
          </w:p>
        </w:tc>
      </w:tr>
      <w:tr w:rsidR="005409EE" w:rsidRPr="00A94F4A" w14:paraId="29127DAD" w14:textId="77777777" w:rsidTr="009D2242">
        <w:tblPrEx>
          <w:tblBorders>
            <w:insideH w:val="none" w:sz="0" w:space="0" w:color="auto"/>
            <w:insideV w:val="none" w:sz="0" w:space="0" w:color="auto"/>
          </w:tblBorders>
        </w:tblPrEx>
        <w:trPr>
          <w:gridAfter w:val="1"/>
          <w:wAfter w:w="4819" w:type="dxa"/>
        </w:trPr>
        <w:tc>
          <w:tcPr>
            <w:tcW w:w="662" w:type="dxa"/>
          </w:tcPr>
          <w:p w14:paraId="4EB2165F" w14:textId="77777777" w:rsidR="005409EE" w:rsidRPr="00A94F4A" w:rsidRDefault="005409EE" w:rsidP="005409EE">
            <w:pPr>
              <w:spacing w:before="120" w:after="120"/>
              <w:jc w:val="both"/>
              <w:rPr>
                <w:sz w:val="18"/>
                <w:szCs w:val="18"/>
                <w:lang w:val="en-US"/>
              </w:rPr>
            </w:pPr>
          </w:p>
        </w:tc>
        <w:tc>
          <w:tcPr>
            <w:tcW w:w="8269" w:type="dxa"/>
            <w:gridSpan w:val="4"/>
            <w:tcBorders>
              <w:left w:val="nil"/>
            </w:tcBorders>
          </w:tcPr>
          <w:p w14:paraId="21112057" w14:textId="7AD1DC81" w:rsidR="005409EE" w:rsidRPr="00A94F4A" w:rsidRDefault="005409EE" w:rsidP="005409EE">
            <w:pPr>
              <w:spacing w:before="120" w:after="120"/>
              <w:ind w:left="642" w:hanging="642"/>
              <w:jc w:val="both"/>
              <w:rPr>
                <w:sz w:val="18"/>
                <w:szCs w:val="18"/>
                <w:lang w:val="en-US"/>
              </w:rPr>
            </w:pPr>
            <w:r>
              <w:rPr>
                <w:sz w:val="18"/>
                <w:szCs w:val="18"/>
                <w:lang w:val="en-US"/>
              </w:rPr>
              <w:t xml:space="preserve">4.5.2.2    </w:t>
            </w:r>
            <w:r w:rsidRPr="00A94F4A">
              <w:rPr>
                <w:sz w:val="18"/>
                <w:szCs w:val="18"/>
                <w:lang w:val="en-US"/>
              </w:rPr>
              <w:t xml:space="preserve">Items against which no rate or price is entered by the Bidder shall be deemed covered by the rates for other items in the Price Sheet and will not be paid for separately by the </w:t>
            </w:r>
            <w:r w:rsidR="004357D7">
              <w:rPr>
                <w:sz w:val="18"/>
                <w:szCs w:val="18"/>
                <w:lang w:val="en-US"/>
              </w:rPr>
              <w:t>Employer</w:t>
            </w:r>
            <w:r w:rsidRPr="00A94F4A">
              <w:rPr>
                <w:sz w:val="18"/>
                <w:szCs w:val="18"/>
                <w:lang w:val="en-US"/>
              </w:rPr>
              <w:t>. An item not listed in the Price Sheet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tc>
      </w:tr>
      <w:tr w:rsidR="005409EE" w:rsidRPr="00A94F4A" w14:paraId="56961EA6" w14:textId="77777777" w:rsidTr="009D2242">
        <w:tblPrEx>
          <w:tblBorders>
            <w:insideH w:val="none" w:sz="0" w:space="0" w:color="auto"/>
            <w:insideV w:val="none" w:sz="0" w:space="0" w:color="auto"/>
          </w:tblBorders>
        </w:tblPrEx>
        <w:trPr>
          <w:gridAfter w:val="1"/>
          <w:wAfter w:w="4819" w:type="dxa"/>
        </w:trPr>
        <w:tc>
          <w:tcPr>
            <w:tcW w:w="662" w:type="dxa"/>
          </w:tcPr>
          <w:p w14:paraId="2109A73C" w14:textId="77777777" w:rsidR="005409EE" w:rsidRPr="00A94F4A" w:rsidRDefault="005409EE" w:rsidP="005409EE">
            <w:pPr>
              <w:spacing w:before="120" w:after="120"/>
              <w:jc w:val="both"/>
              <w:rPr>
                <w:sz w:val="18"/>
                <w:szCs w:val="18"/>
                <w:lang w:val="en-US"/>
              </w:rPr>
            </w:pPr>
          </w:p>
        </w:tc>
        <w:tc>
          <w:tcPr>
            <w:tcW w:w="8269" w:type="dxa"/>
            <w:gridSpan w:val="4"/>
            <w:tcBorders>
              <w:left w:val="nil"/>
            </w:tcBorders>
          </w:tcPr>
          <w:p w14:paraId="0A616CC3" w14:textId="662A56B3" w:rsidR="005409EE" w:rsidRPr="00A94F4A" w:rsidRDefault="005409EE" w:rsidP="009F6543">
            <w:pPr>
              <w:spacing w:before="120" w:after="120"/>
              <w:ind w:left="642" w:hanging="642"/>
              <w:jc w:val="both"/>
              <w:rPr>
                <w:sz w:val="18"/>
                <w:szCs w:val="18"/>
                <w:lang w:val="en-US"/>
              </w:rPr>
            </w:pPr>
            <w:proofErr w:type="gramStart"/>
            <w:r>
              <w:rPr>
                <w:sz w:val="18"/>
                <w:szCs w:val="18"/>
                <w:lang w:val="en-US"/>
              </w:rPr>
              <w:t>4.5.2.3  In</w:t>
            </w:r>
            <w:proofErr w:type="gramEnd"/>
            <w:r>
              <w:rPr>
                <w:sz w:val="18"/>
                <w:szCs w:val="18"/>
                <w:lang w:val="en-US"/>
              </w:rPr>
              <w:t xml:space="preserve"> case of price corrections the </w:t>
            </w:r>
            <w:r w:rsidR="004357D7">
              <w:rPr>
                <w:sz w:val="18"/>
                <w:szCs w:val="18"/>
                <w:lang w:val="en-US"/>
              </w:rPr>
              <w:t>Employer will</w:t>
            </w:r>
            <w:r>
              <w:rPr>
                <w:sz w:val="18"/>
                <w:szCs w:val="18"/>
                <w:lang w:val="en-US"/>
              </w:rPr>
              <w:t xml:space="preserve"> communicate these to the respective bidders and seek their confirmation before determining financial responsiveness.</w:t>
            </w:r>
          </w:p>
        </w:tc>
      </w:tr>
      <w:tr w:rsidR="00AA2C1E" w:rsidRPr="00A94F4A" w14:paraId="2B7ED7EF" w14:textId="77777777" w:rsidTr="009D2242">
        <w:tblPrEx>
          <w:tblBorders>
            <w:insideH w:val="none" w:sz="0" w:space="0" w:color="auto"/>
            <w:insideV w:val="none" w:sz="0" w:space="0" w:color="auto"/>
          </w:tblBorders>
        </w:tblPrEx>
        <w:trPr>
          <w:gridAfter w:val="1"/>
          <w:wAfter w:w="4819" w:type="dxa"/>
        </w:trPr>
        <w:tc>
          <w:tcPr>
            <w:tcW w:w="662" w:type="dxa"/>
            <w:tcBorders>
              <w:top w:val="single" w:sz="4" w:space="0" w:color="auto"/>
              <w:left w:val="nil"/>
              <w:right w:val="nil"/>
            </w:tcBorders>
          </w:tcPr>
          <w:p w14:paraId="2A31ADF1" w14:textId="30EDB425" w:rsidR="00AA2C1E" w:rsidRPr="00A94F4A" w:rsidRDefault="00AA2C1E" w:rsidP="00AA2C1E">
            <w:pPr>
              <w:spacing w:before="120" w:after="120"/>
              <w:jc w:val="both"/>
              <w:rPr>
                <w:sz w:val="18"/>
                <w:szCs w:val="18"/>
              </w:rPr>
            </w:pPr>
            <w:r w:rsidRPr="00A94F4A">
              <w:rPr>
                <w:sz w:val="18"/>
                <w:szCs w:val="18"/>
              </w:rPr>
              <w:t>4.</w:t>
            </w:r>
            <w:r w:rsidR="00B6232E" w:rsidRPr="00A94F4A">
              <w:rPr>
                <w:sz w:val="18"/>
                <w:szCs w:val="18"/>
              </w:rPr>
              <w:t>6</w:t>
            </w:r>
            <w:r w:rsidRPr="00A94F4A">
              <w:rPr>
                <w:sz w:val="18"/>
                <w:szCs w:val="18"/>
              </w:rPr>
              <w:t>.</w:t>
            </w:r>
          </w:p>
        </w:tc>
        <w:tc>
          <w:tcPr>
            <w:tcW w:w="8269" w:type="dxa"/>
            <w:gridSpan w:val="4"/>
            <w:tcBorders>
              <w:top w:val="single" w:sz="4" w:space="0" w:color="auto"/>
              <w:left w:val="nil"/>
            </w:tcBorders>
            <w:shd w:val="clear" w:color="auto" w:fill="auto"/>
          </w:tcPr>
          <w:p w14:paraId="16AAD496" w14:textId="7F70A141" w:rsidR="00AA2C1E" w:rsidRPr="00A94F4A" w:rsidRDefault="00AA2C1E" w:rsidP="00AA2C1E">
            <w:pPr>
              <w:spacing w:before="120" w:after="120"/>
              <w:jc w:val="both"/>
              <w:rPr>
                <w:sz w:val="18"/>
                <w:szCs w:val="18"/>
                <w:lang w:val="en-US"/>
              </w:rPr>
            </w:pPr>
            <w:r w:rsidRPr="00A94F4A">
              <w:rPr>
                <w:sz w:val="18"/>
                <w:szCs w:val="18"/>
                <w:lang w:val="en-US"/>
              </w:rPr>
              <w:t>Weight (= total marks) of technical and financial scores:</w:t>
            </w:r>
          </w:p>
          <w:p w14:paraId="4340E430" w14:textId="5A0994F0" w:rsidR="00AA2C1E" w:rsidRPr="00A94F4A" w:rsidRDefault="00300D71" w:rsidP="00300D71">
            <w:pPr>
              <w:spacing w:before="120" w:after="120"/>
              <w:ind w:left="506" w:hanging="506"/>
              <w:jc w:val="both"/>
              <w:rPr>
                <w:sz w:val="18"/>
                <w:szCs w:val="18"/>
              </w:rPr>
            </w:pPr>
            <w:proofErr w:type="gramStart"/>
            <w:r w:rsidRPr="00A94F4A">
              <w:rPr>
                <w:sz w:val="18"/>
                <w:szCs w:val="18"/>
                <w:lang w:val="en-US"/>
              </w:rPr>
              <w:t>4.</w:t>
            </w:r>
            <w:r w:rsidR="00B6232E" w:rsidRPr="00A94F4A">
              <w:rPr>
                <w:sz w:val="18"/>
                <w:szCs w:val="18"/>
                <w:lang w:val="en-US"/>
              </w:rPr>
              <w:t>6</w:t>
            </w:r>
            <w:r w:rsidRPr="00A94F4A">
              <w:rPr>
                <w:sz w:val="18"/>
                <w:szCs w:val="18"/>
                <w:lang w:val="en-US"/>
              </w:rPr>
              <w:t xml:space="preserve">.1  </w:t>
            </w:r>
            <w:r w:rsidR="00AA2C1E" w:rsidRPr="00A94F4A">
              <w:rPr>
                <w:sz w:val="18"/>
                <w:szCs w:val="18"/>
                <w:lang w:val="en-US"/>
              </w:rPr>
              <w:t>The</w:t>
            </w:r>
            <w:proofErr w:type="gramEnd"/>
            <w:r w:rsidR="00AA2C1E" w:rsidRPr="00A94F4A">
              <w:rPr>
                <w:sz w:val="18"/>
                <w:szCs w:val="18"/>
                <w:lang w:val="en-US"/>
              </w:rPr>
              <w:t xml:space="preserve"> weightage given to the technical </w:t>
            </w:r>
            <w:r w:rsidR="002C1926" w:rsidRPr="00A94F4A">
              <w:rPr>
                <w:sz w:val="18"/>
                <w:szCs w:val="18"/>
                <w:lang w:val="en-US"/>
              </w:rPr>
              <w:t>Bid</w:t>
            </w:r>
            <w:r w:rsidR="00AA2C1E" w:rsidRPr="00A94F4A">
              <w:rPr>
                <w:sz w:val="18"/>
                <w:szCs w:val="18"/>
                <w:lang w:val="en-US"/>
              </w:rPr>
              <w:t xml:space="preserve"> must </w:t>
            </w:r>
            <w:r w:rsidR="00D62CE8" w:rsidRPr="00A94F4A">
              <w:rPr>
                <w:sz w:val="18"/>
                <w:szCs w:val="18"/>
                <w:lang w:val="en-US"/>
              </w:rPr>
              <w:t>be below</w:t>
            </w:r>
            <w:r w:rsidR="00AA2C1E" w:rsidRPr="00A94F4A">
              <w:rPr>
                <w:sz w:val="18"/>
                <w:szCs w:val="18"/>
                <w:lang w:val="en-US"/>
              </w:rPr>
              <w:t xml:space="preserve"> 50% while the weightage given to the financial </w:t>
            </w:r>
            <w:r w:rsidR="002C1926" w:rsidRPr="00A94F4A">
              <w:rPr>
                <w:sz w:val="18"/>
                <w:szCs w:val="18"/>
                <w:lang w:val="en-US"/>
              </w:rPr>
              <w:t>Bid</w:t>
            </w:r>
            <w:r w:rsidR="00AA2C1E" w:rsidRPr="00A94F4A">
              <w:rPr>
                <w:sz w:val="18"/>
                <w:szCs w:val="18"/>
                <w:lang w:val="en-US"/>
              </w:rPr>
              <w:t xml:space="preserve"> must </w:t>
            </w:r>
            <w:r w:rsidR="00D62CE8" w:rsidRPr="00A94F4A">
              <w:rPr>
                <w:sz w:val="18"/>
                <w:szCs w:val="18"/>
                <w:lang w:val="en-US"/>
              </w:rPr>
              <w:t>exceed</w:t>
            </w:r>
            <w:r w:rsidR="00AA2C1E" w:rsidRPr="00A94F4A">
              <w:rPr>
                <w:sz w:val="18"/>
                <w:szCs w:val="18"/>
                <w:lang w:val="en-US"/>
              </w:rPr>
              <w:t xml:space="preserve"> 50%. When added up the weight of the technical score and the weight of the financial score shall be 100%.</w:t>
            </w:r>
          </w:p>
        </w:tc>
      </w:tr>
      <w:tr w:rsidR="00AA2C1E" w:rsidRPr="00A94F4A" w14:paraId="332869C1" w14:textId="77777777" w:rsidTr="009D2242">
        <w:tblPrEx>
          <w:tblBorders>
            <w:insideH w:val="none" w:sz="0" w:space="0" w:color="auto"/>
            <w:insideV w:val="none" w:sz="0" w:space="0" w:color="auto"/>
          </w:tblBorders>
        </w:tblPrEx>
        <w:trPr>
          <w:gridAfter w:val="1"/>
          <w:wAfter w:w="4819" w:type="dxa"/>
        </w:trPr>
        <w:tc>
          <w:tcPr>
            <w:tcW w:w="662" w:type="dxa"/>
            <w:tcBorders>
              <w:left w:val="nil"/>
            </w:tcBorders>
          </w:tcPr>
          <w:p w14:paraId="65975B7B" w14:textId="77777777" w:rsidR="00AA2C1E" w:rsidRPr="00A94F4A" w:rsidRDefault="00AA2C1E" w:rsidP="00AA2C1E">
            <w:pPr>
              <w:spacing w:before="120" w:after="120"/>
              <w:jc w:val="both"/>
              <w:rPr>
                <w:sz w:val="18"/>
                <w:szCs w:val="18"/>
              </w:rPr>
            </w:pPr>
          </w:p>
        </w:tc>
        <w:tc>
          <w:tcPr>
            <w:tcW w:w="3925" w:type="dxa"/>
            <w:gridSpan w:val="3"/>
            <w:tcBorders>
              <w:right w:val="single" w:sz="4" w:space="0" w:color="auto"/>
            </w:tcBorders>
            <w:shd w:val="clear" w:color="auto" w:fill="auto"/>
          </w:tcPr>
          <w:p w14:paraId="7A9D7544" w14:textId="008A053D" w:rsidR="00AA2C1E" w:rsidRPr="00A94F4A" w:rsidRDefault="00AA2C1E" w:rsidP="00AA2C1E">
            <w:pPr>
              <w:spacing w:before="120" w:after="120"/>
              <w:jc w:val="both"/>
              <w:rPr>
                <w:sz w:val="18"/>
                <w:szCs w:val="18"/>
                <w:lang w:val="en-US"/>
              </w:rPr>
            </w:pPr>
            <w:r w:rsidRPr="00A94F4A">
              <w:rPr>
                <w:sz w:val="18"/>
                <w:szCs w:val="18"/>
                <w:lang w:val="en-US"/>
              </w:rPr>
              <w:t>4.</w:t>
            </w:r>
            <w:r w:rsidR="00B6232E" w:rsidRPr="00A94F4A">
              <w:rPr>
                <w:sz w:val="18"/>
                <w:szCs w:val="18"/>
                <w:lang w:val="en-US"/>
              </w:rPr>
              <w:t>6</w:t>
            </w:r>
            <w:r w:rsidRPr="00A94F4A">
              <w:rPr>
                <w:sz w:val="18"/>
                <w:szCs w:val="18"/>
                <w:lang w:val="en-US"/>
              </w:rPr>
              <w:t>.1</w:t>
            </w:r>
            <w:r w:rsidR="00300D71" w:rsidRPr="00A94F4A">
              <w:rPr>
                <w:sz w:val="18"/>
                <w:szCs w:val="18"/>
                <w:lang w:val="en-US"/>
              </w:rPr>
              <w:t>.1</w:t>
            </w:r>
            <w:r w:rsidRPr="00A94F4A">
              <w:rPr>
                <w:sz w:val="18"/>
                <w:szCs w:val="18"/>
                <w:lang w:val="en-US"/>
              </w:rPr>
              <w:t xml:space="preserve">   </w:t>
            </w:r>
            <w:r w:rsidR="00300D71" w:rsidRPr="00A94F4A">
              <w:rPr>
                <w:sz w:val="18"/>
                <w:szCs w:val="18"/>
                <w:lang w:val="en-US"/>
              </w:rPr>
              <w:t>W</w:t>
            </w:r>
            <w:r w:rsidRPr="00A94F4A">
              <w:rPr>
                <w:sz w:val="18"/>
                <w:szCs w:val="18"/>
                <w:lang w:val="en-US"/>
              </w:rPr>
              <w:t>eight given to the technical score (T)</w:t>
            </w:r>
            <w:r w:rsidR="00300D71" w:rsidRPr="00A94F4A">
              <w:rPr>
                <w:sz w:val="18"/>
                <w:szCs w:val="18"/>
                <w:lang w:val="en-US"/>
              </w:rPr>
              <w:t>:</w:t>
            </w:r>
          </w:p>
        </w:tc>
        <w:tc>
          <w:tcPr>
            <w:tcW w:w="4344" w:type="dxa"/>
            <w:tcBorders>
              <w:left w:val="single" w:sz="4" w:space="0" w:color="auto"/>
              <w:right w:val="nil"/>
            </w:tcBorders>
            <w:shd w:val="clear" w:color="auto" w:fill="auto"/>
          </w:tcPr>
          <w:p w14:paraId="05A8AE03" w14:textId="5B451E5A" w:rsidR="00AA2C1E" w:rsidRPr="009A3657" w:rsidRDefault="009A3657" w:rsidP="00AA2C1E">
            <w:pPr>
              <w:spacing w:before="120" w:after="120"/>
              <w:jc w:val="both"/>
              <w:rPr>
                <w:b/>
                <w:bCs/>
                <w:color w:val="FF0000"/>
                <w:sz w:val="18"/>
                <w:szCs w:val="18"/>
                <w:highlight w:val="yellow"/>
                <w:lang w:val="en-US"/>
              </w:rPr>
            </w:pPr>
            <w:r w:rsidRPr="009A3657">
              <w:rPr>
                <w:b/>
                <w:bCs/>
                <w:sz w:val="18"/>
                <w:szCs w:val="18"/>
                <w:highlight w:val="yellow"/>
                <w:lang w:val="en-US"/>
              </w:rPr>
              <w:t xml:space="preserve">40% </w:t>
            </w:r>
          </w:p>
        </w:tc>
      </w:tr>
      <w:tr w:rsidR="00AA2C1E" w:rsidRPr="00A94F4A" w14:paraId="69C3796E" w14:textId="77777777" w:rsidTr="009D2242">
        <w:tblPrEx>
          <w:tblBorders>
            <w:insideH w:val="none" w:sz="0" w:space="0" w:color="auto"/>
            <w:insideV w:val="none" w:sz="0" w:space="0" w:color="auto"/>
          </w:tblBorders>
        </w:tblPrEx>
        <w:trPr>
          <w:gridAfter w:val="1"/>
          <w:wAfter w:w="4819" w:type="dxa"/>
        </w:trPr>
        <w:tc>
          <w:tcPr>
            <w:tcW w:w="662" w:type="dxa"/>
            <w:tcBorders>
              <w:left w:val="nil"/>
            </w:tcBorders>
          </w:tcPr>
          <w:p w14:paraId="3B0575E3" w14:textId="77777777" w:rsidR="00AA2C1E" w:rsidRPr="00A94F4A" w:rsidRDefault="00AA2C1E" w:rsidP="00AA2C1E">
            <w:pPr>
              <w:spacing w:before="120" w:after="120"/>
              <w:jc w:val="both"/>
              <w:rPr>
                <w:sz w:val="18"/>
                <w:szCs w:val="18"/>
              </w:rPr>
            </w:pPr>
          </w:p>
        </w:tc>
        <w:tc>
          <w:tcPr>
            <w:tcW w:w="3925" w:type="dxa"/>
            <w:gridSpan w:val="3"/>
            <w:tcBorders>
              <w:right w:val="single" w:sz="4" w:space="0" w:color="auto"/>
            </w:tcBorders>
            <w:shd w:val="clear" w:color="auto" w:fill="auto"/>
          </w:tcPr>
          <w:p w14:paraId="5B886333" w14:textId="194C5E0B" w:rsidR="00AA2C1E" w:rsidRPr="00A94F4A" w:rsidRDefault="00AA2C1E" w:rsidP="00AA2C1E">
            <w:pPr>
              <w:spacing w:before="120" w:after="120"/>
              <w:rPr>
                <w:sz w:val="18"/>
                <w:szCs w:val="18"/>
                <w:lang w:val="en-US"/>
              </w:rPr>
            </w:pPr>
            <w:r w:rsidRPr="00A94F4A">
              <w:rPr>
                <w:sz w:val="18"/>
                <w:szCs w:val="18"/>
                <w:lang w:val="en-US"/>
              </w:rPr>
              <w:t>4.</w:t>
            </w:r>
            <w:r w:rsidR="00B6232E" w:rsidRPr="00A94F4A">
              <w:rPr>
                <w:sz w:val="18"/>
                <w:szCs w:val="18"/>
                <w:lang w:val="en-US"/>
              </w:rPr>
              <w:t>6</w:t>
            </w:r>
            <w:r w:rsidRPr="00A94F4A">
              <w:rPr>
                <w:sz w:val="18"/>
                <w:szCs w:val="18"/>
                <w:lang w:val="en-US"/>
              </w:rPr>
              <w:t>.</w:t>
            </w:r>
            <w:r w:rsidR="00300D71" w:rsidRPr="00A94F4A">
              <w:rPr>
                <w:sz w:val="18"/>
                <w:szCs w:val="18"/>
                <w:lang w:val="en-US"/>
              </w:rPr>
              <w:t>1.2</w:t>
            </w:r>
            <w:r w:rsidRPr="00A94F4A">
              <w:rPr>
                <w:sz w:val="18"/>
                <w:szCs w:val="18"/>
                <w:lang w:val="en-US"/>
              </w:rPr>
              <w:t xml:space="preserve">   </w:t>
            </w:r>
            <w:r w:rsidR="00300D71" w:rsidRPr="00A94F4A">
              <w:rPr>
                <w:sz w:val="18"/>
                <w:szCs w:val="18"/>
                <w:lang w:val="en-US"/>
              </w:rPr>
              <w:t>W</w:t>
            </w:r>
            <w:r w:rsidRPr="00A94F4A">
              <w:rPr>
                <w:sz w:val="18"/>
                <w:szCs w:val="18"/>
                <w:lang w:val="en-US"/>
              </w:rPr>
              <w:t>eight given to the financial score (F)</w:t>
            </w:r>
            <w:r w:rsidR="00300D71" w:rsidRPr="00A94F4A">
              <w:rPr>
                <w:sz w:val="18"/>
                <w:szCs w:val="18"/>
                <w:lang w:val="en-US"/>
              </w:rPr>
              <w:t>:</w:t>
            </w:r>
          </w:p>
        </w:tc>
        <w:tc>
          <w:tcPr>
            <w:tcW w:w="4344" w:type="dxa"/>
            <w:tcBorders>
              <w:left w:val="single" w:sz="4" w:space="0" w:color="auto"/>
              <w:right w:val="nil"/>
            </w:tcBorders>
            <w:shd w:val="clear" w:color="auto" w:fill="auto"/>
          </w:tcPr>
          <w:p w14:paraId="1A527E49" w14:textId="4AA6C73A" w:rsidR="00AA2C1E" w:rsidRPr="009A3657" w:rsidRDefault="009A3657" w:rsidP="00AA2C1E">
            <w:pPr>
              <w:spacing w:before="120" w:after="120"/>
              <w:jc w:val="both"/>
              <w:rPr>
                <w:b/>
                <w:bCs/>
                <w:i/>
                <w:iCs/>
                <w:color w:val="4472C4" w:themeColor="accent1"/>
                <w:sz w:val="18"/>
                <w:szCs w:val="18"/>
                <w:highlight w:val="yellow"/>
                <w:lang w:val="en-US"/>
              </w:rPr>
            </w:pPr>
            <w:r w:rsidRPr="009A3657">
              <w:rPr>
                <w:b/>
                <w:bCs/>
                <w:sz w:val="18"/>
                <w:szCs w:val="18"/>
                <w:highlight w:val="yellow"/>
                <w:lang w:val="en-US"/>
              </w:rPr>
              <w:t>60%</w:t>
            </w:r>
          </w:p>
        </w:tc>
      </w:tr>
      <w:tr w:rsidR="001A60EC" w:rsidRPr="00A94F4A" w14:paraId="19588DF0" w14:textId="77777777" w:rsidTr="009D2242">
        <w:tblPrEx>
          <w:tblBorders>
            <w:insideH w:val="none" w:sz="0" w:space="0" w:color="auto"/>
            <w:insideV w:val="none" w:sz="0" w:space="0" w:color="auto"/>
          </w:tblBorders>
        </w:tblPrEx>
        <w:trPr>
          <w:gridAfter w:val="1"/>
          <w:wAfter w:w="4819" w:type="dxa"/>
        </w:trPr>
        <w:tc>
          <w:tcPr>
            <w:tcW w:w="662" w:type="dxa"/>
            <w:tcBorders>
              <w:left w:val="nil"/>
              <w:right w:val="nil"/>
            </w:tcBorders>
          </w:tcPr>
          <w:p w14:paraId="72C205BF" w14:textId="1EE74801" w:rsidR="001A60EC" w:rsidRPr="00A94F4A" w:rsidRDefault="001A60EC" w:rsidP="001A60EC">
            <w:pPr>
              <w:spacing w:before="120" w:after="120"/>
              <w:jc w:val="both"/>
              <w:rPr>
                <w:sz w:val="18"/>
                <w:szCs w:val="18"/>
              </w:rPr>
            </w:pPr>
          </w:p>
        </w:tc>
        <w:tc>
          <w:tcPr>
            <w:tcW w:w="8269" w:type="dxa"/>
            <w:gridSpan w:val="4"/>
            <w:tcBorders>
              <w:left w:val="nil"/>
            </w:tcBorders>
            <w:shd w:val="clear" w:color="auto" w:fill="auto"/>
          </w:tcPr>
          <w:p w14:paraId="245DD28F" w14:textId="6FD46E62" w:rsidR="001A60EC" w:rsidRPr="00A94F4A" w:rsidRDefault="001A60EC" w:rsidP="001A60EC">
            <w:pPr>
              <w:spacing w:before="120" w:after="120"/>
              <w:jc w:val="both"/>
              <w:rPr>
                <w:sz w:val="18"/>
                <w:szCs w:val="18"/>
                <w:lang w:val="en-US"/>
              </w:rPr>
            </w:pPr>
            <w:r w:rsidRPr="00A94F4A">
              <w:rPr>
                <w:sz w:val="18"/>
                <w:szCs w:val="18"/>
                <w:lang w:val="en-US"/>
              </w:rPr>
              <w:t>4.</w:t>
            </w:r>
            <w:r w:rsidR="00B6232E" w:rsidRPr="00A94F4A">
              <w:rPr>
                <w:sz w:val="18"/>
                <w:szCs w:val="18"/>
                <w:lang w:val="en-US"/>
              </w:rPr>
              <w:t>6</w:t>
            </w:r>
            <w:r w:rsidRPr="00A94F4A">
              <w:rPr>
                <w:sz w:val="18"/>
                <w:szCs w:val="18"/>
                <w:lang w:val="en-US"/>
              </w:rPr>
              <w:t>.</w:t>
            </w:r>
            <w:r w:rsidR="00300D71" w:rsidRPr="00A94F4A">
              <w:rPr>
                <w:sz w:val="18"/>
                <w:szCs w:val="18"/>
                <w:lang w:val="en-US"/>
              </w:rPr>
              <w:t>1.</w:t>
            </w:r>
            <w:r w:rsidRPr="00A94F4A">
              <w:rPr>
                <w:sz w:val="18"/>
                <w:szCs w:val="18"/>
                <w:lang w:val="en-US"/>
              </w:rPr>
              <w:t>3   Formular:</w:t>
            </w:r>
          </w:p>
          <w:p w14:paraId="3E638041" w14:textId="77777777"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The </w:t>
            </w:r>
            <w:r w:rsidRPr="00A94F4A">
              <w:rPr>
                <w:b/>
                <w:bCs/>
                <w:sz w:val="18"/>
                <w:szCs w:val="18"/>
                <w:lang w:val="en-US"/>
              </w:rPr>
              <w:t>weighted technical score</w:t>
            </w:r>
            <w:r w:rsidRPr="00A94F4A">
              <w:rPr>
                <w:sz w:val="18"/>
                <w:szCs w:val="18"/>
                <w:lang w:val="en-US"/>
              </w:rPr>
              <w:t xml:space="preserve"> is calculated as follows:</w:t>
            </w:r>
          </w:p>
          <w:p w14:paraId="3FFD5C0F" w14:textId="77777777" w:rsidR="001A60EC" w:rsidRPr="00A94F4A" w:rsidRDefault="001A60EC" w:rsidP="00F26331">
            <w:pPr>
              <w:spacing w:before="120" w:after="120"/>
              <w:ind w:left="510"/>
              <w:contextualSpacing/>
              <w:jc w:val="both"/>
              <w:rPr>
                <w:sz w:val="18"/>
                <w:szCs w:val="18"/>
                <w:lang w:val="en-US"/>
              </w:rPr>
            </w:pPr>
            <w:r w:rsidRPr="00A94F4A">
              <w:rPr>
                <w:sz w:val="18"/>
                <w:szCs w:val="18"/>
                <w:lang w:val="en-US"/>
              </w:rPr>
              <w:t>WTP = OTM * TTM / HTM, with</w:t>
            </w:r>
          </w:p>
          <w:p w14:paraId="75C19518" w14:textId="26B143E7"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WTP = weighted technical points (score) of a Technical </w:t>
            </w:r>
            <w:r w:rsidR="002C1926" w:rsidRPr="00A94F4A">
              <w:rPr>
                <w:sz w:val="18"/>
                <w:szCs w:val="18"/>
                <w:lang w:val="en-US"/>
              </w:rPr>
              <w:t>Bid</w:t>
            </w:r>
            <w:r w:rsidRPr="00A94F4A">
              <w:rPr>
                <w:sz w:val="18"/>
                <w:szCs w:val="18"/>
                <w:lang w:val="en-US"/>
              </w:rPr>
              <w:t>,</w:t>
            </w:r>
          </w:p>
          <w:p w14:paraId="1E81BE45" w14:textId="77777777" w:rsidR="001A60EC" w:rsidRPr="00A94F4A" w:rsidRDefault="001A60EC" w:rsidP="00F26331">
            <w:pPr>
              <w:spacing w:before="120" w:after="120"/>
              <w:ind w:left="510"/>
              <w:contextualSpacing/>
              <w:jc w:val="both"/>
              <w:rPr>
                <w:sz w:val="18"/>
                <w:szCs w:val="18"/>
                <w:lang w:val="en-US"/>
              </w:rPr>
            </w:pPr>
            <w:r w:rsidRPr="00A94F4A">
              <w:rPr>
                <w:sz w:val="18"/>
                <w:szCs w:val="18"/>
                <w:lang w:val="en-US"/>
              </w:rPr>
              <w:t>OTM = obtained technical marks (score) obtained by bidder as per technical evaluation</w:t>
            </w:r>
          </w:p>
          <w:p w14:paraId="726D1CFA" w14:textId="5D82E214"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TTM = total technical marks (technical weighting as per art. </w:t>
            </w:r>
            <w:r w:rsidR="00623ECF" w:rsidRPr="00A94F4A">
              <w:rPr>
                <w:sz w:val="18"/>
                <w:szCs w:val="18"/>
                <w:lang w:val="en-US"/>
              </w:rPr>
              <w:t>4.</w:t>
            </w:r>
            <w:r w:rsidR="00B6232E" w:rsidRPr="00A94F4A">
              <w:rPr>
                <w:sz w:val="18"/>
                <w:szCs w:val="18"/>
                <w:lang w:val="en-US"/>
              </w:rPr>
              <w:t>6</w:t>
            </w:r>
            <w:r w:rsidR="00623ECF" w:rsidRPr="00A94F4A">
              <w:rPr>
                <w:sz w:val="18"/>
                <w:szCs w:val="18"/>
                <w:lang w:val="en-US"/>
              </w:rPr>
              <w:t>.</w:t>
            </w:r>
            <w:r w:rsidR="00B6232E" w:rsidRPr="00A94F4A">
              <w:rPr>
                <w:sz w:val="18"/>
                <w:szCs w:val="18"/>
                <w:lang w:val="en-US"/>
              </w:rPr>
              <w:t>1.</w:t>
            </w:r>
            <w:r w:rsidR="00623ECF" w:rsidRPr="00A94F4A">
              <w:rPr>
                <w:sz w:val="18"/>
                <w:szCs w:val="18"/>
                <w:lang w:val="en-US"/>
              </w:rPr>
              <w:t>1</w:t>
            </w:r>
            <w:r w:rsidRPr="00A94F4A">
              <w:rPr>
                <w:sz w:val="18"/>
                <w:szCs w:val="18"/>
                <w:lang w:val="en-US"/>
              </w:rPr>
              <w:t>)</w:t>
            </w:r>
          </w:p>
          <w:p w14:paraId="5EFDA0B3" w14:textId="77777777" w:rsidR="001A60EC" w:rsidRPr="00A94F4A" w:rsidRDefault="001A60EC" w:rsidP="00F26331">
            <w:pPr>
              <w:spacing w:before="120" w:after="120"/>
              <w:ind w:left="510"/>
              <w:contextualSpacing/>
              <w:jc w:val="both"/>
              <w:rPr>
                <w:sz w:val="18"/>
                <w:szCs w:val="18"/>
                <w:lang w:val="en-US"/>
              </w:rPr>
            </w:pPr>
            <w:r w:rsidRPr="00A94F4A">
              <w:rPr>
                <w:sz w:val="18"/>
                <w:szCs w:val="18"/>
                <w:lang w:val="en-US"/>
              </w:rPr>
              <w:t>HTM = highest technical marks (score) obtained by any bidder as per technical evaluation.</w:t>
            </w:r>
          </w:p>
          <w:p w14:paraId="430AD2DC" w14:textId="77777777" w:rsidR="001A60EC" w:rsidRPr="00A94F4A" w:rsidRDefault="001A60EC" w:rsidP="00F26331">
            <w:pPr>
              <w:spacing w:before="120" w:after="120"/>
              <w:ind w:left="510"/>
              <w:contextualSpacing/>
              <w:jc w:val="both"/>
              <w:rPr>
                <w:sz w:val="18"/>
                <w:szCs w:val="18"/>
                <w:lang w:val="en-US"/>
              </w:rPr>
            </w:pPr>
          </w:p>
          <w:p w14:paraId="114827FA" w14:textId="77777777"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The </w:t>
            </w:r>
            <w:r w:rsidRPr="00A94F4A">
              <w:rPr>
                <w:b/>
                <w:bCs/>
                <w:sz w:val="18"/>
                <w:szCs w:val="18"/>
                <w:lang w:val="en-US"/>
              </w:rPr>
              <w:t>weighted financial score</w:t>
            </w:r>
            <w:r w:rsidRPr="00A94F4A">
              <w:rPr>
                <w:sz w:val="18"/>
                <w:szCs w:val="18"/>
                <w:lang w:val="en-US"/>
              </w:rPr>
              <w:t xml:space="preserve"> is calculated as follows</w:t>
            </w:r>
          </w:p>
          <w:p w14:paraId="1832646F" w14:textId="77777777" w:rsidR="001A60EC" w:rsidRPr="00A94F4A" w:rsidRDefault="001A60EC" w:rsidP="00F26331">
            <w:pPr>
              <w:spacing w:before="120" w:after="120"/>
              <w:ind w:left="510"/>
              <w:contextualSpacing/>
              <w:jc w:val="both"/>
              <w:rPr>
                <w:sz w:val="18"/>
                <w:szCs w:val="18"/>
                <w:lang w:val="en-US"/>
              </w:rPr>
            </w:pPr>
            <w:r w:rsidRPr="00A94F4A">
              <w:rPr>
                <w:sz w:val="18"/>
                <w:szCs w:val="18"/>
                <w:lang w:val="en-US"/>
              </w:rPr>
              <w:t>WFP = LEP / EP * TFM, with</w:t>
            </w:r>
          </w:p>
          <w:p w14:paraId="6043BC28" w14:textId="5556EAF7"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WFP = weighted financial points (score) of a Financial </w:t>
            </w:r>
            <w:r w:rsidR="002C1926" w:rsidRPr="00A94F4A">
              <w:rPr>
                <w:sz w:val="18"/>
                <w:szCs w:val="18"/>
                <w:lang w:val="en-US"/>
              </w:rPr>
              <w:t>Bid</w:t>
            </w:r>
            <w:r w:rsidRPr="00A94F4A">
              <w:rPr>
                <w:sz w:val="18"/>
                <w:szCs w:val="18"/>
                <w:lang w:val="en-US"/>
              </w:rPr>
              <w:t>,</w:t>
            </w:r>
          </w:p>
          <w:p w14:paraId="21962F76" w14:textId="50C8650E"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LEP = lowest evaluated price of all Financial </w:t>
            </w:r>
            <w:r w:rsidR="002C1926" w:rsidRPr="00A94F4A">
              <w:rPr>
                <w:sz w:val="18"/>
                <w:szCs w:val="18"/>
                <w:lang w:val="en-US"/>
              </w:rPr>
              <w:t>Bid</w:t>
            </w:r>
            <w:r w:rsidRPr="00A94F4A">
              <w:rPr>
                <w:sz w:val="18"/>
                <w:szCs w:val="18"/>
                <w:lang w:val="en-US"/>
              </w:rPr>
              <w:t>s,</w:t>
            </w:r>
          </w:p>
          <w:p w14:paraId="19A78F0C" w14:textId="40115D6A"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EP = Evaluated price of the Financial </w:t>
            </w:r>
            <w:r w:rsidR="002C1926" w:rsidRPr="00A94F4A">
              <w:rPr>
                <w:sz w:val="18"/>
                <w:szCs w:val="18"/>
                <w:lang w:val="en-US"/>
              </w:rPr>
              <w:t>Bid</w:t>
            </w:r>
            <w:r w:rsidRPr="00A94F4A">
              <w:rPr>
                <w:sz w:val="18"/>
                <w:szCs w:val="18"/>
                <w:lang w:val="en-US"/>
              </w:rPr>
              <w:t>,</w:t>
            </w:r>
          </w:p>
          <w:p w14:paraId="4C277648" w14:textId="31BCAA8A"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TFM = total financial marks (financial weighting as per art. </w:t>
            </w:r>
            <w:r w:rsidR="00623ECF" w:rsidRPr="00A94F4A">
              <w:rPr>
                <w:sz w:val="18"/>
                <w:szCs w:val="18"/>
                <w:lang w:val="en-US"/>
              </w:rPr>
              <w:t>4.</w:t>
            </w:r>
            <w:r w:rsidR="00B6232E" w:rsidRPr="00A94F4A">
              <w:rPr>
                <w:sz w:val="18"/>
                <w:szCs w:val="18"/>
                <w:lang w:val="en-US"/>
              </w:rPr>
              <w:t>6</w:t>
            </w:r>
            <w:r w:rsidRPr="00A94F4A">
              <w:rPr>
                <w:sz w:val="18"/>
                <w:szCs w:val="18"/>
                <w:lang w:val="en-US"/>
              </w:rPr>
              <w:t>.</w:t>
            </w:r>
            <w:r w:rsidR="00B6232E" w:rsidRPr="00A94F4A">
              <w:rPr>
                <w:sz w:val="18"/>
                <w:szCs w:val="18"/>
                <w:lang w:val="en-US"/>
              </w:rPr>
              <w:t>1.</w:t>
            </w:r>
            <w:r w:rsidRPr="00A94F4A">
              <w:rPr>
                <w:sz w:val="18"/>
                <w:szCs w:val="18"/>
                <w:lang w:val="en-US"/>
              </w:rPr>
              <w:t>2).</w:t>
            </w:r>
          </w:p>
          <w:p w14:paraId="20F18778" w14:textId="77777777" w:rsidR="001A60EC" w:rsidRPr="00A94F4A" w:rsidRDefault="001A60EC" w:rsidP="001A60EC">
            <w:pPr>
              <w:spacing w:before="120" w:after="120"/>
              <w:ind w:left="512"/>
              <w:jc w:val="both"/>
              <w:rPr>
                <w:sz w:val="18"/>
                <w:szCs w:val="18"/>
                <w:lang w:val="en-US"/>
              </w:rPr>
            </w:pPr>
          </w:p>
          <w:p w14:paraId="6CE6BBDE" w14:textId="77777777" w:rsidR="001A60EC" w:rsidRPr="00A94F4A" w:rsidRDefault="001A60EC" w:rsidP="00F26331">
            <w:pPr>
              <w:spacing w:before="120" w:after="120"/>
              <w:ind w:left="510"/>
              <w:contextualSpacing/>
              <w:jc w:val="both"/>
              <w:rPr>
                <w:sz w:val="18"/>
                <w:szCs w:val="18"/>
                <w:lang w:val="en-US"/>
              </w:rPr>
            </w:pPr>
            <w:r w:rsidRPr="00A94F4A">
              <w:rPr>
                <w:sz w:val="18"/>
                <w:szCs w:val="18"/>
                <w:lang w:val="en-US"/>
              </w:rPr>
              <w:t xml:space="preserve">The </w:t>
            </w:r>
            <w:r w:rsidRPr="00A94F4A">
              <w:rPr>
                <w:b/>
                <w:bCs/>
                <w:sz w:val="18"/>
                <w:szCs w:val="18"/>
                <w:lang w:val="en-US"/>
              </w:rPr>
              <w:t>overall score</w:t>
            </w:r>
            <w:r w:rsidRPr="00A94F4A">
              <w:rPr>
                <w:sz w:val="18"/>
                <w:szCs w:val="18"/>
                <w:lang w:val="en-US"/>
              </w:rPr>
              <w:t xml:space="preserve"> is calculated as:</w:t>
            </w:r>
          </w:p>
          <w:p w14:paraId="36092EE3" w14:textId="6AC2131B" w:rsidR="001A60EC" w:rsidRPr="00A94F4A" w:rsidRDefault="001A60EC" w:rsidP="00F26331">
            <w:pPr>
              <w:spacing w:before="120" w:after="120"/>
              <w:ind w:left="510"/>
              <w:contextualSpacing/>
              <w:jc w:val="both"/>
              <w:rPr>
                <w:i/>
                <w:iCs/>
                <w:color w:val="4472C4" w:themeColor="accent1"/>
                <w:sz w:val="18"/>
                <w:szCs w:val="18"/>
                <w:lang w:val="en-US"/>
              </w:rPr>
            </w:pPr>
            <w:r w:rsidRPr="00A94F4A">
              <w:rPr>
                <w:sz w:val="18"/>
                <w:szCs w:val="18"/>
                <w:lang w:val="en-US"/>
              </w:rPr>
              <w:t>P = WTP + WFP.</w:t>
            </w:r>
          </w:p>
        </w:tc>
      </w:tr>
      <w:tr w:rsidR="00300D71" w:rsidRPr="00A94F4A" w14:paraId="4E50D5F6" w14:textId="77777777" w:rsidTr="009D2242">
        <w:tblPrEx>
          <w:tblBorders>
            <w:insideH w:val="none" w:sz="0" w:space="0" w:color="auto"/>
            <w:insideV w:val="none" w:sz="0" w:space="0" w:color="auto"/>
          </w:tblBorders>
        </w:tblPrEx>
        <w:trPr>
          <w:gridAfter w:val="1"/>
          <w:wAfter w:w="4819" w:type="dxa"/>
        </w:trPr>
        <w:tc>
          <w:tcPr>
            <w:tcW w:w="662" w:type="dxa"/>
            <w:tcBorders>
              <w:top w:val="single" w:sz="4" w:space="0" w:color="auto"/>
              <w:left w:val="nil"/>
              <w:right w:val="nil"/>
            </w:tcBorders>
          </w:tcPr>
          <w:p w14:paraId="112C6467" w14:textId="21BFC73C" w:rsidR="00171EDF" w:rsidRPr="00A94F4A" w:rsidRDefault="00171EDF" w:rsidP="00171EDF">
            <w:pPr>
              <w:spacing w:before="120" w:after="120"/>
              <w:jc w:val="both"/>
              <w:rPr>
                <w:sz w:val="18"/>
                <w:szCs w:val="18"/>
              </w:rPr>
            </w:pPr>
            <w:r w:rsidRPr="00A94F4A">
              <w:rPr>
                <w:sz w:val="18"/>
                <w:szCs w:val="18"/>
              </w:rPr>
              <w:t>4.</w:t>
            </w:r>
            <w:r w:rsidR="00B6232E" w:rsidRPr="00A94F4A">
              <w:rPr>
                <w:sz w:val="18"/>
                <w:szCs w:val="18"/>
              </w:rPr>
              <w:t>7</w:t>
            </w:r>
          </w:p>
        </w:tc>
        <w:tc>
          <w:tcPr>
            <w:tcW w:w="8269" w:type="dxa"/>
            <w:gridSpan w:val="4"/>
            <w:tcBorders>
              <w:top w:val="single" w:sz="4" w:space="0" w:color="auto"/>
              <w:left w:val="nil"/>
            </w:tcBorders>
            <w:shd w:val="clear" w:color="auto" w:fill="auto"/>
          </w:tcPr>
          <w:p w14:paraId="5F8F522A" w14:textId="77777777" w:rsidR="00171EDF" w:rsidRPr="00A94F4A" w:rsidRDefault="00171EDF" w:rsidP="00171EDF">
            <w:pPr>
              <w:spacing w:before="120" w:after="120"/>
              <w:rPr>
                <w:sz w:val="18"/>
                <w:szCs w:val="18"/>
                <w:lang w:val="en-US"/>
              </w:rPr>
            </w:pPr>
            <w:r w:rsidRPr="00A94F4A">
              <w:rPr>
                <w:sz w:val="18"/>
                <w:szCs w:val="18"/>
                <w:lang w:val="en-US"/>
              </w:rPr>
              <w:t>Contract award conditions:</w:t>
            </w:r>
          </w:p>
          <w:p w14:paraId="012A4976" w14:textId="37062F47" w:rsidR="00171EDF" w:rsidRPr="00A94F4A" w:rsidRDefault="00171EDF" w:rsidP="00171EDF">
            <w:pPr>
              <w:spacing w:before="120" w:after="120"/>
              <w:jc w:val="both"/>
              <w:rPr>
                <w:i/>
                <w:iCs/>
                <w:sz w:val="18"/>
                <w:szCs w:val="18"/>
                <w:lang w:val="en-US"/>
              </w:rPr>
            </w:pPr>
            <w:r w:rsidRPr="00A94F4A">
              <w:rPr>
                <w:sz w:val="18"/>
                <w:szCs w:val="18"/>
                <w:lang w:val="en-US"/>
              </w:rPr>
              <w:t xml:space="preserve">Prior to the expiration of the Bid validity period according to art. 2.3 the </w:t>
            </w:r>
            <w:r w:rsidR="004357D7">
              <w:rPr>
                <w:sz w:val="18"/>
                <w:szCs w:val="18"/>
                <w:lang w:val="en-US"/>
              </w:rPr>
              <w:t>Employer</w:t>
            </w:r>
            <w:r w:rsidRPr="00A94F4A">
              <w:rPr>
                <w:sz w:val="18"/>
                <w:szCs w:val="18"/>
                <w:lang w:val="en-US"/>
              </w:rPr>
              <w:t xml:space="preserve"> shall award the Contract to the Bidder</w:t>
            </w:r>
            <w:r w:rsidR="002C1926" w:rsidRPr="00A94F4A">
              <w:rPr>
                <w:sz w:val="18"/>
                <w:szCs w:val="18"/>
                <w:lang w:val="en-US"/>
              </w:rPr>
              <w:t xml:space="preserve"> whose Bid has obtained the highest combined score by combining its technical and financial scores as per the calculation method outlined in art. 4.</w:t>
            </w:r>
            <w:r w:rsidR="00B6232E" w:rsidRPr="00A94F4A">
              <w:rPr>
                <w:sz w:val="18"/>
                <w:szCs w:val="18"/>
                <w:lang w:val="en-US"/>
              </w:rPr>
              <w:t>6</w:t>
            </w:r>
            <w:r w:rsidR="002C1926" w:rsidRPr="00A94F4A">
              <w:rPr>
                <w:sz w:val="18"/>
                <w:szCs w:val="18"/>
                <w:lang w:val="en-US"/>
              </w:rPr>
              <w:t>.</w:t>
            </w:r>
          </w:p>
        </w:tc>
      </w:tr>
      <w:tr w:rsidR="00B61589" w:rsidRPr="00A94F4A" w14:paraId="0250591C" w14:textId="77777777" w:rsidTr="009D2242">
        <w:tblPrEx>
          <w:tblBorders>
            <w:insideH w:val="none" w:sz="0" w:space="0" w:color="auto"/>
            <w:insideV w:val="none" w:sz="0" w:space="0" w:color="auto"/>
          </w:tblBorders>
        </w:tblPrEx>
        <w:tc>
          <w:tcPr>
            <w:tcW w:w="662" w:type="dxa"/>
            <w:tcBorders>
              <w:left w:val="nil"/>
              <w:right w:val="nil"/>
            </w:tcBorders>
          </w:tcPr>
          <w:p w14:paraId="6FFC4EB0" w14:textId="77777777" w:rsidR="00AA2C1E" w:rsidRPr="00A94F4A" w:rsidRDefault="00AA2C1E" w:rsidP="00AA2C1E">
            <w:pPr>
              <w:spacing w:before="120" w:after="120"/>
              <w:jc w:val="both"/>
              <w:rPr>
                <w:sz w:val="18"/>
                <w:szCs w:val="18"/>
              </w:rPr>
            </w:pPr>
          </w:p>
        </w:tc>
        <w:tc>
          <w:tcPr>
            <w:tcW w:w="8269" w:type="dxa"/>
            <w:gridSpan w:val="4"/>
            <w:tcBorders>
              <w:left w:val="nil"/>
            </w:tcBorders>
            <w:shd w:val="clear" w:color="auto" w:fill="auto"/>
          </w:tcPr>
          <w:p w14:paraId="3D63BA30" w14:textId="3E362008" w:rsidR="00AA2C1E" w:rsidRPr="00A94F4A" w:rsidRDefault="00AA2C1E" w:rsidP="00AA2C1E">
            <w:pPr>
              <w:spacing w:before="120" w:after="120"/>
              <w:jc w:val="both"/>
              <w:rPr>
                <w:sz w:val="18"/>
                <w:szCs w:val="18"/>
                <w:lang w:val="en-US"/>
              </w:rPr>
            </w:pPr>
            <w:r w:rsidRPr="00A94F4A">
              <w:rPr>
                <w:sz w:val="18"/>
                <w:szCs w:val="18"/>
              </w:rPr>
              <w:t xml:space="preserve">In case of price corrections as per art. </w:t>
            </w:r>
            <w:r w:rsidR="004F4514" w:rsidRPr="00A94F4A">
              <w:rPr>
                <w:sz w:val="18"/>
                <w:szCs w:val="18"/>
              </w:rPr>
              <w:t>4.</w:t>
            </w:r>
            <w:r w:rsidR="00F83A49">
              <w:rPr>
                <w:sz w:val="18"/>
                <w:szCs w:val="18"/>
              </w:rPr>
              <w:t>5</w:t>
            </w:r>
            <w:r w:rsidR="004F4514" w:rsidRPr="00A94F4A">
              <w:rPr>
                <w:sz w:val="18"/>
                <w:szCs w:val="18"/>
              </w:rPr>
              <w:t>.2</w:t>
            </w:r>
            <w:r w:rsidRPr="00A94F4A">
              <w:rPr>
                <w:sz w:val="18"/>
                <w:szCs w:val="18"/>
              </w:rPr>
              <w:t xml:space="preserve"> the successful Bidder shall be informed on such and be entitled to assess these price corrections prior contract negotiations. The successful Bidder </w:t>
            </w:r>
            <w:proofErr w:type="gramStart"/>
            <w:r w:rsidRPr="00A94F4A">
              <w:rPr>
                <w:sz w:val="18"/>
                <w:szCs w:val="18"/>
              </w:rPr>
              <w:t>has to</w:t>
            </w:r>
            <w:proofErr w:type="gramEnd"/>
            <w:r w:rsidRPr="00A94F4A">
              <w:rPr>
                <w:sz w:val="18"/>
                <w:szCs w:val="18"/>
              </w:rPr>
              <w:t xml:space="preserve"> accept the evaluated price as contract price unless it can prove obvious miscalculations on side of the </w:t>
            </w:r>
            <w:r w:rsidR="004357D7">
              <w:rPr>
                <w:sz w:val="18"/>
                <w:szCs w:val="18"/>
              </w:rPr>
              <w:t>Employer</w:t>
            </w:r>
            <w:r w:rsidRPr="00A94F4A">
              <w:rPr>
                <w:sz w:val="18"/>
                <w:szCs w:val="18"/>
              </w:rPr>
              <w:t>.</w:t>
            </w:r>
          </w:p>
        </w:tc>
        <w:tc>
          <w:tcPr>
            <w:tcW w:w="4819" w:type="dxa"/>
          </w:tcPr>
          <w:p w14:paraId="35EA8DD8" w14:textId="77777777" w:rsidR="00AA2C1E" w:rsidRPr="00A94F4A" w:rsidRDefault="00AA2C1E" w:rsidP="00AA2C1E">
            <w:pPr>
              <w:rPr>
                <w:sz w:val="18"/>
                <w:szCs w:val="18"/>
                <w:lang w:val="en-US"/>
              </w:rPr>
            </w:pPr>
          </w:p>
        </w:tc>
      </w:tr>
      <w:tr w:rsidR="00AA2C1E" w:rsidRPr="00A94F4A" w14:paraId="3FB37B20" w14:textId="77777777" w:rsidTr="009D2242">
        <w:tblPrEx>
          <w:tblBorders>
            <w:insideH w:val="none" w:sz="0" w:space="0" w:color="auto"/>
            <w:insideV w:val="none" w:sz="0" w:space="0" w:color="auto"/>
          </w:tblBorders>
        </w:tblPrEx>
        <w:trPr>
          <w:gridAfter w:val="1"/>
          <w:wAfter w:w="4819" w:type="dxa"/>
        </w:trPr>
        <w:tc>
          <w:tcPr>
            <w:tcW w:w="662" w:type="dxa"/>
            <w:tcBorders>
              <w:left w:val="nil"/>
              <w:right w:val="nil"/>
            </w:tcBorders>
          </w:tcPr>
          <w:p w14:paraId="098DF0AD" w14:textId="77777777" w:rsidR="00AA2C1E" w:rsidRPr="00A94F4A" w:rsidRDefault="00AA2C1E" w:rsidP="00AA2C1E">
            <w:pPr>
              <w:spacing w:before="120" w:after="120"/>
              <w:jc w:val="both"/>
              <w:rPr>
                <w:sz w:val="18"/>
                <w:szCs w:val="18"/>
              </w:rPr>
            </w:pPr>
          </w:p>
        </w:tc>
        <w:tc>
          <w:tcPr>
            <w:tcW w:w="8269" w:type="dxa"/>
            <w:gridSpan w:val="4"/>
            <w:tcBorders>
              <w:left w:val="nil"/>
            </w:tcBorders>
            <w:shd w:val="clear" w:color="auto" w:fill="auto"/>
          </w:tcPr>
          <w:p w14:paraId="0FBC23BB" w14:textId="42B4D226" w:rsidR="00AA2C1E" w:rsidRPr="00A94F4A" w:rsidRDefault="00AA2C1E" w:rsidP="00A94F4A">
            <w:pPr>
              <w:spacing w:before="120" w:after="120"/>
              <w:jc w:val="both"/>
              <w:rPr>
                <w:sz w:val="18"/>
                <w:szCs w:val="18"/>
                <w:lang w:val="en-US"/>
              </w:rPr>
            </w:pPr>
            <w:r w:rsidRPr="00A94F4A">
              <w:rPr>
                <w:sz w:val="18"/>
                <w:szCs w:val="18"/>
              </w:rPr>
              <w:t>4.</w:t>
            </w:r>
            <w:r w:rsidR="00B6232E" w:rsidRPr="00A94F4A">
              <w:rPr>
                <w:sz w:val="18"/>
                <w:szCs w:val="18"/>
              </w:rPr>
              <w:t>7</w:t>
            </w:r>
            <w:r w:rsidRPr="00A94F4A">
              <w:rPr>
                <w:sz w:val="18"/>
                <w:szCs w:val="18"/>
              </w:rPr>
              <w:t>.</w:t>
            </w:r>
            <w:r w:rsidR="004F4514" w:rsidRPr="00A94F4A">
              <w:rPr>
                <w:sz w:val="18"/>
                <w:szCs w:val="18"/>
              </w:rPr>
              <w:t>5</w:t>
            </w:r>
            <w:r w:rsidRPr="00A94F4A">
              <w:rPr>
                <w:sz w:val="18"/>
                <w:szCs w:val="18"/>
              </w:rPr>
              <w:t xml:space="preserve">   Multiple lots:</w:t>
            </w:r>
            <w:r w:rsidR="00A94F4A">
              <w:rPr>
                <w:sz w:val="18"/>
                <w:szCs w:val="18"/>
              </w:rPr>
              <w:t xml:space="preserve"> </w:t>
            </w:r>
            <w:r w:rsidRPr="00A94F4A">
              <w:rPr>
                <w:sz w:val="18"/>
                <w:szCs w:val="18"/>
              </w:rPr>
              <w:t xml:space="preserve">In case multiple </w:t>
            </w:r>
            <w:r w:rsidR="002C1926" w:rsidRPr="00A94F4A">
              <w:rPr>
                <w:sz w:val="18"/>
                <w:szCs w:val="18"/>
              </w:rPr>
              <w:t xml:space="preserve">Bids </w:t>
            </w:r>
            <w:r w:rsidRPr="00A94F4A">
              <w:rPr>
                <w:sz w:val="18"/>
                <w:szCs w:val="18"/>
              </w:rPr>
              <w:t xml:space="preserve">per Bidder were accepted in accordance with art. 1.2. the following awarding conditions apply: </w:t>
            </w:r>
          </w:p>
        </w:tc>
      </w:tr>
      <w:tr w:rsidR="00AA2C1E" w:rsidRPr="00A94F4A" w14:paraId="5F84DEEE" w14:textId="77777777" w:rsidTr="009D2242">
        <w:tblPrEx>
          <w:tblBorders>
            <w:insideH w:val="none" w:sz="0" w:space="0" w:color="auto"/>
            <w:insideV w:val="none" w:sz="0" w:space="0" w:color="auto"/>
          </w:tblBorders>
        </w:tblPrEx>
        <w:trPr>
          <w:gridAfter w:val="1"/>
          <w:wAfter w:w="4819" w:type="dxa"/>
        </w:trPr>
        <w:tc>
          <w:tcPr>
            <w:tcW w:w="662" w:type="dxa"/>
            <w:tcBorders>
              <w:left w:val="nil"/>
              <w:right w:val="nil"/>
            </w:tcBorders>
          </w:tcPr>
          <w:p w14:paraId="02D2A897" w14:textId="77777777" w:rsidR="00AA2C1E" w:rsidRPr="00A94F4A" w:rsidRDefault="00AA2C1E" w:rsidP="00AA2C1E">
            <w:pPr>
              <w:spacing w:before="120" w:after="120"/>
              <w:jc w:val="both"/>
              <w:rPr>
                <w:sz w:val="18"/>
                <w:szCs w:val="18"/>
              </w:rPr>
            </w:pPr>
          </w:p>
        </w:tc>
        <w:tc>
          <w:tcPr>
            <w:tcW w:w="8269" w:type="dxa"/>
            <w:gridSpan w:val="4"/>
            <w:tcBorders>
              <w:left w:val="nil"/>
            </w:tcBorders>
            <w:shd w:val="clear" w:color="auto" w:fill="auto"/>
          </w:tcPr>
          <w:p w14:paraId="0C1112C1" w14:textId="0143517F" w:rsidR="00AA2C1E" w:rsidRPr="00A94F4A" w:rsidRDefault="00AA2C1E" w:rsidP="00AA2C1E">
            <w:pPr>
              <w:spacing w:before="120" w:after="120"/>
              <w:jc w:val="both"/>
              <w:rPr>
                <w:sz w:val="18"/>
                <w:szCs w:val="18"/>
              </w:rPr>
            </w:pPr>
            <w:r w:rsidRPr="00A94F4A">
              <w:rPr>
                <w:sz w:val="18"/>
                <w:szCs w:val="18"/>
              </w:rPr>
              <w:t>4.</w:t>
            </w:r>
            <w:r w:rsidR="00B6232E" w:rsidRPr="00A94F4A">
              <w:rPr>
                <w:sz w:val="18"/>
                <w:szCs w:val="18"/>
              </w:rPr>
              <w:t>7</w:t>
            </w:r>
            <w:r w:rsidRPr="00A94F4A">
              <w:rPr>
                <w:sz w:val="18"/>
                <w:szCs w:val="18"/>
              </w:rPr>
              <w:t>.</w:t>
            </w:r>
            <w:r w:rsidR="004F4514" w:rsidRPr="00A94F4A">
              <w:rPr>
                <w:sz w:val="18"/>
                <w:szCs w:val="18"/>
              </w:rPr>
              <w:t>5</w:t>
            </w:r>
            <w:r w:rsidRPr="00A94F4A">
              <w:rPr>
                <w:sz w:val="18"/>
                <w:szCs w:val="18"/>
              </w:rPr>
              <w:t>.1 Only one Contract condition</w:t>
            </w:r>
          </w:p>
          <w:p w14:paraId="4FB25B18" w14:textId="2DEEDF9C" w:rsidR="00AA2C1E" w:rsidRPr="00A94F4A" w:rsidRDefault="00AA2C1E" w:rsidP="00AA2C1E">
            <w:pPr>
              <w:spacing w:before="120" w:after="120"/>
              <w:ind w:left="504"/>
              <w:jc w:val="both"/>
              <w:rPr>
                <w:sz w:val="18"/>
                <w:szCs w:val="18"/>
              </w:rPr>
            </w:pPr>
            <w:r w:rsidRPr="00A94F4A">
              <w:rPr>
                <w:sz w:val="18"/>
                <w:szCs w:val="18"/>
              </w:rPr>
              <w:t xml:space="preserve">If applicable according to art. 1.2.1: If a Bidder has submitted </w:t>
            </w:r>
            <w:r w:rsidR="002C1926" w:rsidRPr="00A94F4A">
              <w:rPr>
                <w:sz w:val="18"/>
                <w:szCs w:val="18"/>
              </w:rPr>
              <w:t xml:space="preserve">Bids </w:t>
            </w:r>
            <w:r w:rsidRPr="00A94F4A">
              <w:rPr>
                <w:sz w:val="18"/>
                <w:szCs w:val="18"/>
              </w:rPr>
              <w:t xml:space="preserve">for multiple lots, but can only be awarded one Contract as per art. 1.2.1 it will be awarded the Contract for which its </w:t>
            </w:r>
            <w:r w:rsidR="002C1926" w:rsidRPr="00A94F4A">
              <w:rPr>
                <w:sz w:val="18"/>
                <w:szCs w:val="18"/>
              </w:rPr>
              <w:t>Bid</w:t>
            </w:r>
            <w:r w:rsidRPr="00A94F4A">
              <w:rPr>
                <w:sz w:val="18"/>
                <w:szCs w:val="18"/>
              </w:rPr>
              <w:t xml:space="preserve"> has received the highest score relative to all other scores of competitors and those scores the Bidder has received for </w:t>
            </w:r>
            <w:r w:rsidR="002C1926" w:rsidRPr="00A94F4A">
              <w:rPr>
                <w:sz w:val="18"/>
                <w:szCs w:val="18"/>
              </w:rPr>
              <w:t>Bid</w:t>
            </w:r>
            <w:r w:rsidRPr="00A94F4A">
              <w:rPr>
                <w:sz w:val="18"/>
                <w:szCs w:val="18"/>
              </w:rPr>
              <w:t xml:space="preserve">s for other lots even if the scores for these other lots are highest relative to those of competitors. </w:t>
            </w:r>
          </w:p>
          <w:p w14:paraId="085D74D3" w14:textId="4E49B849" w:rsidR="00AA2C1E" w:rsidRPr="00A94F4A" w:rsidRDefault="00AA2C1E" w:rsidP="00AA2C1E">
            <w:pPr>
              <w:spacing w:before="120" w:after="120"/>
              <w:ind w:left="504"/>
              <w:jc w:val="both"/>
              <w:rPr>
                <w:sz w:val="18"/>
                <w:szCs w:val="18"/>
              </w:rPr>
            </w:pPr>
            <w:r w:rsidRPr="00A94F4A">
              <w:rPr>
                <w:sz w:val="18"/>
                <w:szCs w:val="18"/>
              </w:rPr>
              <w:t xml:space="preserve">The above condition can only be waived if no other </w:t>
            </w:r>
            <w:r w:rsidR="002C1926" w:rsidRPr="00A94F4A">
              <w:rPr>
                <w:sz w:val="18"/>
                <w:szCs w:val="18"/>
              </w:rPr>
              <w:t>Bid</w:t>
            </w:r>
            <w:r w:rsidRPr="00A94F4A">
              <w:rPr>
                <w:sz w:val="18"/>
                <w:szCs w:val="18"/>
              </w:rPr>
              <w:t xml:space="preserve">s are available for contract award, in which case Bidders can be awarded multiple Contracts. </w:t>
            </w:r>
          </w:p>
          <w:p w14:paraId="4C226B8D" w14:textId="0457729C" w:rsidR="00AA2C1E" w:rsidRPr="00A94F4A" w:rsidRDefault="00AA2C1E" w:rsidP="00AA2C1E">
            <w:pPr>
              <w:spacing w:before="120" w:after="120"/>
              <w:ind w:left="504"/>
              <w:jc w:val="both"/>
              <w:rPr>
                <w:sz w:val="18"/>
                <w:szCs w:val="18"/>
              </w:rPr>
            </w:pPr>
            <w:r w:rsidRPr="00A94F4A">
              <w:rPr>
                <w:sz w:val="18"/>
                <w:szCs w:val="18"/>
              </w:rPr>
              <w:t xml:space="preserve">If a Bidder has the highest score for a particular lot but already been awarded the Contract on another lot (with even a higher ranking), the second ranked Bidder will be awarded the Contract for such </w:t>
            </w:r>
            <w:proofErr w:type="gramStart"/>
            <w:r w:rsidRPr="00A94F4A">
              <w:rPr>
                <w:sz w:val="18"/>
                <w:szCs w:val="18"/>
              </w:rPr>
              <w:t>particular lot</w:t>
            </w:r>
            <w:proofErr w:type="gramEnd"/>
            <w:r w:rsidRPr="00A94F4A">
              <w:rPr>
                <w:sz w:val="18"/>
                <w:szCs w:val="18"/>
              </w:rPr>
              <w:t xml:space="preserve">. </w:t>
            </w:r>
          </w:p>
        </w:tc>
      </w:tr>
      <w:tr w:rsidR="00AA2C1E" w:rsidRPr="00A94F4A" w14:paraId="44304DE0" w14:textId="77777777" w:rsidTr="009D2242">
        <w:tblPrEx>
          <w:tblBorders>
            <w:insideH w:val="none" w:sz="0" w:space="0" w:color="auto"/>
            <w:insideV w:val="none" w:sz="0" w:space="0" w:color="auto"/>
          </w:tblBorders>
        </w:tblPrEx>
        <w:trPr>
          <w:gridAfter w:val="1"/>
          <w:wAfter w:w="4819" w:type="dxa"/>
        </w:trPr>
        <w:tc>
          <w:tcPr>
            <w:tcW w:w="662" w:type="dxa"/>
            <w:tcBorders>
              <w:left w:val="nil"/>
              <w:bottom w:val="single" w:sz="4" w:space="0" w:color="auto"/>
              <w:right w:val="nil"/>
            </w:tcBorders>
          </w:tcPr>
          <w:p w14:paraId="115B7C4D" w14:textId="77777777" w:rsidR="00AA2C1E" w:rsidRPr="00A94F4A" w:rsidRDefault="00AA2C1E" w:rsidP="00AA2C1E">
            <w:pPr>
              <w:spacing w:before="120" w:after="120"/>
              <w:jc w:val="both"/>
              <w:rPr>
                <w:sz w:val="18"/>
                <w:szCs w:val="18"/>
              </w:rPr>
            </w:pPr>
          </w:p>
        </w:tc>
        <w:tc>
          <w:tcPr>
            <w:tcW w:w="8269" w:type="dxa"/>
            <w:gridSpan w:val="4"/>
            <w:tcBorders>
              <w:left w:val="nil"/>
              <w:bottom w:val="single" w:sz="4" w:space="0" w:color="auto"/>
            </w:tcBorders>
            <w:shd w:val="clear" w:color="auto" w:fill="auto"/>
          </w:tcPr>
          <w:p w14:paraId="28406361" w14:textId="0BBE057E" w:rsidR="00AA2C1E" w:rsidRPr="00A94F4A" w:rsidRDefault="00AA2C1E" w:rsidP="00AA2C1E">
            <w:pPr>
              <w:spacing w:before="120" w:after="120"/>
              <w:jc w:val="both"/>
              <w:rPr>
                <w:sz w:val="18"/>
                <w:szCs w:val="18"/>
              </w:rPr>
            </w:pPr>
            <w:r w:rsidRPr="00A94F4A">
              <w:rPr>
                <w:sz w:val="18"/>
                <w:szCs w:val="18"/>
              </w:rPr>
              <w:t>4.</w:t>
            </w:r>
            <w:r w:rsidR="00B6232E" w:rsidRPr="00A94F4A">
              <w:rPr>
                <w:sz w:val="18"/>
                <w:szCs w:val="18"/>
              </w:rPr>
              <w:t>7</w:t>
            </w:r>
            <w:r w:rsidRPr="00A94F4A">
              <w:rPr>
                <w:sz w:val="18"/>
                <w:szCs w:val="18"/>
              </w:rPr>
              <w:t>.</w:t>
            </w:r>
            <w:r w:rsidR="004F4514" w:rsidRPr="00A94F4A">
              <w:rPr>
                <w:sz w:val="18"/>
                <w:szCs w:val="18"/>
              </w:rPr>
              <w:t>5</w:t>
            </w:r>
            <w:r w:rsidRPr="00A94F4A">
              <w:rPr>
                <w:sz w:val="18"/>
                <w:szCs w:val="18"/>
              </w:rPr>
              <w:t>.2 Packages condition</w:t>
            </w:r>
          </w:p>
          <w:p w14:paraId="3AAE1A36" w14:textId="23C51FE3" w:rsidR="00AA2C1E" w:rsidRPr="00A94F4A" w:rsidRDefault="00AA2C1E" w:rsidP="00A94F4A">
            <w:pPr>
              <w:spacing w:before="120" w:after="120"/>
              <w:ind w:left="504"/>
              <w:jc w:val="both"/>
              <w:rPr>
                <w:sz w:val="18"/>
                <w:szCs w:val="18"/>
              </w:rPr>
            </w:pPr>
            <w:r w:rsidRPr="00A94F4A">
              <w:rPr>
                <w:sz w:val="18"/>
                <w:szCs w:val="18"/>
              </w:rPr>
              <w:t>If applicable according to art. 1.2.2:</w:t>
            </w:r>
            <w:r w:rsidR="00A94F4A">
              <w:rPr>
                <w:sz w:val="18"/>
                <w:szCs w:val="18"/>
              </w:rPr>
              <w:t xml:space="preserve"> </w:t>
            </w:r>
            <w:r w:rsidRPr="00A94F4A">
              <w:rPr>
                <w:sz w:val="18"/>
                <w:szCs w:val="18"/>
              </w:rPr>
              <w:t xml:space="preserve">If a Bidder has submitted </w:t>
            </w:r>
            <w:r w:rsidR="002C1926" w:rsidRPr="00A94F4A">
              <w:rPr>
                <w:sz w:val="18"/>
                <w:szCs w:val="18"/>
              </w:rPr>
              <w:t>Bid</w:t>
            </w:r>
            <w:r w:rsidRPr="00A94F4A">
              <w:rPr>
                <w:sz w:val="18"/>
                <w:szCs w:val="18"/>
              </w:rPr>
              <w:t xml:space="preserve">s for multiple lots, it can be awarded any number of Contracts/lots (Packages), whenever </w:t>
            </w:r>
            <w:proofErr w:type="gramStart"/>
            <w:r w:rsidRPr="00A94F4A">
              <w:rPr>
                <w:sz w:val="18"/>
                <w:szCs w:val="18"/>
              </w:rPr>
              <w:t>its</w:t>
            </w:r>
            <w:proofErr w:type="gramEnd"/>
            <w:r w:rsidRPr="00A94F4A">
              <w:rPr>
                <w:sz w:val="18"/>
                <w:szCs w:val="18"/>
              </w:rPr>
              <w:t xml:space="preserve"> submitted </w:t>
            </w:r>
            <w:r w:rsidR="002C1926" w:rsidRPr="00A94F4A">
              <w:rPr>
                <w:sz w:val="18"/>
                <w:szCs w:val="18"/>
              </w:rPr>
              <w:t>Bid</w:t>
            </w:r>
            <w:r w:rsidRPr="00A94F4A">
              <w:rPr>
                <w:sz w:val="18"/>
                <w:szCs w:val="18"/>
              </w:rPr>
              <w:t xml:space="preserve">s are successful and highest-ranked per lot. </w:t>
            </w:r>
          </w:p>
        </w:tc>
      </w:tr>
    </w:tbl>
    <w:p w14:paraId="24CD68FF" w14:textId="77777777" w:rsidR="00B61589" w:rsidRPr="00A94F4A" w:rsidRDefault="00B61589" w:rsidP="00B925AB">
      <w:pPr>
        <w:spacing w:line="256" w:lineRule="auto"/>
        <w:jc w:val="both"/>
        <w:rPr>
          <w:rFonts w:ascii="Calibri" w:eastAsia="Times New Roman" w:hAnsi="Calibri" w:cs="Times New Roman"/>
          <w:b/>
          <w:color w:val="5A5A5A" w:themeColor="text1" w:themeTint="A5"/>
          <w:spacing w:val="15"/>
          <w:sz w:val="18"/>
          <w:szCs w:val="18"/>
        </w:rPr>
      </w:pPr>
    </w:p>
    <w:p w14:paraId="60EF3026" w14:textId="77777777" w:rsidR="00171EDF" w:rsidRPr="00A94F4A" w:rsidRDefault="00171EDF" w:rsidP="00171EDF">
      <w:pPr>
        <w:spacing w:line="256" w:lineRule="auto"/>
        <w:rPr>
          <w:rFonts w:ascii="Calibri" w:eastAsia="Times New Roman" w:hAnsi="Calibri" w:cs="Times New Roman"/>
          <w:b/>
          <w:color w:val="5A5A5A" w:themeColor="text1" w:themeTint="A5"/>
          <w:spacing w:val="15"/>
          <w:sz w:val="18"/>
          <w:szCs w:val="18"/>
          <w:highlight w:val="green"/>
          <w:lang w:val="en-US"/>
        </w:rPr>
      </w:pPr>
    </w:p>
    <w:p w14:paraId="0F3934BF" w14:textId="07B5E8CC" w:rsidR="00171EDF" w:rsidRPr="00A94F4A" w:rsidRDefault="00171EDF" w:rsidP="00B925AB">
      <w:pPr>
        <w:spacing w:line="256" w:lineRule="auto"/>
        <w:jc w:val="both"/>
        <w:rPr>
          <w:rFonts w:ascii="Calibri" w:eastAsia="Times New Roman" w:hAnsi="Calibri" w:cs="Times New Roman"/>
          <w:b/>
          <w:color w:val="5A5A5A" w:themeColor="text1" w:themeTint="A5"/>
          <w:spacing w:val="15"/>
          <w:sz w:val="18"/>
          <w:szCs w:val="18"/>
          <w:lang w:val="en-US"/>
        </w:rPr>
        <w:sectPr w:rsidR="00171EDF" w:rsidRPr="00A94F4A">
          <w:pgSz w:w="11906" w:h="16838"/>
          <w:pgMar w:top="1417" w:right="1417" w:bottom="1134" w:left="1417" w:header="708" w:footer="708" w:gutter="0"/>
          <w:cols w:space="708"/>
          <w:docGrid w:linePitch="360"/>
        </w:sectPr>
      </w:pPr>
    </w:p>
    <w:p w14:paraId="6DD1E4EF" w14:textId="3DAAA3C9" w:rsidR="00A06BE1" w:rsidRPr="00F83A49" w:rsidRDefault="00B95D4D" w:rsidP="00171EDF">
      <w:pPr>
        <w:pStyle w:val="Heading1"/>
        <w:numPr>
          <w:ilvl w:val="0"/>
          <w:numId w:val="6"/>
        </w:numPr>
        <w:rPr>
          <w:rFonts w:asciiTheme="minorHAnsi" w:eastAsia="Times New Roman" w:hAnsiTheme="minorHAnsi" w:cstheme="minorHAnsi"/>
          <w:b/>
          <w:bCs/>
          <w:color w:val="auto"/>
          <w:sz w:val="22"/>
          <w:szCs w:val="22"/>
          <w:lang w:val="en-US"/>
        </w:rPr>
      </w:pPr>
      <w:bookmarkStart w:id="10" w:name="_Toc140233606"/>
      <w:r w:rsidRPr="00F83A49">
        <w:rPr>
          <w:rFonts w:asciiTheme="minorHAnsi" w:eastAsia="Times New Roman" w:hAnsiTheme="minorHAnsi" w:cstheme="minorHAnsi"/>
          <w:b/>
          <w:bCs/>
          <w:color w:val="auto"/>
          <w:sz w:val="22"/>
          <w:szCs w:val="22"/>
          <w:lang w:val="en-US"/>
        </w:rPr>
        <w:lastRenderedPageBreak/>
        <w:t>Annex</w:t>
      </w:r>
      <w:r w:rsidR="00A06BE1" w:rsidRPr="00F83A49">
        <w:rPr>
          <w:rFonts w:asciiTheme="minorHAnsi" w:eastAsia="Times New Roman" w:hAnsiTheme="minorHAnsi" w:cstheme="minorHAnsi"/>
          <w:b/>
          <w:bCs/>
          <w:color w:val="auto"/>
          <w:sz w:val="22"/>
          <w:szCs w:val="22"/>
          <w:lang w:val="en-US"/>
        </w:rPr>
        <w:t>es</w:t>
      </w:r>
      <w:bookmarkEnd w:id="10"/>
    </w:p>
    <w:p w14:paraId="565A3182" w14:textId="0636EF5D" w:rsidR="00A06BE1" w:rsidRPr="00A94F4A" w:rsidRDefault="00A06BE1" w:rsidP="00A06BE1">
      <w:pPr>
        <w:rPr>
          <w:sz w:val="18"/>
          <w:szCs w:val="18"/>
          <w:lang w:val="en-US"/>
        </w:rPr>
      </w:pPr>
    </w:p>
    <w:p w14:paraId="0489676E" w14:textId="6173DAC2" w:rsidR="00A06BE1" w:rsidRPr="00A94F4A" w:rsidRDefault="00A06BE1" w:rsidP="00A06BE1">
      <w:pPr>
        <w:rPr>
          <w:sz w:val="18"/>
          <w:szCs w:val="18"/>
          <w:lang w:val="en-US"/>
        </w:rPr>
      </w:pPr>
    </w:p>
    <w:p w14:paraId="349C3D56" w14:textId="26B7F0BE" w:rsidR="00A06BE1" w:rsidRPr="00A94F4A" w:rsidRDefault="00A06BE1" w:rsidP="00A06BE1">
      <w:pPr>
        <w:rPr>
          <w:sz w:val="18"/>
          <w:szCs w:val="18"/>
          <w:lang w:val="en-US"/>
        </w:rPr>
      </w:pPr>
      <w:r w:rsidRPr="00A94F4A">
        <w:rPr>
          <w:sz w:val="18"/>
          <w:szCs w:val="18"/>
          <w:lang w:val="en-US"/>
        </w:rPr>
        <w:br w:type="page"/>
      </w:r>
    </w:p>
    <w:p w14:paraId="3B8285C4" w14:textId="2C8FC033" w:rsidR="008B6096" w:rsidRPr="00F83A49" w:rsidRDefault="00A06BE1" w:rsidP="00A06BE1">
      <w:pPr>
        <w:pStyle w:val="Heading1"/>
        <w:ind w:left="720"/>
        <w:rPr>
          <w:rFonts w:asciiTheme="minorHAnsi" w:eastAsia="Times New Roman" w:hAnsiTheme="minorHAnsi" w:cstheme="minorHAnsi"/>
          <w:b/>
          <w:bCs/>
          <w:color w:val="auto"/>
          <w:sz w:val="22"/>
          <w:szCs w:val="22"/>
          <w:lang w:val="en-US"/>
        </w:rPr>
      </w:pPr>
      <w:bookmarkStart w:id="11" w:name="_Toc140233607"/>
      <w:r w:rsidRPr="00F83A49">
        <w:rPr>
          <w:rFonts w:asciiTheme="minorHAnsi" w:eastAsia="Times New Roman" w:hAnsiTheme="minorHAnsi" w:cstheme="minorHAnsi"/>
          <w:b/>
          <w:bCs/>
          <w:color w:val="auto"/>
          <w:sz w:val="22"/>
          <w:szCs w:val="22"/>
          <w:lang w:val="en-US"/>
        </w:rPr>
        <w:lastRenderedPageBreak/>
        <w:t>Annex</w:t>
      </w:r>
      <w:r w:rsidR="00B95D4D" w:rsidRPr="00F83A49">
        <w:rPr>
          <w:rFonts w:asciiTheme="minorHAnsi" w:eastAsia="Times New Roman" w:hAnsiTheme="minorHAnsi" w:cstheme="minorHAnsi"/>
          <w:b/>
          <w:bCs/>
          <w:color w:val="auto"/>
          <w:sz w:val="22"/>
          <w:szCs w:val="22"/>
          <w:lang w:val="en-US"/>
        </w:rPr>
        <w:t xml:space="preserve"> 1 - </w:t>
      </w:r>
      <w:r w:rsidR="005612D2" w:rsidRPr="00F83A49">
        <w:rPr>
          <w:rFonts w:asciiTheme="minorHAnsi" w:eastAsia="Times New Roman" w:hAnsiTheme="minorHAnsi" w:cstheme="minorHAnsi"/>
          <w:b/>
          <w:bCs/>
          <w:color w:val="auto"/>
          <w:sz w:val="22"/>
          <w:szCs w:val="22"/>
          <w:lang w:val="en-US"/>
        </w:rPr>
        <w:t xml:space="preserve">Bidding and </w:t>
      </w:r>
      <w:r w:rsidR="003202C3" w:rsidRPr="00F83A49">
        <w:rPr>
          <w:rFonts w:asciiTheme="minorHAnsi" w:eastAsia="Times New Roman" w:hAnsiTheme="minorHAnsi" w:cstheme="minorHAnsi"/>
          <w:b/>
          <w:bCs/>
          <w:color w:val="auto"/>
          <w:sz w:val="22"/>
          <w:szCs w:val="22"/>
          <w:lang w:val="en-US"/>
        </w:rPr>
        <w:t>c</w:t>
      </w:r>
      <w:r w:rsidR="005612D2" w:rsidRPr="00F83A49">
        <w:rPr>
          <w:rFonts w:asciiTheme="minorHAnsi" w:eastAsia="Times New Roman" w:hAnsiTheme="minorHAnsi" w:cstheme="minorHAnsi"/>
          <w:b/>
          <w:bCs/>
          <w:color w:val="auto"/>
          <w:sz w:val="22"/>
          <w:szCs w:val="22"/>
          <w:lang w:val="en-US"/>
        </w:rPr>
        <w:t xml:space="preserve">ontract </w:t>
      </w:r>
      <w:r w:rsidR="003202C3" w:rsidRPr="00F83A49">
        <w:rPr>
          <w:rFonts w:asciiTheme="minorHAnsi" w:eastAsia="Times New Roman" w:hAnsiTheme="minorHAnsi" w:cstheme="minorHAnsi"/>
          <w:b/>
          <w:bCs/>
          <w:color w:val="auto"/>
          <w:sz w:val="22"/>
          <w:szCs w:val="22"/>
          <w:lang w:val="en-US"/>
        </w:rPr>
        <w:t>f</w:t>
      </w:r>
      <w:r w:rsidR="00F465A2" w:rsidRPr="00F83A49">
        <w:rPr>
          <w:rFonts w:asciiTheme="minorHAnsi" w:eastAsia="Times New Roman" w:hAnsiTheme="minorHAnsi" w:cstheme="minorHAnsi"/>
          <w:b/>
          <w:bCs/>
          <w:color w:val="auto"/>
          <w:sz w:val="22"/>
          <w:szCs w:val="22"/>
          <w:lang w:val="en-US"/>
        </w:rPr>
        <w:t>orms</w:t>
      </w:r>
      <w:bookmarkEnd w:id="11"/>
    </w:p>
    <w:p w14:paraId="6F5D478E" w14:textId="51891B4F" w:rsidR="00F465A2" w:rsidRPr="00A94F4A" w:rsidRDefault="00F465A2" w:rsidP="00F465A2">
      <w:pPr>
        <w:spacing w:line="256" w:lineRule="auto"/>
        <w:ind w:left="720"/>
        <w:rPr>
          <w:rFonts w:ascii="Calibri" w:eastAsia="Times New Roman" w:hAnsi="Calibri" w:cs="Times New Roman"/>
          <w:b/>
          <w:color w:val="5A5A5A" w:themeColor="text1" w:themeTint="A5"/>
          <w:spacing w:val="15"/>
          <w:sz w:val="18"/>
          <w:szCs w:val="18"/>
          <w:lang w:val="en-US"/>
        </w:rPr>
      </w:pPr>
      <w:r w:rsidRPr="00A94F4A">
        <w:rPr>
          <w:rFonts w:ascii="Calibri" w:eastAsia="Times New Roman" w:hAnsi="Calibri" w:cs="Times New Roman"/>
          <w:b/>
          <w:color w:val="5A5A5A" w:themeColor="text1" w:themeTint="A5"/>
          <w:spacing w:val="15"/>
          <w:sz w:val="18"/>
          <w:szCs w:val="18"/>
          <w:lang w:val="en-US"/>
        </w:rPr>
        <w:br w:type="page"/>
      </w:r>
    </w:p>
    <w:p w14:paraId="43E64F41" w14:textId="0F5632C2" w:rsidR="00F465A2" w:rsidRPr="00F83A49" w:rsidRDefault="00B95D4D" w:rsidP="00B95D4D">
      <w:pPr>
        <w:pStyle w:val="Heading1"/>
        <w:ind w:left="720"/>
        <w:rPr>
          <w:rFonts w:asciiTheme="minorHAnsi" w:eastAsia="Times New Roman" w:hAnsiTheme="minorHAnsi" w:cstheme="minorHAnsi"/>
          <w:b/>
          <w:bCs/>
          <w:color w:val="auto"/>
          <w:sz w:val="22"/>
          <w:szCs w:val="22"/>
          <w:lang w:val="en-US"/>
        </w:rPr>
      </w:pPr>
      <w:bookmarkStart w:id="12" w:name="_Toc140233608"/>
      <w:r w:rsidRPr="00F83A49">
        <w:rPr>
          <w:rFonts w:asciiTheme="minorHAnsi" w:eastAsia="Times New Roman" w:hAnsiTheme="minorHAnsi" w:cstheme="minorHAnsi"/>
          <w:b/>
          <w:bCs/>
          <w:color w:val="auto"/>
          <w:sz w:val="22"/>
          <w:szCs w:val="22"/>
          <w:lang w:val="en-US"/>
        </w:rPr>
        <w:lastRenderedPageBreak/>
        <w:t xml:space="preserve">Annex 1.1 - </w:t>
      </w:r>
      <w:r w:rsidR="00B86D17" w:rsidRPr="00F83A49">
        <w:rPr>
          <w:rFonts w:asciiTheme="minorHAnsi" w:eastAsia="Times New Roman" w:hAnsiTheme="minorHAnsi" w:cstheme="minorHAnsi"/>
          <w:b/>
          <w:bCs/>
          <w:color w:val="auto"/>
          <w:sz w:val="22"/>
          <w:szCs w:val="22"/>
          <w:lang w:val="en-US"/>
        </w:rPr>
        <w:t xml:space="preserve">Form - </w:t>
      </w:r>
      <w:r w:rsidR="0027064F" w:rsidRPr="00F83A49">
        <w:rPr>
          <w:rFonts w:asciiTheme="minorHAnsi" w:eastAsia="Times New Roman" w:hAnsiTheme="minorHAnsi" w:cstheme="minorHAnsi"/>
          <w:b/>
          <w:bCs/>
          <w:color w:val="auto"/>
          <w:sz w:val="22"/>
          <w:szCs w:val="22"/>
          <w:lang w:val="en-US"/>
        </w:rPr>
        <w:t>Declaration of Undertaking</w:t>
      </w:r>
      <w:bookmarkEnd w:id="12"/>
    </w:p>
    <w:p w14:paraId="37BF6E1A" w14:textId="45EFB2E3" w:rsidR="0027064F" w:rsidRPr="00A94F4A" w:rsidRDefault="0027064F" w:rsidP="00F465A2">
      <w:pPr>
        <w:spacing w:line="256" w:lineRule="auto"/>
        <w:ind w:left="720"/>
        <w:rPr>
          <w:rFonts w:ascii="Calibri" w:eastAsia="Times New Roman" w:hAnsi="Calibri" w:cs="Times New Roman"/>
          <w:b/>
          <w:color w:val="5A5A5A" w:themeColor="text1" w:themeTint="A5"/>
          <w:spacing w:val="15"/>
          <w:sz w:val="18"/>
          <w:szCs w:val="18"/>
          <w:lang w:val="en-US"/>
        </w:rPr>
      </w:pPr>
    </w:p>
    <w:p w14:paraId="015CFD34"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Reference name of the Application/Offer/Contract: </w:t>
      </w:r>
      <w:r w:rsidRPr="003333BC">
        <w:rPr>
          <w:sz w:val="18"/>
          <w:szCs w:val="18"/>
        </w:rPr>
        <w:tab/>
      </w:r>
      <w:r w:rsidRPr="003333BC">
        <w:rPr>
          <w:sz w:val="18"/>
          <w:szCs w:val="18"/>
        </w:rPr>
        <w:tab/>
      </w:r>
      <w:r w:rsidRPr="003333BC">
        <w:rPr>
          <w:sz w:val="18"/>
          <w:szCs w:val="18"/>
        </w:rPr>
        <w:tab/>
      </w:r>
      <w:r w:rsidRPr="003333BC">
        <w:rPr>
          <w:sz w:val="18"/>
          <w:szCs w:val="18"/>
        </w:rPr>
        <w:tab/>
        <w:t xml:space="preserve">("Contract") </w:t>
      </w:r>
    </w:p>
    <w:p w14:paraId="676A729B"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To: </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 xml:space="preserve"> </w:t>
      </w:r>
      <w:proofErr w:type="gramStart"/>
      <w:r w:rsidRPr="003333BC">
        <w:rPr>
          <w:sz w:val="18"/>
          <w:szCs w:val="18"/>
        </w:rPr>
        <w:t xml:space="preserve">   (</w:t>
      </w:r>
      <w:proofErr w:type="gramEnd"/>
      <w:r w:rsidRPr="003333BC">
        <w:rPr>
          <w:sz w:val="18"/>
          <w:szCs w:val="18"/>
        </w:rPr>
        <w:t>"Project Executing Agency")</w:t>
      </w:r>
    </w:p>
    <w:p w14:paraId="79BB7F6B"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We recognise and accept that KfW only finances projects of the Project Executing Agency (“PEA</w:t>
      </w:r>
      <w:proofErr w:type="gramStart"/>
      <w:r w:rsidRPr="003333BC">
        <w:rPr>
          <w:sz w:val="18"/>
          <w:szCs w:val="18"/>
        </w:rPr>
        <w:t>”)  subject</w:t>
      </w:r>
      <w:proofErr w:type="gramEnd"/>
      <w:r w:rsidRPr="003333BC">
        <w:rPr>
          <w:sz w:val="18"/>
          <w:szCs w:val="18"/>
        </w:rPr>
        <w:t xml:space="preserve">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291432BE"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hereby certify that neither we nor any of our board members or legal representatives nor any other member of our Joint Venture including Subcontractors under the Contract are in any of the following situations: </w:t>
      </w:r>
    </w:p>
    <w:p w14:paraId="06EB7B11"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 xml:space="preserve">2.1) being bankrupt, wound up or ceasing our activities, having our activities administered by courts, having entered into receivership, reorganisation or being in any analogous </w:t>
      </w:r>
      <w:proofErr w:type="gramStart"/>
      <w:r w:rsidRPr="003333BC">
        <w:rPr>
          <w:sz w:val="18"/>
          <w:szCs w:val="18"/>
        </w:rPr>
        <w:t>situation;</w:t>
      </w:r>
      <w:proofErr w:type="gramEnd"/>
    </w:p>
    <w:p w14:paraId="12DCFF10"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2.2) 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4331D204"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2.3) having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(in the event of such a conviction, the Applicant or Bidder shall attach to this Declaration of Undertaking supporting information showing that this conviction is not relevant in the context of this Contract and that adequate compliance measures have been taken in reaction);</w:t>
      </w:r>
    </w:p>
    <w:p w14:paraId="6952CF0C"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 xml:space="preserve">2.4) 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3333BC">
        <w:rPr>
          <w:sz w:val="18"/>
          <w:szCs w:val="18"/>
        </w:rPr>
        <w:t>challenged</w:t>
      </w:r>
      <w:proofErr w:type="gramEnd"/>
      <w:r w:rsidRPr="003333BC">
        <w:rPr>
          <w:sz w:val="18"/>
          <w:szCs w:val="18"/>
        </w:rPr>
        <w:t xml:space="preserve"> and dispute resolution is still pending or has not confirmed a full settlement against us;</w:t>
      </w:r>
    </w:p>
    <w:p w14:paraId="28DDF945"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 xml:space="preserve">2.5) not having fulfilled the applicable fiscal obligations with regard to the payment of taxes at the respective tax residence and in the country of origin of the PEA (contractors based in Annex 1 countries (https://www.consilium.europa.eu/de/policies/eu-list-of-non-cooperative-jurisdictions/) must submit a fully completed and legally countersigned declaration of tax conformity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 and not the declaration of tax </w:t>
      </w:r>
      <w:proofErr w:type="gramStart"/>
      <w:r w:rsidRPr="003333BC">
        <w:rPr>
          <w:sz w:val="18"/>
          <w:szCs w:val="18"/>
        </w:rPr>
        <w:t>conformity;</w:t>
      </w:r>
      <w:proofErr w:type="gramEnd"/>
    </w:p>
    <w:p w14:paraId="66B093D8"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 xml:space="preserve">2.6) being subject to an exclusion decision of the World Bank or any other multilateral development bank and being listed on the website http://www.worldbank.org/debarr or respectively on the relevant list of any other multilateral development bank (in the event of such exclusion, the Applicant or Bidder shall attach to this Declaration of Undertaking supporting information showing that this exclusion is not </w:t>
      </w:r>
      <w:r w:rsidRPr="003333BC">
        <w:rPr>
          <w:sz w:val="18"/>
          <w:szCs w:val="18"/>
        </w:rPr>
        <w:lastRenderedPageBreak/>
        <w:t>relevant in the context of this Contract and that adequate compliance measures have been taken in reaction); or</w:t>
      </w:r>
    </w:p>
    <w:p w14:paraId="1F24C61F"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2.7) being guilty of misrepresentation in supplying the information required as condition to participation in this Tender Procedure.</w:t>
      </w:r>
    </w:p>
    <w:p w14:paraId="60D16861"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hereby certify that neither we, nor any of the members of our Joint Venture or any of our Subcontractors under the Contract are in any of the following situations of conflict of interest: </w:t>
      </w:r>
    </w:p>
    <w:p w14:paraId="5C9E3843"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 xml:space="preserve">3.1) being an affiliate controlled by the PEA or a shareholder controlling the PEA, unless the stemming conflict of interest has been brought to the attention of KfW and resolved to its </w:t>
      </w:r>
      <w:proofErr w:type="gramStart"/>
      <w:r w:rsidRPr="003333BC">
        <w:rPr>
          <w:sz w:val="18"/>
          <w:szCs w:val="18"/>
        </w:rPr>
        <w:t>satisfaction;</w:t>
      </w:r>
      <w:proofErr w:type="gramEnd"/>
    </w:p>
    <w:p w14:paraId="3CE1592D"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 xml:space="preserve">3.2) having a business or family relationship with a PEA's staff involved in the Tender Process or the supervision of the resulting Contract, unless the stemming conflict of interest has been brought to the attention of KfW and resolved to its </w:t>
      </w:r>
      <w:proofErr w:type="gramStart"/>
      <w:r w:rsidRPr="003333BC">
        <w:rPr>
          <w:sz w:val="18"/>
          <w:szCs w:val="18"/>
        </w:rPr>
        <w:t>satisfaction;</w:t>
      </w:r>
      <w:proofErr w:type="gramEnd"/>
    </w:p>
    <w:p w14:paraId="2C26F056"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6CDED6AD"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 xml:space="preserve">3.4) being engaged in a Consulting Services activity, which, by its nature, may be in conflict with the assignments that we would carry out for the </w:t>
      </w:r>
      <w:proofErr w:type="gramStart"/>
      <w:r w:rsidRPr="003333BC">
        <w:rPr>
          <w:sz w:val="18"/>
          <w:szCs w:val="18"/>
        </w:rPr>
        <w:t>PEA;</w:t>
      </w:r>
      <w:proofErr w:type="gramEnd"/>
    </w:p>
    <w:p w14:paraId="3BDE96F8" w14:textId="77777777" w:rsidR="00495773" w:rsidRPr="003333BC" w:rsidRDefault="00495773" w:rsidP="00495773">
      <w:pPr>
        <w:pStyle w:val="ListParagraph"/>
        <w:spacing w:before="120" w:after="120" w:line="300" w:lineRule="atLeast"/>
        <w:ind w:left="1560" w:hanging="284"/>
        <w:contextualSpacing w:val="0"/>
        <w:jc w:val="both"/>
        <w:rPr>
          <w:sz w:val="18"/>
          <w:szCs w:val="18"/>
        </w:rPr>
      </w:pPr>
      <w:r w:rsidRPr="003333BC">
        <w:rPr>
          <w:sz w:val="18"/>
          <w:szCs w:val="18"/>
        </w:rPr>
        <w:t>3.5) in the case of procurement of Works, Plant or Goods:</w:t>
      </w:r>
    </w:p>
    <w:p w14:paraId="65528620" w14:textId="77777777" w:rsidR="00495773" w:rsidRPr="003333BC" w:rsidRDefault="00495773" w:rsidP="00495773">
      <w:pPr>
        <w:pStyle w:val="ListParagraph"/>
        <w:numPr>
          <w:ilvl w:val="1"/>
          <w:numId w:val="21"/>
        </w:numPr>
        <w:spacing w:before="120" w:after="120" w:line="300" w:lineRule="atLeast"/>
        <w:ind w:left="1985"/>
        <w:contextualSpacing w:val="0"/>
        <w:jc w:val="both"/>
        <w:rPr>
          <w:sz w:val="18"/>
          <w:szCs w:val="18"/>
        </w:rPr>
      </w:pPr>
      <w:r w:rsidRPr="003333BC">
        <w:rPr>
          <w:sz w:val="18"/>
          <w:szCs w:val="18"/>
        </w:rPr>
        <w:t xml:space="preserve">having prepared or having been associated with a Person who prepared specifications, drawings, calculations and other documentation to be used in the Tender Process of this </w:t>
      </w:r>
      <w:proofErr w:type="gramStart"/>
      <w:r w:rsidRPr="003333BC">
        <w:rPr>
          <w:sz w:val="18"/>
          <w:szCs w:val="18"/>
        </w:rPr>
        <w:t>Contract;</w:t>
      </w:r>
      <w:proofErr w:type="gramEnd"/>
    </w:p>
    <w:p w14:paraId="29F07841" w14:textId="77777777" w:rsidR="00495773" w:rsidRPr="003333BC" w:rsidRDefault="00495773" w:rsidP="00495773">
      <w:pPr>
        <w:pStyle w:val="ListParagraph"/>
        <w:numPr>
          <w:ilvl w:val="1"/>
          <w:numId w:val="21"/>
        </w:numPr>
        <w:spacing w:before="120" w:after="120" w:line="300" w:lineRule="atLeast"/>
        <w:ind w:left="1985"/>
        <w:contextualSpacing w:val="0"/>
        <w:jc w:val="both"/>
        <w:rPr>
          <w:sz w:val="18"/>
          <w:szCs w:val="18"/>
        </w:rPr>
      </w:pPr>
      <w:r w:rsidRPr="003333BC">
        <w:rPr>
          <w:sz w:val="18"/>
          <w:szCs w:val="18"/>
        </w:rPr>
        <w:t xml:space="preserve">having been recruited (or being proposed to be recruited) ourselves or any of our affiliates, to carry out works supervision or inspection for this </w:t>
      </w:r>
      <w:proofErr w:type="gramStart"/>
      <w:r w:rsidRPr="003333BC">
        <w:rPr>
          <w:sz w:val="18"/>
          <w:szCs w:val="18"/>
        </w:rPr>
        <w:t>Contract;</w:t>
      </w:r>
      <w:proofErr w:type="gramEnd"/>
    </w:p>
    <w:p w14:paraId="09422E68"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If we are a state-owned entity, and compete in a Tender Process, we certify that we have legal and financial autonomy and that we operate under commercial laws and regulations.</w:t>
      </w:r>
    </w:p>
    <w:p w14:paraId="4AFB089F"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undertake to bring to the attention of the PEA, which will inform KfW, any change in situation </w:t>
      </w:r>
      <w:proofErr w:type="gramStart"/>
      <w:r w:rsidRPr="003333BC">
        <w:rPr>
          <w:sz w:val="18"/>
          <w:szCs w:val="18"/>
        </w:rPr>
        <w:t>with regard to</w:t>
      </w:r>
      <w:proofErr w:type="gramEnd"/>
      <w:r w:rsidRPr="003333BC">
        <w:rPr>
          <w:sz w:val="18"/>
          <w:szCs w:val="18"/>
        </w:rPr>
        <w:t xml:space="preserve"> points 2 to 4 here above. </w:t>
      </w:r>
    </w:p>
    <w:p w14:paraId="1B86A87C"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In the context of the Tender Process and performance of the corresponding Contract:</w:t>
      </w:r>
    </w:p>
    <w:p w14:paraId="17FA6608" w14:textId="77777777" w:rsidR="00495773" w:rsidRPr="003333BC" w:rsidRDefault="00495773" w:rsidP="00495773">
      <w:pPr>
        <w:pStyle w:val="ListParagraph"/>
        <w:spacing w:before="120" w:after="120" w:line="300" w:lineRule="atLeast"/>
        <w:ind w:left="1701" w:hanging="283"/>
        <w:contextualSpacing w:val="0"/>
        <w:jc w:val="both"/>
        <w:rPr>
          <w:sz w:val="18"/>
          <w:szCs w:val="18"/>
        </w:rPr>
      </w:pPr>
      <w:r w:rsidRPr="003333BC">
        <w:rPr>
          <w:sz w:val="18"/>
          <w:szCs w:val="18"/>
        </w:rPr>
        <w:t xml:space="preserve">6.1) neither we nor any of the members of our Joint Venture nor any of our Subcontractors under the Contract have engaged or will engage in any Sanctionable Practice during the Tender Process and in the case of being awarded a Contract will engage in any Sanctionable Practice during the performance of the </w:t>
      </w:r>
      <w:proofErr w:type="gramStart"/>
      <w:r w:rsidRPr="003333BC">
        <w:rPr>
          <w:sz w:val="18"/>
          <w:szCs w:val="18"/>
        </w:rPr>
        <w:t>Contract;</w:t>
      </w:r>
      <w:proofErr w:type="gramEnd"/>
      <w:r w:rsidRPr="003333BC">
        <w:rPr>
          <w:sz w:val="18"/>
          <w:szCs w:val="18"/>
        </w:rPr>
        <w:t xml:space="preserve"> </w:t>
      </w:r>
    </w:p>
    <w:p w14:paraId="7C28F13B" w14:textId="77777777" w:rsidR="00495773" w:rsidRPr="003333BC" w:rsidRDefault="00495773" w:rsidP="00495773">
      <w:pPr>
        <w:pStyle w:val="ListParagraph"/>
        <w:spacing w:before="120" w:after="120" w:line="300" w:lineRule="atLeast"/>
        <w:ind w:left="1701" w:hanging="283"/>
        <w:contextualSpacing w:val="0"/>
        <w:jc w:val="both"/>
        <w:rPr>
          <w:sz w:val="18"/>
          <w:szCs w:val="18"/>
        </w:rPr>
      </w:pPr>
      <w:r w:rsidRPr="003333BC">
        <w:rPr>
          <w:sz w:val="18"/>
          <w:szCs w:val="18"/>
        </w:rPr>
        <w:t>6.2) neither we nor any of the members of our Joint Venture or any of our Subcontractors under the Contract shall acquire or supply any equipment nor operate in any sectors under an embargo of the United Nations, the European Union or Germany; and</w:t>
      </w:r>
    </w:p>
    <w:p w14:paraId="49BB6AB4" w14:textId="77777777" w:rsidR="00495773" w:rsidRPr="003333BC" w:rsidRDefault="00495773" w:rsidP="00495773">
      <w:pPr>
        <w:pStyle w:val="ListParagraph"/>
        <w:spacing w:before="120" w:after="120" w:line="300" w:lineRule="atLeast"/>
        <w:ind w:left="1701" w:hanging="283"/>
        <w:contextualSpacing w:val="0"/>
        <w:jc w:val="both"/>
        <w:rPr>
          <w:sz w:val="18"/>
          <w:szCs w:val="18"/>
        </w:rPr>
      </w:pPr>
      <w:r w:rsidRPr="003333BC">
        <w:rPr>
          <w:sz w:val="18"/>
          <w:szCs w:val="18"/>
        </w:rPr>
        <w:t xml:space="preserve">6.3) we commit ourselves to complying with and ensuring that our Subcontractors and major </w:t>
      </w:r>
      <w:r>
        <w:rPr>
          <w:sz w:val="18"/>
          <w:szCs w:val="18"/>
        </w:rPr>
        <w:t>Contractor</w:t>
      </w:r>
      <w:r w:rsidRPr="003333BC">
        <w:rPr>
          <w:sz w:val="18"/>
          <w:szCs w:val="18"/>
        </w:rPr>
        <w:t xml:space="preserve">s under the Contract comply with international environmental and labour standards, consistent with laws and regulations applicable in the country of implementation of the Contract and the fundamental conventions of the International Labour </w:t>
      </w:r>
      <w:proofErr w:type="gramStart"/>
      <w:r w:rsidRPr="003333BC">
        <w:rPr>
          <w:sz w:val="18"/>
          <w:szCs w:val="18"/>
        </w:rPr>
        <w:t>Organisation  (</w:t>
      </w:r>
      <w:proofErr w:type="gramEnd"/>
      <w:r w:rsidRPr="003333BC">
        <w:rPr>
          <w:sz w:val="18"/>
          <w:szCs w:val="18"/>
        </w:rPr>
        <w:t xml:space="preserve">ILO) and international environmental treaties. Moreover, we shall implement environmental and social risks mitigation measures when specified in </w:t>
      </w:r>
      <w:r w:rsidRPr="003333BC">
        <w:rPr>
          <w:sz w:val="18"/>
          <w:szCs w:val="18"/>
        </w:rPr>
        <w:lastRenderedPageBreak/>
        <w:t xml:space="preserve">the relevant environmental and social management plans or other similar documents provided by the PEA and, in any case, implement measures to prevent sexual exploitation and abuse and </w:t>
      </w:r>
      <w:proofErr w:type="gramStart"/>
      <w:r w:rsidRPr="003333BC">
        <w:rPr>
          <w:sz w:val="18"/>
          <w:szCs w:val="18"/>
        </w:rPr>
        <w:t>gender based</w:t>
      </w:r>
      <w:proofErr w:type="gramEnd"/>
      <w:r w:rsidRPr="003333BC">
        <w:rPr>
          <w:sz w:val="18"/>
          <w:szCs w:val="18"/>
        </w:rPr>
        <w:t xml:space="preserve"> violence.</w:t>
      </w:r>
    </w:p>
    <w:p w14:paraId="35F9686A"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In the case of being awarded a Contract, we, as well as all members of our Joint Venture partners and Subcontractors under the Contract will, (i) upon request, 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3C276900" w14:textId="77777777" w:rsidR="00495773" w:rsidRPr="003333BC" w:rsidRDefault="00495773" w:rsidP="00495773">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In the case of being awarded a Contract, we, as well as all our Joint Venture partners and Subcontractors under the Contract undertake to preserve above mentioned records and documents in accordance with applicable law, </w:t>
      </w:r>
      <w:proofErr w:type="gramStart"/>
      <w:r w:rsidRPr="003333BC">
        <w:rPr>
          <w:sz w:val="18"/>
          <w:szCs w:val="18"/>
        </w:rPr>
        <w:t xml:space="preserve">but in any case </w:t>
      </w:r>
      <w:proofErr w:type="gramEnd"/>
      <w:r w:rsidRPr="003333BC">
        <w:rPr>
          <w:sz w:val="18"/>
          <w:szCs w:val="18"/>
        </w:rPr>
        <w:t xml:space="preserve">for at least six years from the date of </w:t>
      </w:r>
      <w:proofErr w:type="spellStart"/>
      <w:r w:rsidRPr="003333BC">
        <w:rPr>
          <w:sz w:val="18"/>
          <w:szCs w:val="18"/>
        </w:rPr>
        <w:t>fulfillment</w:t>
      </w:r>
      <w:proofErr w:type="spellEnd"/>
      <w:r w:rsidRPr="003333BC">
        <w:rPr>
          <w:sz w:val="18"/>
          <w:szCs w:val="18"/>
        </w:rPr>
        <w:t xml:space="preserve"> or termination of the Contract. Our financial transactions and financial statements shall be subject to auditing procedures in accordance with applicable law. Furthermore, we accept that our data (including personal data) generated in connection with the preparation and implementation of the Tender Process and the performance of the Contract are stored and processed according to the applicable law by the PEA and KfW.</w:t>
      </w:r>
    </w:p>
    <w:p w14:paraId="4EF3EB35" w14:textId="77777777" w:rsidR="00495773" w:rsidRPr="003333BC" w:rsidRDefault="00495773" w:rsidP="00495773">
      <w:pPr>
        <w:pStyle w:val="ListParagraph"/>
        <w:spacing w:before="120" w:after="120" w:line="300" w:lineRule="atLeast"/>
        <w:ind w:left="1134"/>
        <w:jc w:val="both"/>
        <w:rPr>
          <w:sz w:val="18"/>
          <w:szCs w:val="18"/>
        </w:rPr>
      </w:pPr>
    </w:p>
    <w:p w14:paraId="7E9331A8"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Name: </w:t>
      </w:r>
      <w:r w:rsidRPr="003333BC">
        <w:rPr>
          <w:sz w:val="18"/>
          <w:szCs w:val="18"/>
        </w:rPr>
        <w:tab/>
      </w:r>
      <w:r w:rsidRPr="003333BC">
        <w:rPr>
          <w:sz w:val="18"/>
          <w:szCs w:val="18"/>
        </w:rPr>
        <w:tab/>
        <w:t xml:space="preserve">In the capacity of: </w:t>
      </w:r>
      <w:r w:rsidRPr="003333BC">
        <w:rPr>
          <w:sz w:val="18"/>
          <w:szCs w:val="18"/>
        </w:rPr>
        <w:tab/>
      </w:r>
    </w:p>
    <w:p w14:paraId="6FE4FF53"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Duly empowered to sign in the name and on behalf </w:t>
      </w:r>
      <w:proofErr w:type="gramStart"/>
      <w:r w:rsidRPr="003333BC">
        <w:rPr>
          <w:sz w:val="18"/>
          <w:szCs w:val="18"/>
        </w:rPr>
        <w:t>of :</w:t>
      </w:r>
      <w:proofErr w:type="gramEnd"/>
      <w:r w:rsidRPr="003333BC">
        <w:rPr>
          <w:sz w:val="18"/>
          <w:szCs w:val="18"/>
        </w:rPr>
        <w:tab/>
      </w:r>
    </w:p>
    <w:p w14:paraId="3F2418C0" w14:textId="77777777" w:rsidR="00495773" w:rsidRPr="003333BC" w:rsidRDefault="00495773" w:rsidP="00495773">
      <w:pPr>
        <w:spacing w:before="120" w:after="120" w:line="300" w:lineRule="atLeast"/>
        <w:ind w:left="720"/>
        <w:jc w:val="both"/>
        <w:rPr>
          <w:sz w:val="18"/>
          <w:szCs w:val="18"/>
        </w:rPr>
      </w:pPr>
    </w:p>
    <w:p w14:paraId="66D6527E" w14:textId="77777777" w:rsidR="00495773" w:rsidRPr="003333BC" w:rsidRDefault="00495773" w:rsidP="00495773">
      <w:pPr>
        <w:spacing w:before="120" w:after="120" w:line="300" w:lineRule="atLeast"/>
        <w:ind w:left="720"/>
        <w:jc w:val="both"/>
        <w:rPr>
          <w:sz w:val="18"/>
          <w:szCs w:val="18"/>
        </w:rPr>
      </w:pPr>
      <w:r w:rsidRPr="003333BC">
        <w:rPr>
          <w:sz w:val="18"/>
          <w:szCs w:val="18"/>
        </w:rPr>
        <w:t>Signature:</w:t>
      </w:r>
      <w:r w:rsidRPr="003333BC">
        <w:rPr>
          <w:sz w:val="18"/>
          <w:szCs w:val="18"/>
        </w:rPr>
        <w:tab/>
      </w:r>
      <w:r w:rsidRPr="003333BC">
        <w:rPr>
          <w:sz w:val="18"/>
          <w:szCs w:val="18"/>
        </w:rPr>
        <w:tab/>
      </w:r>
      <w:r w:rsidRPr="003333BC">
        <w:rPr>
          <w:sz w:val="18"/>
          <w:szCs w:val="18"/>
        </w:rPr>
        <w:tab/>
      </w:r>
      <w:r w:rsidRPr="003333BC">
        <w:rPr>
          <w:sz w:val="18"/>
          <w:szCs w:val="18"/>
        </w:rPr>
        <w:tab/>
        <w:t>Dated:</w:t>
      </w:r>
    </w:p>
    <w:p w14:paraId="47279652"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 </w:t>
      </w:r>
    </w:p>
    <w:p w14:paraId="54BEACDE" w14:textId="77777777" w:rsidR="00495773" w:rsidRPr="003333BC" w:rsidRDefault="00495773" w:rsidP="00495773">
      <w:pPr>
        <w:spacing w:before="120" w:after="120" w:line="300" w:lineRule="atLeast"/>
        <w:ind w:left="720"/>
        <w:jc w:val="both"/>
        <w:rPr>
          <w:sz w:val="18"/>
          <w:szCs w:val="18"/>
        </w:rPr>
      </w:pPr>
      <w:r w:rsidRPr="003333BC">
        <w:rPr>
          <w:sz w:val="18"/>
          <w:szCs w:val="18"/>
        </w:rPr>
        <w:br w:type="page"/>
      </w:r>
    </w:p>
    <w:p w14:paraId="31FA9BC3" w14:textId="77777777" w:rsidR="00495773" w:rsidRPr="00F83A49" w:rsidRDefault="00495773" w:rsidP="00F83A49">
      <w:pPr>
        <w:pStyle w:val="Heading1"/>
        <w:ind w:left="720"/>
        <w:rPr>
          <w:rFonts w:asciiTheme="minorHAnsi" w:eastAsia="Times New Roman" w:hAnsiTheme="minorHAnsi" w:cstheme="minorHAnsi"/>
          <w:b/>
          <w:bCs/>
          <w:color w:val="auto"/>
          <w:sz w:val="22"/>
          <w:szCs w:val="22"/>
          <w:lang w:val="en-US"/>
        </w:rPr>
      </w:pPr>
      <w:bookmarkStart w:id="13" w:name="_Toc138873205"/>
      <w:bookmarkStart w:id="14" w:name="_Toc140233609"/>
      <w:r w:rsidRPr="00F83A49">
        <w:rPr>
          <w:rFonts w:asciiTheme="minorHAnsi" w:eastAsia="Times New Roman" w:hAnsiTheme="minorHAnsi" w:cstheme="minorHAnsi"/>
          <w:b/>
          <w:bCs/>
          <w:color w:val="auto"/>
          <w:sz w:val="22"/>
          <w:szCs w:val="22"/>
          <w:lang w:val="en-US"/>
        </w:rPr>
        <w:lastRenderedPageBreak/>
        <w:t>Appendix 1</w:t>
      </w:r>
      <w:bookmarkEnd w:id="13"/>
      <w:bookmarkEnd w:id="14"/>
      <w:r w:rsidRPr="00F83A49">
        <w:rPr>
          <w:rFonts w:asciiTheme="minorHAnsi" w:eastAsia="Times New Roman" w:hAnsiTheme="minorHAnsi" w:cstheme="minorHAnsi"/>
          <w:b/>
          <w:bCs/>
          <w:color w:val="auto"/>
          <w:sz w:val="22"/>
          <w:szCs w:val="22"/>
          <w:lang w:val="en-US"/>
        </w:rPr>
        <w:t xml:space="preserve"> </w:t>
      </w:r>
    </w:p>
    <w:p w14:paraId="76365CE1" w14:textId="77777777" w:rsidR="00495773" w:rsidRPr="00F83A49" w:rsidRDefault="00495773" w:rsidP="00F83A49">
      <w:pPr>
        <w:pStyle w:val="Heading1"/>
        <w:ind w:left="720"/>
        <w:rPr>
          <w:rFonts w:asciiTheme="minorHAnsi" w:eastAsia="Times New Roman" w:hAnsiTheme="minorHAnsi" w:cstheme="minorHAnsi"/>
          <w:b/>
          <w:bCs/>
          <w:color w:val="auto"/>
          <w:sz w:val="22"/>
          <w:szCs w:val="22"/>
          <w:lang w:val="en-US"/>
        </w:rPr>
      </w:pPr>
      <w:bookmarkStart w:id="15" w:name="_Toc138873206"/>
      <w:bookmarkStart w:id="16" w:name="_Toc140233610"/>
      <w:r w:rsidRPr="00F83A49">
        <w:rPr>
          <w:rFonts w:asciiTheme="minorHAnsi" w:eastAsia="Times New Roman" w:hAnsiTheme="minorHAnsi" w:cstheme="minorHAnsi"/>
          <w:b/>
          <w:bCs/>
          <w:color w:val="auto"/>
          <w:sz w:val="22"/>
          <w:szCs w:val="22"/>
          <w:lang w:val="en-US"/>
        </w:rPr>
        <w:t>Declaration of tax conformity – binding confirmation for legal persons</w:t>
      </w:r>
      <w:bookmarkEnd w:id="15"/>
      <w:bookmarkEnd w:id="16"/>
    </w:p>
    <w:p w14:paraId="1E962A29" w14:textId="77777777" w:rsidR="00495773" w:rsidRPr="003333BC" w:rsidRDefault="00495773" w:rsidP="00495773">
      <w:pPr>
        <w:pStyle w:val="Heading1"/>
        <w:ind w:left="720"/>
        <w:jc w:val="both"/>
        <w:rPr>
          <w:rFonts w:asciiTheme="minorHAnsi" w:eastAsia="Times New Roman" w:hAnsiTheme="minorHAnsi" w:cstheme="minorHAnsi"/>
          <w:b/>
          <w:bCs/>
          <w:color w:val="auto"/>
          <w:sz w:val="24"/>
          <w:szCs w:val="24"/>
          <w:lang w:val="en-US"/>
        </w:rPr>
      </w:pPr>
    </w:p>
    <w:p w14:paraId="01DC3BA4" w14:textId="77777777" w:rsidR="00495773" w:rsidRPr="003333BC" w:rsidRDefault="00495773" w:rsidP="00495773">
      <w:pPr>
        <w:spacing w:before="120" w:after="120" w:line="300" w:lineRule="atLeast"/>
        <w:ind w:left="720"/>
        <w:jc w:val="both"/>
        <w:rPr>
          <w:sz w:val="18"/>
          <w:szCs w:val="18"/>
        </w:rPr>
      </w:pPr>
    </w:p>
    <w:p w14:paraId="78E8C6C2" w14:textId="77777777" w:rsidR="00495773" w:rsidRPr="003333BC" w:rsidRDefault="00495773" w:rsidP="00495773">
      <w:pPr>
        <w:spacing w:before="120" w:after="120" w:line="300" w:lineRule="atLeast"/>
        <w:ind w:left="720"/>
        <w:jc w:val="both"/>
        <w:rPr>
          <w:sz w:val="18"/>
          <w:szCs w:val="18"/>
        </w:rPr>
      </w:pPr>
      <w:r w:rsidRPr="003333BC">
        <w:rPr>
          <w:sz w:val="18"/>
          <w:szCs w:val="18"/>
        </w:rPr>
        <w:t>Name of company</w:t>
      </w:r>
    </w:p>
    <w:p w14:paraId="151E0BEC" w14:textId="77777777" w:rsidR="00495773" w:rsidRPr="003333BC" w:rsidRDefault="00495773" w:rsidP="00495773">
      <w:pPr>
        <w:spacing w:before="120" w:after="120" w:line="300" w:lineRule="atLeast"/>
        <w:ind w:left="720"/>
        <w:jc w:val="both"/>
        <w:rPr>
          <w:sz w:val="18"/>
          <w:szCs w:val="18"/>
        </w:rPr>
      </w:pPr>
    </w:p>
    <w:p w14:paraId="3CBC287D"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I hereby confirm with my signature that:                         </w:t>
      </w:r>
    </w:p>
    <w:p w14:paraId="196A0F64" w14:textId="77777777" w:rsidR="00495773" w:rsidRPr="003333BC" w:rsidRDefault="00495773" w:rsidP="00495773">
      <w:pPr>
        <w:spacing w:before="120" w:after="120" w:line="300" w:lineRule="atLeast"/>
        <w:ind w:left="720"/>
        <w:jc w:val="both"/>
        <w:rPr>
          <w:sz w:val="18"/>
          <w:szCs w:val="18"/>
        </w:rPr>
      </w:pPr>
      <w:r w:rsidRPr="003333BC">
        <w:rPr>
          <w:sz w:val="18"/>
          <w:szCs w:val="18"/>
        </w:rPr>
        <w:t>1.</w:t>
      </w:r>
      <w:r w:rsidRPr="003333BC">
        <w:rPr>
          <w:sz w:val="18"/>
          <w:szCs w:val="18"/>
        </w:rPr>
        <w:tab/>
        <w:t xml:space="preserve">I am authorised to make this declaration on behalf of the above </w:t>
      </w:r>
      <w:proofErr w:type="gramStart"/>
      <w:r w:rsidRPr="003333BC">
        <w:rPr>
          <w:sz w:val="18"/>
          <w:szCs w:val="18"/>
        </w:rPr>
        <w:t>company;</w:t>
      </w:r>
      <w:proofErr w:type="gramEnd"/>
      <w:r w:rsidRPr="003333BC">
        <w:rPr>
          <w:sz w:val="18"/>
          <w:szCs w:val="18"/>
        </w:rPr>
        <w:t xml:space="preserve">                       </w:t>
      </w:r>
    </w:p>
    <w:p w14:paraId="14DD29DA" w14:textId="77777777" w:rsidR="00495773" w:rsidRPr="003333BC" w:rsidRDefault="00495773" w:rsidP="00495773">
      <w:pPr>
        <w:spacing w:before="120" w:after="120" w:line="300" w:lineRule="atLeast"/>
        <w:ind w:left="720"/>
        <w:jc w:val="both"/>
        <w:rPr>
          <w:sz w:val="18"/>
          <w:szCs w:val="18"/>
        </w:rPr>
      </w:pPr>
      <w:r w:rsidRPr="003333BC">
        <w:rPr>
          <w:sz w:val="18"/>
          <w:szCs w:val="18"/>
        </w:rPr>
        <w:t>2.</w:t>
      </w:r>
      <w:r w:rsidRPr="003333BC">
        <w:rPr>
          <w:sz w:val="18"/>
          <w:szCs w:val="18"/>
        </w:rPr>
        <w:tab/>
        <w:t xml:space="preserve">the company properly pays all taxes in accordance with the tax laws of the country in which the company is </w:t>
      </w:r>
      <w:proofErr w:type="gramStart"/>
      <w:r w:rsidRPr="003333BC">
        <w:rPr>
          <w:sz w:val="18"/>
          <w:szCs w:val="18"/>
        </w:rPr>
        <w:t>domiciled;</w:t>
      </w:r>
      <w:proofErr w:type="gramEnd"/>
      <w:r w:rsidRPr="003333BC">
        <w:rPr>
          <w:sz w:val="18"/>
          <w:szCs w:val="18"/>
        </w:rPr>
        <w:t xml:space="preserve">               </w:t>
      </w:r>
    </w:p>
    <w:p w14:paraId="039B3E5B" w14:textId="77777777" w:rsidR="00495773" w:rsidRPr="003333BC" w:rsidRDefault="00495773" w:rsidP="00495773">
      <w:pPr>
        <w:spacing w:before="120" w:after="120" w:line="300" w:lineRule="atLeast"/>
        <w:ind w:left="720"/>
        <w:jc w:val="both"/>
        <w:rPr>
          <w:sz w:val="18"/>
          <w:szCs w:val="18"/>
        </w:rPr>
      </w:pPr>
      <w:r w:rsidRPr="003333BC">
        <w:rPr>
          <w:sz w:val="18"/>
          <w:szCs w:val="18"/>
        </w:rPr>
        <w:t>3.</w:t>
      </w:r>
      <w:r w:rsidRPr="003333BC">
        <w:rPr>
          <w:sz w:val="18"/>
          <w:szCs w:val="18"/>
        </w:rPr>
        <w:tab/>
        <w:t xml:space="preserve">the company is not currently nor has been in the past involved in any legal proceedings concerning the taxation of the </w:t>
      </w:r>
      <w:proofErr w:type="gramStart"/>
      <w:r w:rsidRPr="003333BC">
        <w:rPr>
          <w:sz w:val="18"/>
          <w:szCs w:val="18"/>
        </w:rPr>
        <w:t>company;</w:t>
      </w:r>
      <w:proofErr w:type="gramEnd"/>
      <w:r w:rsidRPr="003333BC">
        <w:rPr>
          <w:sz w:val="18"/>
          <w:szCs w:val="18"/>
        </w:rPr>
        <w:t xml:space="preserve">              </w:t>
      </w:r>
    </w:p>
    <w:p w14:paraId="75B3D856" w14:textId="77777777" w:rsidR="00495773" w:rsidRPr="003333BC" w:rsidRDefault="00495773" w:rsidP="00495773">
      <w:pPr>
        <w:spacing w:before="120" w:after="120" w:line="300" w:lineRule="atLeast"/>
        <w:ind w:left="720"/>
        <w:jc w:val="both"/>
        <w:rPr>
          <w:sz w:val="18"/>
          <w:szCs w:val="18"/>
        </w:rPr>
      </w:pPr>
      <w:r w:rsidRPr="003333BC">
        <w:rPr>
          <w:sz w:val="18"/>
          <w:szCs w:val="18"/>
        </w:rPr>
        <w:t>4.</w:t>
      </w:r>
      <w:r w:rsidRPr="003333BC">
        <w:rPr>
          <w:sz w:val="18"/>
          <w:szCs w:val="18"/>
        </w:rPr>
        <w:tab/>
        <w:t xml:space="preserve">the company will duly pay taxes that may arise from the provision of contracted </w:t>
      </w:r>
      <w:proofErr w:type="gramStart"/>
      <w:r w:rsidRPr="003333BC">
        <w:rPr>
          <w:sz w:val="18"/>
          <w:szCs w:val="18"/>
        </w:rPr>
        <w:t>services;</w:t>
      </w:r>
      <w:proofErr w:type="gramEnd"/>
      <w:r w:rsidRPr="003333BC">
        <w:rPr>
          <w:sz w:val="18"/>
          <w:szCs w:val="18"/>
        </w:rPr>
        <w:t xml:space="preserve">                      </w:t>
      </w:r>
    </w:p>
    <w:p w14:paraId="0F7F4CB0" w14:textId="77777777" w:rsidR="00495773" w:rsidRPr="003333BC" w:rsidRDefault="00495773" w:rsidP="00495773">
      <w:pPr>
        <w:spacing w:before="120" w:after="120" w:line="300" w:lineRule="atLeast"/>
        <w:ind w:left="720"/>
        <w:jc w:val="both"/>
        <w:rPr>
          <w:sz w:val="18"/>
          <w:szCs w:val="18"/>
        </w:rPr>
      </w:pPr>
      <w:r w:rsidRPr="003333BC">
        <w:rPr>
          <w:sz w:val="18"/>
          <w:szCs w:val="18"/>
        </w:rPr>
        <w:t>5.</w:t>
      </w:r>
      <w:r w:rsidRPr="003333BC">
        <w:rPr>
          <w:sz w:val="18"/>
          <w:szCs w:val="18"/>
        </w:rPr>
        <w:tab/>
        <w:t>all information and statements provided in advance are complete, accurate in terms of content and currently correct.</w:t>
      </w:r>
    </w:p>
    <w:p w14:paraId="21ADAFB7" w14:textId="77777777" w:rsidR="00495773" w:rsidRPr="003333BC" w:rsidRDefault="00495773" w:rsidP="00495773">
      <w:pPr>
        <w:spacing w:before="120" w:after="120" w:line="300" w:lineRule="atLeast"/>
        <w:ind w:left="720"/>
        <w:jc w:val="both"/>
        <w:rPr>
          <w:sz w:val="18"/>
          <w:szCs w:val="18"/>
        </w:rPr>
      </w:pPr>
    </w:p>
    <w:p w14:paraId="1F3AC6AA" w14:textId="77777777" w:rsidR="00495773" w:rsidRPr="003333BC" w:rsidRDefault="00495773" w:rsidP="00495773">
      <w:pPr>
        <w:spacing w:before="120" w:after="120" w:line="300" w:lineRule="atLeast"/>
        <w:ind w:left="720"/>
        <w:jc w:val="both"/>
        <w:rPr>
          <w:sz w:val="18"/>
          <w:szCs w:val="18"/>
        </w:rPr>
      </w:pPr>
    </w:p>
    <w:p w14:paraId="2CE430AA" w14:textId="77777777" w:rsidR="00495773" w:rsidRPr="003333BC" w:rsidRDefault="00495773" w:rsidP="00495773">
      <w:pPr>
        <w:spacing w:before="120" w:after="120" w:line="300" w:lineRule="atLeast"/>
        <w:ind w:left="720"/>
        <w:jc w:val="both"/>
        <w:rPr>
          <w:sz w:val="18"/>
          <w:szCs w:val="18"/>
        </w:rPr>
      </w:pPr>
    </w:p>
    <w:p w14:paraId="492BB97B" w14:textId="77777777" w:rsidR="00495773" w:rsidRPr="003333BC" w:rsidRDefault="00495773" w:rsidP="00495773">
      <w:pPr>
        <w:spacing w:before="120" w:after="120" w:line="300" w:lineRule="atLeast"/>
        <w:ind w:left="720"/>
        <w:jc w:val="both"/>
        <w:rPr>
          <w:sz w:val="18"/>
          <w:szCs w:val="18"/>
        </w:rPr>
      </w:pPr>
    </w:p>
    <w:p w14:paraId="2D7787B7" w14:textId="77777777" w:rsidR="00495773" w:rsidRPr="003333BC" w:rsidRDefault="00495773" w:rsidP="00495773">
      <w:pPr>
        <w:spacing w:before="120" w:after="120" w:line="300" w:lineRule="atLeast"/>
        <w:ind w:left="720"/>
        <w:jc w:val="both"/>
        <w:rPr>
          <w:sz w:val="18"/>
          <w:szCs w:val="18"/>
        </w:rPr>
      </w:pPr>
      <w:r w:rsidRPr="003333BC">
        <w:rPr>
          <w:sz w:val="18"/>
          <w:szCs w:val="18"/>
        </w:rPr>
        <w:t>..............................</w:t>
      </w:r>
      <w:r w:rsidRPr="003333BC">
        <w:rPr>
          <w:sz w:val="18"/>
          <w:szCs w:val="18"/>
        </w:rPr>
        <w:tab/>
        <w:t>...................</w:t>
      </w:r>
      <w:r w:rsidRPr="003333BC">
        <w:rPr>
          <w:sz w:val="18"/>
          <w:szCs w:val="18"/>
        </w:rPr>
        <w:tab/>
      </w:r>
      <w:r w:rsidRPr="003333BC">
        <w:rPr>
          <w:sz w:val="18"/>
          <w:szCs w:val="18"/>
        </w:rPr>
        <w:tab/>
      </w:r>
      <w:r w:rsidRPr="003333BC">
        <w:rPr>
          <w:sz w:val="18"/>
          <w:szCs w:val="18"/>
        </w:rPr>
        <w:tab/>
        <w:t>.......................................................</w:t>
      </w:r>
    </w:p>
    <w:p w14:paraId="5D9E3DC3" w14:textId="77777777" w:rsidR="00495773" w:rsidRPr="003333BC" w:rsidRDefault="00495773" w:rsidP="00495773">
      <w:pPr>
        <w:spacing w:before="120" w:after="120" w:line="300" w:lineRule="atLeast"/>
        <w:ind w:left="720"/>
        <w:jc w:val="both"/>
        <w:rPr>
          <w:sz w:val="18"/>
          <w:szCs w:val="18"/>
        </w:rPr>
      </w:pPr>
      <w:r w:rsidRPr="003333BC">
        <w:rPr>
          <w:sz w:val="18"/>
          <w:szCs w:val="18"/>
        </w:rPr>
        <w:t>(Place)</w:t>
      </w:r>
      <w:r w:rsidRPr="003333BC">
        <w:rPr>
          <w:sz w:val="18"/>
          <w:szCs w:val="18"/>
        </w:rPr>
        <w:tab/>
      </w:r>
      <w:r w:rsidRPr="003333BC">
        <w:rPr>
          <w:sz w:val="18"/>
          <w:szCs w:val="18"/>
        </w:rPr>
        <w:tab/>
      </w:r>
      <w:r w:rsidRPr="003333BC">
        <w:rPr>
          <w:sz w:val="18"/>
          <w:szCs w:val="18"/>
        </w:rPr>
        <w:tab/>
        <w:t>(Date)</w:t>
      </w:r>
      <w:r w:rsidRPr="003333BC">
        <w:rPr>
          <w:sz w:val="18"/>
          <w:szCs w:val="18"/>
        </w:rPr>
        <w:tab/>
      </w:r>
      <w:r w:rsidRPr="003333BC">
        <w:rPr>
          <w:sz w:val="18"/>
          <w:szCs w:val="18"/>
        </w:rPr>
        <w:tab/>
      </w:r>
      <w:r w:rsidRPr="003333BC">
        <w:rPr>
          <w:sz w:val="18"/>
          <w:szCs w:val="18"/>
        </w:rPr>
        <w:tab/>
      </w:r>
      <w:r w:rsidRPr="003333BC">
        <w:rPr>
          <w:sz w:val="18"/>
          <w:szCs w:val="18"/>
        </w:rPr>
        <w:tab/>
        <w:t xml:space="preserve"> (Name of the consultant)</w:t>
      </w:r>
    </w:p>
    <w:p w14:paraId="1AB44A38" w14:textId="77777777" w:rsidR="00495773" w:rsidRPr="003333BC" w:rsidRDefault="00495773" w:rsidP="00495773">
      <w:pPr>
        <w:spacing w:before="120" w:after="120" w:line="300" w:lineRule="atLeast"/>
        <w:ind w:left="720"/>
        <w:jc w:val="both"/>
        <w:rPr>
          <w:sz w:val="18"/>
          <w:szCs w:val="18"/>
        </w:rPr>
      </w:pPr>
    </w:p>
    <w:p w14:paraId="118FFACC" w14:textId="77777777" w:rsidR="00495773" w:rsidRPr="003333BC" w:rsidRDefault="00495773" w:rsidP="00495773">
      <w:pPr>
        <w:spacing w:before="120" w:after="120" w:line="300" w:lineRule="atLeast"/>
        <w:ind w:left="720"/>
        <w:jc w:val="both"/>
        <w:rPr>
          <w:sz w:val="18"/>
          <w:szCs w:val="18"/>
        </w:rPr>
      </w:pP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(Signature(s))</w:t>
      </w:r>
    </w:p>
    <w:p w14:paraId="5B951D47" w14:textId="77777777" w:rsidR="00495773" w:rsidRPr="003333BC" w:rsidRDefault="00495773" w:rsidP="00495773">
      <w:pPr>
        <w:spacing w:before="120" w:after="120" w:line="300" w:lineRule="atLeast"/>
        <w:ind w:left="720"/>
        <w:jc w:val="both"/>
        <w:rPr>
          <w:sz w:val="18"/>
          <w:szCs w:val="18"/>
        </w:rPr>
      </w:pPr>
      <w:r w:rsidRPr="003333BC">
        <w:rPr>
          <w:sz w:val="18"/>
          <w:szCs w:val="18"/>
        </w:rPr>
        <w:t> </w:t>
      </w:r>
    </w:p>
    <w:p w14:paraId="02911D57" w14:textId="77777777" w:rsidR="00495773" w:rsidRPr="003333BC" w:rsidRDefault="00495773" w:rsidP="00495773">
      <w:pPr>
        <w:spacing w:before="120" w:after="120" w:line="300" w:lineRule="atLeast"/>
        <w:ind w:left="720"/>
        <w:jc w:val="both"/>
        <w:rPr>
          <w:sz w:val="18"/>
          <w:szCs w:val="18"/>
        </w:rPr>
      </w:pPr>
      <w:r w:rsidRPr="003333BC">
        <w:rPr>
          <w:sz w:val="18"/>
          <w:szCs w:val="18"/>
        </w:rPr>
        <w:br w:type="page"/>
      </w:r>
    </w:p>
    <w:p w14:paraId="141F3F57" w14:textId="77777777" w:rsidR="00495773" w:rsidRPr="00F83A49" w:rsidRDefault="00495773" w:rsidP="00F83A49">
      <w:pPr>
        <w:pStyle w:val="Heading1"/>
        <w:ind w:left="720"/>
        <w:rPr>
          <w:rFonts w:asciiTheme="minorHAnsi" w:eastAsia="Times New Roman" w:hAnsiTheme="minorHAnsi" w:cstheme="minorHAnsi"/>
          <w:b/>
          <w:bCs/>
          <w:color w:val="auto"/>
          <w:sz w:val="22"/>
          <w:szCs w:val="22"/>
          <w:lang w:val="en-US"/>
        </w:rPr>
      </w:pPr>
      <w:bookmarkStart w:id="17" w:name="_Toc138873207"/>
      <w:bookmarkStart w:id="18" w:name="_Toc140233611"/>
      <w:r w:rsidRPr="00F83A49">
        <w:rPr>
          <w:rFonts w:asciiTheme="minorHAnsi" w:eastAsia="Times New Roman" w:hAnsiTheme="minorHAnsi" w:cstheme="minorHAnsi"/>
          <w:b/>
          <w:bCs/>
          <w:color w:val="auto"/>
          <w:sz w:val="22"/>
          <w:szCs w:val="22"/>
          <w:lang w:val="en-US"/>
        </w:rPr>
        <w:lastRenderedPageBreak/>
        <w:t>Appendix 1</w:t>
      </w:r>
      <w:bookmarkEnd w:id="17"/>
      <w:bookmarkEnd w:id="18"/>
      <w:r w:rsidRPr="00F83A49">
        <w:rPr>
          <w:rFonts w:asciiTheme="minorHAnsi" w:eastAsia="Times New Roman" w:hAnsiTheme="minorHAnsi" w:cstheme="minorHAnsi"/>
          <w:b/>
          <w:bCs/>
          <w:color w:val="auto"/>
          <w:sz w:val="22"/>
          <w:szCs w:val="22"/>
          <w:lang w:val="en-US"/>
        </w:rPr>
        <w:t xml:space="preserve"> </w:t>
      </w:r>
    </w:p>
    <w:p w14:paraId="0DCDB0F2" w14:textId="77777777" w:rsidR="00495773" w:rsidRPr="00F83A49" w:rsidRDefault="00495773" w:rsidP="00F83A49">
      <w:pPr>
        <w:pStyle w:val="Heading1"/>
        <w:ind w:left="720"/>
        <w:rPr>
          <w:rFonts w:asciiTheme="minorHAnsi" w:eastAsia="Times New Roman" w:hAnsiTheme="minorHAnsi" w:cstheme="minorHAnsi"/>
          <w:b/>
          <w:bCs/>
          <w:color w:val="auto"/>
          <w:sz w:val="22"/>
          <w:szCs w:val="22"/>
          <w:lang w:val="en-US"/>
        </w:rPr>
      </w:pPr>
      <w:bookmarkStart w:id="19" w:name="_Toc138873208"/>
      <w:bookmarkStart w:id="20" w:name="_Toc140233612"/>
      <w:r w:rsidRPr="00F83A49">
        <w:rPr>
          <w:rFonts w:asciiTheme="minorHAnsi" w:eastAsia="Times New Roman" w:hAnsiTheme="minorHAnsi" w:cstheme="minorHAnsi"/>
          <w:b/>
          <w:bCs/>
          <w:color w:val="auto"/>
          <w:sz w:val="22"/>
          <w:szCs w:val="22"/>
          <w:lang w:val="en-US"/>
        </w:rPr>
        <w:t>Declaration of tax conformity – binding confirmation for natural persons</w:t>
      </w:r>
      <w:bookmarkEnd w:id="19"/>
      <w:bookmarkEnd w:id="20"/>
    </w:p>
    <w:p w14:paraId="2709F135" w14:textId="77777777" w:rsidR="00495773" w:rsidRPr="003333BC" w:rsidRDefault="00495773" w:rsidP="00495773">
      <w:pPr>
        <w:spacing w:before="120" w:after="120" w:line="300" w:lineRule="atLeast"/>
        <w:ind w:left="720"/>
        <w:jc w:val="both"/>
        <w:rPr>
          <w:sz w:val="18"/>
          <w:szCs w:val="18"/>
        </w:rPr>
      </w:pPr>
    </w:p>
    <w:p w14:paraId="4377480F"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I hereby confirm with my signature that:      </w:t>
      </w:r>
    </w:p>
    <w:p w14:paraId="52143E11"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                           </w:t>
      </w:r>
    </w:p>
    <w:p w14:paraId="6D9DEB1D" w14:textId="77777777" w:rsidR="00495773" w:rsidRPr="003333BC" w:rsidRDefault="00495773" w:rsidP="00495773">
      <w:pPr>
        <w:spacing w:before="120" w:after="120" w:line="300" w:lineRule="atLeast"/>
        <w:ind w:left="720"/>
        <w:jc w:val="both"/>
        <w:rPr>
          <w:sz w:val="18"/>
          <w:szCs w:val="18"/>
        </w:rPr>
      </w:pPr>
      <w:r w:rsidRPr="003333BC">
        <w:rPr>
          <w:sz w:val="18"/>
          <w:szCs w:val="18"/>
        </w:rPr>
        <w:t>1.</w:t>
      </w:r>
      <w:r w:rsidRPr="003333BC">
        <w:rPr>
          <w:sz w:val="18"/>
          <w:szCs w:val="18"/>
        </w:rPr>
        <w:tab/>
        <w:t xml:space="preserve">I make this declaration in my name/on my own </w:t>
      </w:r>
      <w:proofErr w:type="gramStart"/>
      <w:r w:rsidRPr="003333BC">
        <w:rPr>
          <w:sz w:val="18"/>
          <w:szCs w:val="18"/>
        </w:rPr>
        <w:t>account;</w:t>
      </w:r>
      <w:proofErr w:type="gramEnd"/>
      <w:r w:rsidRPr="003333BC">
        <w:rPr>
          <w:sz w:val="18"/>
          <w:szCs w:val="18"/>
        </w:rPr>
        <w:t xml:space="preserve">                      </w:t>
      </w:r>
    </w:p>
    <w:p w14:paraId="5E51A8AD" w14:textId="77777777" w:rsidR="00495773" w:rsidRPr="003333BC" w:rsidRDefault="00495773" w:rsidP="00495773">
      <w:pPr>
        <w:spacing w:before="120" w:after="120" w:line="300" w:lineRule="atLeast"/>
        <w:ind w:left="720"/>
        <w:jc w:val="both"/>
        <w:rPr>
          <w:sz w:val="18"/>
          <w:szCs w:val="18"/>
        </w:rPr>
      </w:pPr>
      <w:r w:rsidRPr="003333BC">
        <w:rPr>
          <w:sz w:val="18"/>
          <w:szCs w:val="18"/>
        </w:rPr>
        <w:t>2.</w:t>
      </w:r>
      <w:r w:rsidRPr="003333BC">
        <w:rPr>
          <w:sz w:val="18"/>
          <w:szCs w:val="18"/>
        </w:rPr>
        <w:tab/>
        <w:t xml:space="preserve">I duly pay taxes that I am obliged to pay under the tax law of my country of </w:t>
      </w:r>
      <w:proofErr w:type="gramStart"/>
      <w:r w:rsidRPr="003333BC">
        <w:rPr>
          <w:sz w:val="18"/>
          <w:szCs w:val="18"/>
        </w:rPr>
        <w:t>residence;</w:t>
      </w:r>
      <w:proofErr w:type="gramEnd"/>
      <w:r w:rsidRPr="003333BC">
        <w:rPr>
          <w:sz w:val="18"/>
          <w:szCs w:val="18"/>
        </w:rPr>
        <w:t xml:space="preserve">                     </w:t>
      </w:r>
    </w:p>
    <w:p w14:paraId="7DC0D979" w14:textId="77777777" w:rsidR="00495773" w:rsidRPr="003333BC" w:rsidRDefault="00495773" w:rsidP="00495773">
      <w:pPr>
        <w:spacing w:before="120" w:after="120" w:line="300" w:lineRule="atLeast"/>
        <w:ind w:left="720"/>
        <w:jc w:val="both"/>
        <w:rPr>
          <w:sz w:val="18"/>
          <w:szCs w:val="18"/>
        </w:rPr>
      </w:pPr>
      <w:r w:rsidRPr="003333BC">
        <w:rPr>
          <w:sz w:val="18"/>
          <w:szCs w:val="18"/>
        </w:rPr>
        <w:t>3.</w:t>
      </w:r>
      <w:r w:rsidRPr="003333BC">
        <w:rPr>
          <w:sz w:val="18"/>
          <w:szCs w:val="18"/>
        </w:rPr>
        <w:tab/>
        <w:t xml:space="preserve">I am not currently involved in tax law court proceedings, nor have I been in the </w:t>
      </w:r>
      <w:proofErr w:type="gramStart"/>
      <w:r w:rsidRPr="003333BC">
        <w:rPr>
          <w:sz w:val="18"/>
          <w:szCs w:val="18"/>
        </w:rPr>
        <w:t>past;</w:t>
      </w:r>
      <w:proofErr w:type="gramEnd"/>
      <w:r w:rsidRPr="003333BC">
        <w:rPr>
          <w:sz w:val="18"/>
          <w:szCs w:val="18"/>
        </w:rPr>
        <w:t xml:space="preserve">                </w:t>
      </w:r>
    </w:p>
    <w:p w14:paraId="6A63F4FC" w14:textId="77777777" w:rsidR="00495773" w:rsidRPr="003333BC" w:rsidRDefault="00495773" w:rsidP="00495773">
      <w:pPr>
        <w:spacing w:before="120" w:after="120" w:line="300" w:lineRule="atLeast"/>
        <w:ind w:left="720"/>
        <w:jc w:val="both"/>
        <w:rPr>
          <w:sz w:val="18"/>
          <w:szCs w:val="18"/>
        </w:rPr>
      </w:pPr>
      <w:r w:rsidRPr="003333BC">
        <w:rPr>
          <w:sz w:val="18"/>
          <w:szCs w:val="18"/>
        </w:rPr>
        <w:t>4.</w:t>
      </w:r>
      <w:r w:rsidRPr="003333BC">
        <w:rPr>
          <w:sz w:val="18"/>
          <w:szCs w:val="18"/>
        </w:rPr>
        <w:tab/>
        <w:t xml:space="preserve">I will duly pay taxes that may arise from the provision of contracted </w:t>
      </w:r>
    </w:p>
    <w:p w14:paraId="17BA5578" w14:textId="77777777" w:rsidR="00495773" w:rsidRPr="003333BC" w:rsidRDefault="00495773" w:rsidP="00495773">
      <w:pPr>
        <w:spacing w:before="120" w:after="120" w:line="300" w:lineRule="atLeast"/>
        <w:ind w:left="720"/>
        <w:jc w:val="both"/>
        <w:rPr>
          <w:sz w:val="18"/>
          <w:szCs w:val="18"/>
        </w:rPr>
      </w:pPr>
      <w:r w:rsidRPr="003333BC">
        <w:rPr>
          <w:sz w:val="18"/>
          <w:szCs w:val="18"/>
        </w:rPr>
        <w:t>5.</w:t>
      </w:r>
      <w:r w:rsidRPr="003333BC">
        <w:rPr>
          <w:sz w:val="18"/>
          <w:szCs w:val="18"/>
        </w:rPr>
        <w:tab/>
      </w:r>
      <w:proofErr w:type="gramStart"/>
      <w:r w:rsidRPr="003333BC">
        <w:rPr>
          <w:sz w:val="18"/>
          <w:szCs w:val="18"/>
        </w:rPr>
        <w:t>services;</w:t>
      </w:r>
      <w:proofErr w:type="gramEnd"/>
    </w:p>
    <w:p w14:paraId="626DA1FA" w14:textId="77777777" w:rsidR="00495773" w:rsidRPr="003333BC" w:rsidRDefault="00495773" w:rsidP="00495773">
      <w:pPr>
        <w:spacing w:before="120" w:after="120" w:line="300" w:lineRule="atLeast"/>
        <w:ind w:left="720"/>
        <w:jc w:val="both"/>
        <w:rPr>
          <w:sz w:val="18"/>
          <w:szCs w:val="18"/>
        </w:rPr>
      </w:pPr>
      <w:r w:rsidRPr="003333BC">
        <w:rPr>
          <w:sz w:val="18"/>
          <w:szCs w:val="18"/>
        </w:rPr>
        <w:t xml:space="preserve">I have filled in all the information and statements of this confirmation in full, accurately in terms of content and that they are up to date </w:t>
      </w:r>
      <w:proofErr w:type="gramStart"/>
      <w:r w:rsidRPr="003333BC">
        <w:rPr>
          <w:sz w:val="18"/>
          <w:szCs w:val="18"/>
        </w:rPr>
        <w:t>at this time</w:t>
      </w:r>
      <w:proofErr w:type="gramEnd"/>
      <w:r w:rsidRPr="003333BC">
        <w:rPr>
          <w:sz w:val="18"/>
          <w:szCs w:val="18"/>
        </w:rPr>
        <w:t>.</w:t>
      </w:r>
    </w:p>
    <w:p w14:paraId="22EBD54E" w14:textId="77777777" w:rsidR="00495773" w:rsidRPr="003333BC" w:rsidRDefault="00495773" w:rsidP="00495773">
      <w:pPr>
        <w:spacing w:before="120" w:after="120" w:line="300" w:lineRule="atLeast"/>
        <w:ind w:left="720"/>
        <w:jc w:val="both"/>
        <w:rPr>
          <w:sz w:val="18"/>
          <w:szCs w:val="18"/>
        </w:rPr>
      </w:pPr>
    </w:p>
    <w:p w14:paraId="4C62D0E0" w14:textId="77777777" w:rsidR="00495773" w:rsidRPr="003333BC" w:rsidRDefault="00495773" w:rsidP="00495773">
      <w:pPr>
        <w:spacing w:before="120" w:after="120" w:line="300" w:lineRule="atLeast"/>
        <w:ind w:left="720"/>
        <w:jc w:val="both"/>
        <w:rPr>
          <w:sz w:val="18"/>
          <w:szCs w:val="18"/>
        </w:rPr>
      </w:pPr>
    </w:p>
    <w:p w14:paraId="05F3FC6B" w14:textId="77777777" w:rsidR="00495773" w:rsidRPr="003333BC" w:rsidRDefault="00495773" w:rsidP="00495773">
      <w:pPr>
        <w:spacing w:before="120" w:after="120" w:line="300" w:lineRule="atLeast"/>
        <w:ind w:left="720"/>
        <w:jc w:val="both"/>
        <w:rPr>
          <w:sz w:val="18"/>
          <w:szCs w:val="18"/>
        </w:rPr>
      </w:pPr>
    </w:p>
    <w:p w14:paraId="7C273C94" w14:textId="77777777" w:rsidR="00495773" w:rsidRPr="003333BC" w:rsidRDefault="00495773" w:rsidP="00495773">
      <w:pPr>
        <w:spacing w:before="120" w:after="120" w:line="300" w:lineRule="atLeast"/>
        <w:ind w:left="720"/>
        <w:jc w:val="both"/>
        <w:rPr>
          <w:sz w:val="18"/>
          <w:szCs w:val="18"/>
        </w:rPr>
      </w:pPr>
    </w:p>
    <w:p w14:paraId="084C0450" w14:textId="77777777" w:rsidR="00495773" w:rsidRPr="003333BC" w:rsidRDefault="00495773" w:rsidP="00495773">
      <w:pPr>
        <w:spacing w:before="120" w:after="120" w:line="300" w:lineRule="atLeast"/>
        <w:ind w:left="720"/>
        <w:jc w:val="both"/>
        <w:rPr>
          <w:sz w:val="18"/>
          <w:szCs w:val="18"/>
        </w:rPr>
      </w:pPr>
      <w:r w:rsidRPr="003333BC">
        <w:rPr>
          <w:sz w:val="18"/>
          <w:szCs w:val="18"/>
        </w:rPr>
        <w:t>..............................</w:t>
      </w:r>
      <w:r w:rsidRPr="003333BC">
        <w:rPr>
          <w:sz w:val="18"/>
          <w:szCs w:val="18"/>
        </w:rPr>
        <w:tab/>
        <w:t>...................</w:t>
      </w:r>
      <w:r w:rsidRPr="003333BC">
        <w:rPr>
          <w:sz w:val="18"/>
          <w:szCs w:val="18"/>
        </w:rPr>
        <w:tab/>
      </w:r>
      <w:r w:rsidRPr="003333BC">
        <w:rPr>
          <w:sz w:val="18"/>
          <w:szCs w:val="18"/>
        </w:rPr>
        <w:tab/>
      </w:r>
      <w:r w:rsidRPr="003333BC">
        <w:rPr>
          <w:sz w:val="18"/>
          <w:szCs w:val="18"/>
        </w:rPr>
        <w:tab/>
        <w:t>.......................................................</w:t>
      </w:r>
    </w:p>
    <w:p w14:paraId="674E1EFE" w14:textId="77777777" w:rsidR="00495773" w:rsidRPr="003333BC" w:rsidRDefault="00495773" w:rsidP="00495773">
      <w:pPr>
        <w:spacing w:before="120" w:after="120" w:line="300" w:lineRule="atLeast"/>
        <w:ind w:left="720"/>
        <w:jc w:val="both"/>
        <w:rPr>
          <w:sz w:val="18"/>
          <w:szCs w:val="18"/>
        </w:rPr>
      </w:pPr>
      <w:r w:rsidRPr="003333BC">
        <w:rPr>
          <w:sz w:val="18"/>
          <w:szCs w:val="18"/>
        </w:rPr>
        <w:t>(Place)</w:t>
      </w:r>
      <w:r w:rsidRPr="003333BC">
        <w:rPr>
          <w:sz w:val="18"/>
          <w:szCs w:val="18"/>
        </w:rPr>
        <w:tab/>
      </w:r>
      <w:r w:rsidRPr="003333BC">
        <w:rPr>
          <w:sz w:val="18"/>
          <w:szCs w:val="18"/>
        </w:rPr>
        <w:tab/>
      </w:r>
      <w:r w:rsidRPr="003333BC">
        <w:rPr>
          <w:sz w:val="18"/>
          <w:szCs w:val="18"/>
        </w:rPr>
        <w:tab/>
        <w:t>(Date)</w:t>
      </w:r>
      <w:r w:rsidRPr="003333BC">
        <w:rPr>
          <w:sz w:val="18"/>
          <w:szCs w:val="18"/>
        </w:rPr>
        <w:tab/>
      </w:r>
      <w:r w:rsidRPr="003333BC">
        <w:rPr>
          <w:sz w:val="18"/>
          <w:szCs w:val="18"/>
        </w:rPr>
        <w:tab/>
      </w:r>
      <w:r w:rsidRPr="003333BC">
        <w:rPr>
          <w:sz w:val="18"/>
          <w:szCs w:val="18"/>
        </w:rPr>
        <w:tab/>
      </w:r>
      <w:r w:rsidRPr="003333BC">
        <w:rPr>
          <w:sz w:val="18"/>
          <w:szCs w:val="18"/>
        </w:rPr>
        <w:tab/>
        <w:t>(Name of the person)</w:t>
      </w:r>
    </w:p>
    <w:p w14:paraId="3B07DD60" w14:textId="77777777" w:rsidR="00495773" w:rsidRPr="003333BC" w:rsidRDefault="00495773" w:rsidP="00495773">
      <w:pPr>
        <w:spacing w:before="120" w:after="120" w:line="300" w:lineRule="atLeast"/>
        <w:ind w:left="720"/>
        <w:jc w:val="both"/>
        <w:rPr>
          <w:sz w:val="18"/>
          <w:szCs w:val="18"/>
        </w:rPr>
      </w:pPr>
    </w:p>
    <w:p w14:paraId="1CA27412" w14:textId="37C48351" w:rsidR="004A1F93" w:rsidRPr="00A94F4A" w:rsidRDefault="00495773" w:rsidP="00495773">
      <w:pPr>
        <w:spacing w:before="120" w:after="120" w:line="300" w:lineRule="atLeast"/>
        <w:ind w:left="720"/>
        <w:jc w:val="both"/>
        <w:rPr>
          <w:rFonts w:ascii="Calibri" w:eastAsia="Times New Roman" w:hAnsi="Calibri" w:cs="Times New Roman"/>
          <w:b/>
          <w:color w:val="5A5A5A" w:themeColor="text1" w:themeTint="A5"/>
          <w:spacing w:val="15"/>
          <w:sz w:val="18"/>
          <w:szCs w:val="18"/>
          <w:lang w:val="en-US"/>
        </w:rPr>
        <w:sectPr w:rsidR="004A1F93" w:rsidRPr="00A94F4A">
          <w:pgSz w:w="11906" w:h="16838"/>
          <w:pgMar w:top="1417" w:right="1417" w:bottom="1134" w:left="1417" w:header="708" w:footer="708" w:gutter="0"/>
          <w:cols w:space="708"/>
          <w:docGrid w:linePitch="360"/>
        </w:sectPr>
      </w:pP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p>
    <w:p w14:paraId="7B3A798A" w14:textId="32B6F454" w:rsidR="007B5A76" w:rsidRPr="00F83A49" w:rsidRDefault="00B95D4D" w:rsidP="00B95D4D">
      <w:pPr>
        <w:pStyle w:val="Heading1"/>
        <w:ind w:left="720"/>
        <w:rPr>
          <w:rFonts w:asciiTheme="minorHAnsi" w:eastAsia="Times New Roman" w:hAnsiTheme="minorHAnsi" w:cstheme="minorHAnsi"/>
          <w:b/>
          <w:bCs/>
          <w:color w:val="auto"/>
          <w:sz w:val="22"/>
          <w:szCs w:val="22"/>
          <w:lang w:val="en-US"/>
        </w:rPr>
      </w:pPr>
      <w:bookmarkStart w:id="21" w:name="_Toc140233613"/>
      <w:r w:rsidRPr="00F83A49">
        <w:rPr>
          <w:rFonts w:asciiTheme="minorHAnsi" w:eastAsia="Times New Roman" w:hAnsiTheme="minorHAnsi" w:cstheme="minorHAnsi"/>
          <w:b/>
          <w:bCs/>
          <w:color w:val="auto"/>
          <w:sz w:val="22"/>
          <w:szCs w:val="22"/>
          <w:lang w:val="en-US"/>
        </w:rPr>
        <w:lastRenderedPageBreak/>
        <w:t xml:space="preserve">Annex 1.2 - </w:t>
      </w:r>
      <w:r w:rsidR="00B86D17" w:rsidRPr="00F83A49">
        <w:rPr>
          <w:rFonts w:asciiTheme="minorHAnsi" w:eastAsia="Times New Roman" w:hAnsiTheme="minorHAnsi" w:cstheme="minorHAnsi"/>
          <w:b/>
          <w:bCs/>
          <w:color w:val="auto"/>
          <w:sz w:val="22"/>
          <w:szCs w:val="22"/>
          <w:lang w:val="en-US"/>
        </w:rPr>
        <w:t xml:space="preserve">Form - </w:t>
      </w:r>
      <w:r w:rsidR="007B5A76" w:rsidRPr="00F83A49">
        <w:rPr>
          <w:rFonts w:asciiTheme="minorHAnsi" w:eastAsia="Times New Roman" w:hAnsiTheme="minorHAnsi" w:cstheme="minorHAnsi"/>
          <w:b/>
          <w:bCs/>
          <w:color w:val="auto"/>
          <w:sz w:val="22"/>
          <w:szCs w:val="22"/>
          <w:lang w:val="en-US"/>
        </w:rPr>
        <w:t>Acceptance Letter</w:t>
      </w:r>
      <w:bookmarkEnd w:id="21"/>
      <w:r w:rsidR="007B5A76" w:rsidRPr="00F83A49">
        <w:rPr>
          <w:rFonts w:asciiTheme="minorHAnsi" w:eastAsia="Times New Roman" w:hAnsiTheme="minorHAnsi" w:cstheme="minorHAnsi"/>
          <w:b/>
          <w:bCs/>
          <w:color w:val="auto"/>
          <w:sz w:val="22"/>
          <w:szCs w:val="22"/>
          <w:lang w:val="en-US"/>
        </w:rPr>
        <w:t xml:space="preserve"> </w:t>
      </w:r>
    </w:p>
    <w:p w14:paraId="2776A270" w14:textId="77777777" w:rsidR="007B5A76" w:rsidRPr="00A94F4A" w:rsidRDefault="007B5A76">
      <w:pPr>
        <w:spacing w:before="120" w:after="120" w:line="300" w:lineRule="atLeast"/>
        <w:ind w:left="720"/>
        <w:jc w:val="both"/>
        <w:rPr>
          <w:rFonts w:ascii="Calibri" w:eastAsia="Times New Roman" w:hAnsi="Calibri" w:cs="Times New Roman"/>
          <w:b/>
          <w:color w:val="5A5A5A" w:themeColor="text1" w:themeTint="A5"/>
          <w:spacing w:val="15"/>
          <w:sz w:val="18"/>
          <w:szCs w:val="18"/>
          <w:lang w:val="en-US"/>
        </w:rPr>
      </w:pPr>
    </w:p>
    <w:p w14:paraId="37E82EDC" w14:textId="56E98114" w:rsidR="007B5A76" w:rsidRPr="00A94F4A" w:rsidRDefault="007B5A76" w:rsidP="007B5A76">
      <w:pPr>
        <w:spacing w:before="120" w:after="120" w:line="300" w:lineRule="atLeast"/>
        <w:ind w:left="720"/>
        <w:jc w:val="center"/>
        <w:rPr>
          <w:i/>
          <w:iCs/>
          <w:color w:val="4472C4" w:themeColor="accent1"/>
          <w:sz w:val="18"/>
          <w:szCs w:val="18"/>
        </w:rPr>
      </w:pPr>
      <w:r w:rsidRPr="00A94F4A">
        <w:rPr>
          <w:i/>
          <w:iCs/>
          <w:color w:val="4472C4" w:themeColor="accent1"/>
          <w:sz w:val="18"/>
          <w:szCs w:val="18"/>
        </w:rPr>
        <w:t xml:space="preserve">[Use letterhead paper of </w:t>
      </w:r>
      <w:r w:rsidR="00F83A49">
        <w:rPr>
          <w:i/>
          <w:iCs/>
          <w:color w:val="4472C4" w:themeColor="accent1"/>
          <w:sz w:val="18"/>
          <w:szCs w:val="18"/>
        </w:rPr>
        <w:t>AKRSP</w:t>
      </w:r>
      <w:r w:rsidRPr="00A94F4A">
        <w:rPr>
          <w:i/>
          <w:iCs/>
          <w:color w:val="4472C4" w:themeColor="accent1"/>
          <w:sz w:val="18"/>
          <w:szCs w:val="18"/>
        </w:rPr>
        <w:t>]</w:t>
      </w:r>
    </w:p>
    <w:p w14:paraId="615A7720" w14:textId="124B7CDF" w:rsidR="007B5A76" w:rsidRPr="00A94F4A" w:rsidRDefault="007B5A76" w:rsidP="007B5A76">
      <w:pPr>
        <w:spacing w:before="120" w:after="120" w:line="300" w:lineRule="atLeast"/>
        <w:ind w:left="720"/>
        <w:jc w:val="both"/>
        <w:rPr>
          <w:i/>
          <w:iCs/>
          <w:color w:val="4472C4" w:themeColor="accent1"/>
          <w:sz w:val="18"/>
          <w:szCs w:val="18"/>
        </w:rPr>
      </w:pPr>
      <w:r w:rsidRPr="00A94F4A">
        <w:rPr>
          <w:i/>
          <w:iCs/>
          <w:color w:val="4472C4" w:themeColor="accent1"/>
          <w:sz w:val="18"/>
          <w:szCs w:val="18"/>
        </w:rPr>
        <w:t>[date]</w:t>
      </w:r>
    </w:p>
    <w:p w14:paraId="714CB640" w14:textId="77777777" w:rsidR="007B5A76" w:rsidRPr="00A94F4A" w:rsidRDefault="007B5A76" w:rsidP="007B5A76">
      <w:pPr>
        <w:spacing w:before="120" w:after="120" w:line="300" w:lineRule="atLeast"/>
        <w:ind w:left="720"/>
        <w:jc w:val="both"/>
        <w:rPr>
          <w:sz w:val="18"/>
          <w:szCs w:val="18"/>
        </w:rPr>
      </w:pPr>
    </w:p>
    <w:p w14:paraId="6698F238" w14:textId="1CDDA098" w:rsidR="007B5A76" w:rsidRPr="00A94F4A" w:rsidRDefault="007B5A76" w:rsidP="007B5A76">
      <w:pPr>
        <w:spacing w:before="120" w:after="120" w:line="300" w:lineRule="atLeast"/>
        <w:ind w:left="720"/>
        <w:jc w:val="both"/>
        <w:rPr>
          <w:sz w:val="18"/>
          <w:szCs w:val="18"/>
        </w:rPr>
      </w:pPr>
      <w:r w:rsidRPr="00A94F4A">
        <w:rPr>
          <w:sz w:val="18"/>
          <w:szCs w:val="18"/>
        </w:rPr>
        <w:t xml:space="preserve">To: </w:t>
      </w:r>
      <w:r w:rsidRPr="00A94F4A">
        <w:rPr>
          <w:i/>
          <w:iCs/>
          <w:color w:val="4472C4" w:themeColor="accent1"/>
          <w:sz w:val="18"/>
          <w:szCs w:val="18"/>
        </w:rPr>
        <w:fldChar w:fldCharType="begin"/>
      </w:r>
      <w:r w:rsidRPr="00A94F4A">
        <w:rPr>
          <w:i/>
          <w:iCs/>
          <w:color w:val="4472C4" w:themeColor="accent1"/>
          <w:sz w:val="18"/>
          <w:szCs w:val="18"/>
        </w:rPr>
        <w:instrText>ADVANCE \D 1.90</w:instrText>
      </w:r>
      <w:r w:rsidRPr="00A94F4A">
        <w:rPr>
          <w:i/>
          <w:iCs/>
          <w:color w:val="4472C4" w:themeColor="accent1"/>
          <w:sz w:val="18"/>
          <w:szCs w:val="18"/>
        </w:rPr>
        <w:fldChar w:fldCharType="end"/>
      </w:r>
      <w:r w:rsidRPr="00A94F4A">
        <w:rPr>
          <w:i/>
          <w:iCs/>
          <w:color w:val="4472C4" w:themeColor="accent1"/>
          <w:sz w:val="18"/>
          <w:szCs w:val="18"/>
        </w:rPr>
        <w:t xml:space="preserve">[name and address of the </w:t>
      </w:r>
      <w:r w:rsidR="004F4514" w:rsidRPr="00A94F4A">
        <w:rPr>
          <w:i/>
          <w:iCs/>
          <w:color w:val="4472C4" w:themeColor="accent1"/>
          <w:sz w:val="18"/>
          <w:szCs w:val="18"/>
        </w:rPr>
        <w:t>Consultant</w:t>
      </w:r>
      <w:r w:rsidRPr="00A94F4A">
        <w:rPr>
          <w:i/>
          <w:iCs/>
          <w:color w:val="4472C4" w:themeColor="accent1"/>
          <w:sz w:val="18"/>
          <w:szCs w:val="18"/>
        </w:rPr>
        <w:t>]</w:t>
      </w:r>
    </w:p>
    <w:p w14:paraId="14914841" w14:textId="4B6268DB" w:rsidR="007B5A76" w:rsidRPr="00A94F4A" w:rsidRDefault="007B5A76" w:rsidP="007B5A76">
      <w:pPr>
        <w:spacing w:before="120" w:after="120" w:line="300" w:lineRule="atLeast"/>
        <w:ind w:left="720"/>
        <w:jc w:val="both"/>
        <w:rPr>
          <w:b/>
          <w:bCs/>
          <w:sz w:val="18"/>
          <w:szCs w:val="18"/>
        </w:rPr>
      </w:pPr>
      <w:r w:rsidRPr="00A94F4A">
        <w:rPr>
          <w:b/>
          <w:bCs/>
          <w:sz w:val="18"/>
          <w:szCs w:val="18"/>
        </w:rPr>
        <w:t xml:space="preserve">Subject: Notification of Award </w:t>
      </w:r>
      <w:r w:rsidR="00ED3D57" w:rsidRPr="00A94F4A">
        <w:rPr>
          <w:b/>
          <w:bCs/>
          <w:sz w:val="18"/>
          <w:szCs w:val="18"/>
        </w:rPr>
        <w:t>Contract</w:t>
      </w:r>
      <w:r w:rsidRPr="00A94F4A">
        <w:rPr>
          <w:b/>
          <w:bCs/>
          <w:sz w:val="18"/>
          <w:szCs w:val="18"/>
        </w:rPr>
        <w:t xml:space="preserve"> for </w:t>
      </w:r>
      <w:bookmarkStart w:id="22" w:name="_Hlk119176450"/>
      <w:r w:rsidRPr="00A94F4A">
        <w:rPr>
          <w:b/>
          <w:bCs/>
          <w:i/>
          <w:iCs/>
          <w:color w:val="4472C4" w:themeColor="accent1"/>
          <w:sz w:val="18"/>
          <w:szCs w:val="18"/>
        </w:rPr>
        <w:t xml:space="preserve">[name of tender </w:t>
      </w:r>
      <w:r w:rsidRPr="00A94F4A">
        <w:rPr>
          <w:b/>
          <w:bCs/>
          <w:sz w:val="18"/>
          <w:szCs w:val="18"/>
        </w:rPr>
        <w:t>and</w:t>
      </w:r>
      <w:r w:rsidRPr="00A94F4A">
        <w:rPr>
          <w:b/>
          <w:bCs/>
          <w:i/>
          <w:iCs/>
          <w:sz w:val="18"/>
          <w:szCs w:val="18"/>
        </w:rPr>
        <w:t xml:space="preserve"> </w:t>
      </w:r>
      <w:r w:rsidR="004F4514" w:rsidRPr="00A94F4A">
        <w:rPr>
          <w:b/>
          <w:bCs/>
          <w:i/>
          <w:iCs/>
          <w:color w:val="4472C4" w:themeColor="accent1"/>
          <w:sz w:val="18"/>
          <w:szCs w:val="18"/>
        </w:rPr>
        <w:t>c</w:t>
      </w:r>
      <w:r w:rsidR="00ED3D57" w:rsidRPr="00A94F4A">
        <w:rPr>
          <w:b/>
          <w:bCs/>
          <w:i/>
          <w:iCs/>
          <w:color w:val="4472C4" w:themeColor="accent1"/>
          <w:sz w:val="18"/>
          <w:szCs w:val="18"/>
        </w:rPr>
        <w:t>ontract</w:t>
      </w:r>
      <w:r w:rsidRPr="00A94F4A">
        <w:rPr>
          <w:b/>
          <w:bCs/>
          <w:i/>
          <w:iCs/>
          <w:color w:val="4472C4" w:themeColor="accent1"/>
          <w:sz w:val="18"/>
          <w:szCs w:val="18"/>
        </w:rPr>
        <w:t xml:space="preserve"> number]</w:t>
      </w:r>
      <w:bookmarkEnd w:id="22"/>
    </w:p>
    <w:p w14:paraId="23773FB1" w14:textId="77777777" w:rsidR="007B5A76" w:rsidRPr="00A94F4A" w:rsidRDefault="007B5A76" w:rsidP="007B5A76">
      <w:pPr>
        <w:spacing w:before="120" w:after="120" w:line="300" w:lineRule="atLeast"/>
        <w:ind w:left="720"/>
        <w:jc w:val="both"/>
        <w:rPr>
          <w:sz w:val="18"/>
          <w:szCs w:val="18"/>
        </w:rPr>
      </w:pPr>
    </w:p>
    <w:p w14:paraId="248DAD66" w14:textId="213C4243" w:rsidR="007B5A76" w:rsidRPr="00A94F4A" w:rsidRDefault="007B5A76" w:rsidP="007B5A76">
      <w:pPr>
        <w:spacing w:before="120" w:after="120" w:line="300" w:lineRule="atLeast"/>
        <w:ind w:left="720"/>
        <w:jc w:val="both"/>
        <w:rPr>
          <w:sz w:val="18"/>
          <w:szCs w:val="18"/>
        </w:rPr>
      </w:pPr>
      <w:r w:rsidRPr="00A94F4A">
        <w:rPr>
          <w:sz w:val="18"/>
          <w:szCs w:val="18"/>
        </w:rPr>
        <w:t xml:space="preserve">This is to notify you that your </w:t>
      </w:r>
      <w:r w:rsidR="002C1926" w:rsidRPr="00A94F4A">
        <w:rPr>
          <w:sz w:val="18"/>
          <w:szCs w:val="18"/>
        </w:rPr>
        <w:t>Bid</w:t>
      </w:r>
      <w:r w:rsidR="006B0B7E" w:rsidRPr="00A94F4A">
        <w:rPr>
          <w:sz w:val="18"/>
          <w:szCs w:val="18"/>
        </w:rPr>
        <w:t xml:space="preserve"> </w:t>
      </w:r>
      <w:r w:rsidRPr="00A94F4A">
        <w:rPr>
          <w:sz w:val="18"/>
          <w:szCs w:val="18"/>
        </w:rPr>
        <w:t xml:space="preserve">dated </w:t>
      </w:r>
      <w:r w:rsidRPr="00A94F4A">
        <w:rPr>
          <w:i/>
          <w:iCs/>
          <w:color w:val="4472C4" w:themeColor="accent1"/>
          <w:sz w:val="18"/>
          <w:szCs w:val="18"/>
        </w:rPr>
        <w:t>[date]</w:t>
      </w:r>
      <w:r w:rsidRPr="00A94F4A">
        <w:rPr>
          <w:color w:val="4472C4" w:themeColor="accent1"/>
          <w:sz w:val="18"/>
          <w:szCs w:val="18"/>
        </w:rPr>
        <w:t xml:space="preserve"> </w:t>
      </w:r>
      <w:r w:rsidRPr="00A94F4A">
        <w:rPr>
          <w:sz w:val="18"/>
          <w:szCs w:val="18"/>
        </w:rPr>
        <w:t xml:space="preserve">for execution of the </w:t>
      </w:r>
      <w:r w:rsidR="004616E8" w:rsidRPr="00A94F4A">
        <w:rPr>
          <w:b/>
          <w:bCs/>
          <w:i/>
          <w:iCs/>
          <w:color w:val="4472C4" w:themeColor="accent1"/>
          <w:sz w:val="18"/>
          <w:szCs w:val="18"/>
        </w:rPr>
        <w:t xml:space="preserve">[name of tender </w:t>
      </w:r>
      <w:r w:rsidR="004616E8" w:rsidRPr="00A94F4A">
        <w:rPr>
          <w:b/>
          <w:bCs/>
          <w:sz w:val="18"/>
          <w:szCs w:val="18"/>
        </w:rPr>
        <w:t>and</w:t>
      </w:r>
      <w:r w:rsidR="004616E8" w:rsidRPr="00A94F4A">
        <w:rPr>
          <w:b/>
          <w:bCs/>
          <w:i/>
          <w:iCs/>
          <w:sz w:val="18"/>
          <w:szCs w:val="18"/>
        </w:rPr>
        <w:t xml:space="preserve"> </w:t>
      </w:r>
      <w:r w:rsidR="004F4514" w:rsidRPr="00A94F4A">
        <w:rPr>
          <w:b/>
          <w:bCs/>
          <w:i/>
          <w:iCs/>
          <w:color w:val="4472C4" w:themeColor="accent1"/>
          <w:sz w:val="18"/>
          <w:szCs w:val="18"/>
        </w:rPr>
        <w:t>c</w:t>
      </w:r>
      <w:r w:rsidR="00ED3D57" w:rsidRPr="00A94F4A">
        <w:rPr>
          <w:b/>
          <w:bCs/>
          <w:i/>
          <w:iCs/>
          <w:color w:val="4472C4" w:themeColor="accent1"/>
          <w:sz w:val="18"/>
          <w:szCs w:val="18"/>
        </w:rPr>
        <w:t>ontract</w:t>
      </w:r>
      <w:r w:rsidR="004616E8" w:rsidRPr="00A94F4A">
        <w:rPr>
          <w:b/>
          <w:bCs/>
          <w:i/>
          <w:iCs/>
          <w:color w:val="4472C4" w:themeColor="accent1"/>
          <w:sz w:val="18"/>
          <w:szCs w:val="18"/>
        </w:rPr>
        <w:t xml:space="preserve"> number] </w:t>
      </w:r>
      <w:r w:rsidRPr="00A94F4A">
        <w:rPr>
          <w:sz w:val="18"/>
          <w:szCs w:val="18"/>
        </w:rPr>
        <w:t xml:space="preserve">for the Accepted </w:t>
      </w:r>
      <w:r w:rsidR="00ED3D57" w:rsidRPr="00A94F4A">
        <w:rPr>
          <w:sz w:val="18"/>
          <w:szCs w:val="18"/>
        </w:rPr>
        <w:t>Contract</w:t>
      </w:r>
      <w:r w:rsidRPr="00A94F4A">
        <w:rPr>
          <w:sz w:val="18"/>
          <w:szCs w:val="18"/>
        </w:rPr>
        <w:t xml:space="preserve"> Amount of </w:t>
      </w:r>
      <w:r w:rsidRPr="00A94F4A">
        <w:rPr>
          <w:b/>
          <w:bCs/>
          <w:i/>
          <w:iCs/>
          <w:color w:val="4472C4" w:themeColor="accent1"/>
          <w:sz w:val="18"/>
          <w:szCs w:val="18"/>
        </w:rPr>
        <w:t>[</w:t>
      </w:r>
      <w:r w:rsidR="00ED3D57" w:rsidRPr="00A94F4A">
        <w:rPr>
          <w:b/>
          <w:bCs/>
          <w:i/>
          <w:iCs/>
          <w:color w:val="4472C4" w:themeColor="accent1"/>
          <w:sz w:val="18"/>
          <w:szCs w:val="18"/>
        </w:rPr>
        <w:t>Contract</w:t>
      </w:r>
      <w:r w:rsidRPr="00A94F4A">
        <w:rPr>
          <w:b/>
          <w:bCs/>
          <w:i/>
          <w:iCs/>
          <w:color w:val="4472C4" w:themeColor="accent1"/>
          <w:sz w:val="18"/>
          <w:szCs w:val="18"/>
        </w:rPr>
        <w:t xml:space="preserve"> price in numbers and words</w:t>
      </w:r>
      <w:r w:rsidRPr="00A94F4A">
        <w:rPr>
          <w:i/>
          <w:iCs/>
          <w:color w:val="4472C4" w:themeColor="accent1"/>
          <w:sz w:val="18"/>
          <w:szCs w:val="18"/>
        </w:rPr>
        <w:t>]</w:t>
      </w:r>
      <w:r w:rsidR="004616E8" w:rsidRPr="00A94F4A">
        <w:rPr>
          <w:i/>
          <w:iCs/>
          <w:color w:val="4472C4" w:themeColor="accent1"/>
          <w:sz w:val="18"/>
          <w:szCs w:val="18"/>
        </w:rPr>
        <w:t xml:space="preserve"> </w:t>
      </w:r>
      <w:r w:rsidR="004616E8" w:rsidRPr="00A94F4A">
        <w:rPr>
          <w:b/>
          <w:bCs/>
          <w:i/>
          <w:iCs/>
          <w:color w:val="4472C4" w:themeColor="accent1"/>
          <w:sz w:val="18"/>
          <w:szCs w:val="18"/>
        </w:rPr>
        <w:t>PKR</w:t>
      </w:r>
      <w:r w:rsidR="004616E8" w:rsidRPr="00A94F4A">
        <w:rPr>
          <w:sz w:val="18"/>
          <w:szCs w:val="18"/>
        </w:rPr>
        <w:t xml:space="preserve"> </w:t>
      </w:r>
      <w:r w:rsidRPr="00A94F4A">
        <w:rPr>
          <w:sz w:val="18"/>
          <w:szCs w:val="18"/>
        </w:rPr>
        <w:t xml:space="preserve">is hereby accepted by the undersigned </w:t>
      </w:r>
      <w:r w:rsidR="004F4514" w:rsidRPr="00A94F4A">
        <w:rPr>
          <w:sz w:val="18"/>
          <w:szCs w:val="18"/>
        </w:rPr>
        <w:t>Contracting Authority</w:t>
      </w:r>
      <w:r w:rsidRPr="00A94F4A">
        <w:rPr>
          <w:sz w:val="18"/>
          <w:szCs w:val="18"/>
        </w:rPr>
        <w:t>.</w:t>
      </w:r>
    </w:p>
    <w:p w14:paraId="7ABAD34D" w14:textId="77777777" w:rsidR="007B5A76" w:rsidRPr="00A94F4A" w:rsidRDefault="007B5A76" w:rsidP="007B5A76">
      <w:pPr>
        <w:spacing w:before="120" w:after="120" w:line="300" w:lineRule="atLeast"/>
        <w:ind w:left="720"/>
        <w:jc w:val="both"/>
        <w:rPr>
          <w:sz w:val="18"/>
          <w:szCs w:val="18"/>
        </w:rPr>
      </w:pPr>
    </w:p>
    <w:p w14:paraId="6C4917FF" w14:textId="77777777" w:rsidR="007B5A76" w:rsidRPr="00A94F4A" w:rsidRDefault="007B5A76" w:rsidP="007B5A76">
      <w:pPr>
        <w:spacing w:before="120" w:after="120" w:line="300" w:lineRule="atLeast"/>
        <w:ind w:left="720"/>
        <w:jc w:val="both"/>
        <w:rPr>
          <w:sz w:val="18"/>
          <w:szCs w:val="18"/>
        </w:rPr>
      </w:pPr>
    </w:p>
    <w:p w14:paraId="4B2A888C" w14:textId="77777777" w:rsidR="007B5A76" w:rsidRPr="00A94F4A" w:rsidRDefault="007B5A76" w:rsidP="007B5A76">
      <w:pPr>
        <w:spacing w:before="120" w:after="120" w:line="300" w:lineRule="atLeast"/>
        <w:ind w:left="720"/>
        <w:jc w:val="both"/>
        <w:rPr>
          <w:sz w:val="18"/>
          <w:szCs w:val="18"/>
        </w:rPr>
      </w:pPr>
      <w:r w:rsidRPr="00A94F4A">
        <w:rPr>
          <w:sz w:val="18"/>
          <w:szCs w:val="18"/>
        </w:rPr>
        <w:t xml:space="preserve">Authorized Signature: </w:t>
      </w:r>
      <w:r w:rsidRPr="00A94F4A">
        <w:rPr>
          <w:sz w:val="18"/>
          <w:szCs w:val="18"/>
        </w:rPr>
        <w:tab/>
      </w:r>
    </w:p>
    <w:p w14:paraId="39C546E4" w14:textId="77777777" w:rsidR="007B5A76" w:rsidRPr="00A94F4A" w:rsidRDefault="007B5A76" w:rsidP="007B5A76">
      <w:pPr>
        <w:spacing w:before="120" w:after="120" w:line="300" w:lineRule="atLeast"/>
        <w:ind w:left="720"/>
        <w:jc w:val="both"/>
        <w:rPr>
          <w:sz w:val="18"/>
          <w:szCs w:val="18"/>
        </w:rPr>
      </w:pPr>
      <w:r w:rsidRPr="00A94F4A">
        <w:rPr>
          <w:sz w:val="18"/>
          <w:szCs w:val="18"/>
        </w:rPr>
        <w:t xml:space="preserve">Name and Title of Signatory: </w:t>
      </w:r>
      <w:r w:rsidRPr="00A94F4A">
        <w:rPr>
          <w:sz w:val="18"/>
          <w:szCs w:val="18"/>
        </w:rPr>
        <w:tab/>
      </w:r>
    </w:p>
    <w:p w14:paraId="603D5F1C" w14:textId="2F5B4A72" w:rsidR="007B5A76" w:rsidRPr="00A94F4A" w:rsidRDefault="007B5A76" w:rsidP="007B5A76">
      <w:pPr>
        <w:spacing w:before="120" w:after="120" w:line="300" w:lineRule="atLeast"/>
        <w:ind w:left="720"/>
        <w:jc w:val="both"/>
        <w:rPr>
          <w:sz w:val="18"/>
          <w:szCs w:val="18"/>
        </w:rPr>
      </w:pPr>
      <w:r w:rsidRPr="00A94F4A">
        <w:rPr>
          <w:sz w:val="18"/>
          <w:szCs w:val="18"/>
        </w:rPr>
        <w:t xml:space="preserve">Name of Institution: </w:t>
      </w:r>
      <w:r w:rsidR="004616E8" w:rsidRPr="00A94F4A">
        <w:rPr>
          <w:sz w:val="18"/>
          <w:szCs w:val="18"/>
        </w:rPr>
        <w:t>Aga Khan Rural Support Programme (AKRSP)</w:t>
      </w:r>
      <w:r w:rsidRPr="00A94F4A">
        <w:rPr>
          <w:sz w:val="18"/>
          <w:szCs w:val="18"/>
        </w:rPr>
        <w:tab/>
      </w:r>
    </w:p>
    <w:p w14:paraId="2D769D8C" w14:textId="77777777" w:rsidR="007B5A76" w:rsidRPr="00A94F4A" w:rsidRDefault="007B5A76" w:rsidP="007B5A76">
      <w:pPr>
        <w:spacing w:before="120" w:after="120" w:line="300" w:lineRule="atLeast"/>
        <w:ind w:left="720"/>
        <w:jc w:val="both"/>
        <w:rPr>
          <w:sz w:val="18"/>
          <w:szCs w:val="18"/>
        </w:rPr>
      </w:pPr>
    </w:p>
    <w:p w14:paraId="3A86DEAC" w14:textId="77777777" w:rsidR="007B5A76" w:rsidRPr="00A94F4A" w:rsidRDefault="007B5A76" w:rsidP="007B5A76">
      <w:pPr>
        <w:spacing w:before="120" w:after="120" w:line="300" w:lineRule="atLeast"/>
        <w:ind w:left="720"/>
        <w:jc w:val="both"/>
        <w:rPr>
          <w:sz w:val="18"/>
          <w:szCs w:val="18"/>
        </w:rPr>
      </w:pPr>
    </w:p>
    <w:p w14:paraId="515CEC99" w14:textId="77777777" w:rsidR="002E4191" w:rsidRDefault="002E4191" w:rsidP="002E4191">
      <w:pPr>
        <w:spacing w:before="120" w:after="120" w:line="300" w:lineRule="atLeast"/>
        <w:jc w:val="both"/>
        <w:rPr>
          <w:sz w:val="18"/>
          <w:szCs w:val="18"/>
        </w:rPr>
      </w:pPr>
      <w:r>
        <w:rPr>
          <w:sz w:val="18"/>
          <w:szCs w:val="18"/>
        </w:rPr>
        <w:t xml:space="preserve">     </w:t>
      </w:r>
    </w:p>
    <w:p w14:paraId="590AFE8F" w14:textId="77777777" w:rsidR="002E4191" w:rsidRDefault="002E4191" w:rsidP="002E4191">
      <w:pPr>
        <w:spacing w:before="120" w:after="120" w:line="300" w:lineRule="atLeast"/>
        <w:jc w:val="both"/>
        <w:rPr>
          <w:sz w:val="18"/>
          <w:szCs w:val="18"/>
        </w:rPr>
      </w:pPr>
    </w:p>
    <w:p w14:paraId="15F45432" w14:textId="77777777" w:rsidR="002E4191" w:rsidRDefault="002E4191" w:rsidP="002E4191">
      <w:pPr>
        <w:spacing w:before="120" w:after="120" w:line="300" w:lineRule="atLeast"/>
        <w:jc w:val="both"/>
        <w:rPr>
          <w:sz w:val="18"/>
          <w:szCs w:val="18"/>
        </w:rPr>
      </w:pPr>
    </w:p>
    <w:p w14:paraId="59AD42A1" w14:textId="15D48B65" w:rsidR="007B5A76" w:rsidRPr="00A94F4A" w:rsidRDefault="007B5A76" w:rsidP="002E4191">
      <w:pPr>
        <w:spacing w:before="120" w:after="120" w:line="300" w:lineRule="atLeast"/>
        <w:jc w:val="both"/>
        <w:rPr>
          <w:b/>
          <w:bCs/>
          <w:sz w:val="18"/>
          <w:szCs w:val="18"/>
        </w:rPr>
      </w:pPr>
      <w:r w:rsidRPr="00A94F4A">
        <w:rPr>
          <w:b/>
          <w:bCs/>
          <w:sz w:val="18"/>
          <w:szCs w:val="18"/>
        </w:rPr>
        <w:t xml:space="preserve">Attachment: </w:t>
      </w:r>
      <w:r w:rsidR="00ED3D57" w:rsidRPr="00A94F4A">
        <w:rPr>
          <w:b/>
          <w:bCs/>
          <w:sz w:val="18"/>
          <w:szCs w:val="18"/>
        </w:rPr>
        <w:t>Contract</w:t>
      </w:r>
      <w:r w:rsidRPr="00A94F4A">
        <w:rPr>
          <w:b/>
          <w:bCs/>
          <w:sz w:val="18"/>
          <w:szCs w:val="18"/>
        </w:rPr>
        <w:t xml:space="preserve"> Agreement</w:t>
      </w:r>
      <w:r w:rsidRPr="00A94F4A">
        <w:rPr>
          <w:b/>
          <w:bCs/>
          <w:sz w:val="18"/>
          <w:szCs w:val="18"/>
          <w:vertAlign w:val="superscript"/>
        </w:rPr>
        <w:footnoteReference w:id="2"/>
      </w:r>
    </w:p>
    <w:p w14:paraId="66E20D80" w14:textId="77777777" w:rsidR="007B5A76" w:rsidRPr="00A94F4A" w:rsidRDefault="007B5A76" w:rsidP="007B5A76">
      <w:pPr>
        <w:spacing w:before="120" w:after="120" w:line="300" w:lineRule="atLeast"/>
        <w:ind w:left="720"/>
        <w:jc w:val="both"/>
        <w:rPr>
          <w:sz w:val="18"/>
          <w:szCs w:val="18"/>
        </w:rPr>
      </w:pPr>
    </w:p>
    <w:p w14:paraId="4A513CFB" w14:textId="26D0E19E" w:rsidR="007B5A76" w:rsidRPr="00A94F4A" w:rsidRDefault="007B5A76">
      <w:pPr>
        <w:spacing w:before="120" w:after="120" w:line="300" w:lineRule="atLeast"/>
        <w:ind w:left="720"/>
        <w:jc w:val="both"/>
        <w:rPr>
          <w:rFonts w:ascii="Calibri" w:eastAsia="Times New Roman" w:hAnsi="Calibri" w:cs="Times New Roman"/>
          <w:b/>
          <w:color w:val="5A5A5A" w:themeColor="text1" w:themeTint="A5"/>
          <w:spacing w:val="15"/>
          <w:sz w:val="18"/>
          <w:szCs w:val="18"/>
          <w:lang w:val="en-US"/>
        </w:rPr>
      </w:pPr>
    </w:p>
    <w:p w14:paraId="29A81470" w14:textId="77777777" w:rsidR="007B5A76" w:rsidRPr="00A94F4A" w:rsidRDefault="007B5A76" w:rsidP="00356E2A">
      <w:pPr>
        <w:spacing w:before="120" w:after="120" w:line="300" w:lineRule="atLeast"/>
        <w:jc w:val="both"/>
        <w:rPr>
          <w:rFonts w:ascii="Calibri" w:eastAsia="Times New Roman" w:hAnsi="Calibri" w:cs="Times New Roman"/>
          <w:b/>
          <w:color w:val="5A5A5A" w:themeColor="text1" w:themeTint="A5"/>
          <w:spacing w:val="15"/>
          <w:sz w:val="18"/>
          <w:szCs w:val="18"/>
          <w:lang w:val="en-US"/>
        </w:rPr>
      </w:pPr>
    </w:p>
    <w:p w14:paraId="10D80FCC" w14:textId="77777777" w:rsidR="00EC08E1" w:rsidRPr="00A94F4A" w:rsidRDefault="00EC08E1">
      <w:pPr>
        <w:spacing w:before="120" w:after="120" w:line="300" w:lineRule="atLeast"/>
        <w:ind w:left="720"/>
        <w:jc w:val="both"/>
        <w:rPr>
          <w:rFonts w:ascii="Calibri" w:eastAsia="Times New Roman" w:hAnsi="Calibri" w:cs="Times New Roman"/>
          <w:b/>
          <w:color w:val="5A5A5A" w:themeColor="text1" w:themeTint="A5"/>
          <w:spacing w:val="15"/>
          <w:sz w:val="18"/>
          <w:szCs w:val="18"/>
          <w:lang w:val="en-US"/>
        </w:rPr>
      </w:pPr>
    </w:p>
    <w:p w14:paraId="299D577B" w14:textId="3024DA51" w:rsidR="00EC08E1" w:rsidRPr="00A94F4A" w:rsidRDefault="00EC08E1">
      <w:pPr>
        <w:spacing w:before="120" w:after="120" w:line="300" w:lineRule="atLeast"/>
        <w:ind w:left="720"/>
        <w:jc w:val="both"/>
        <w:rPr>
          <w:rFonts w:ascii="Calibri" w:eastAsia="Times New Roman" w:hAnsi="Calibri" w:cs="Times New Roman"/>
          <w:b/>
          <w:color w:val="5A5A5A" w:themeColor="text1" w:themeTint="A5"/>
          <w:spacing w:val="15"/>
          <w:sz w:val="18"/>
          <w:szCs w:val="18"/>
          <w:lang w:val="en-US"/>
        </w:rPr>
        <w:sectPr w:rsidR="00EC08E1" w:rsidRPr="00A94F4A">
          <w:pgSz w:w="11906" w:h="16838"/>
          <w:pgMar w:top="1417" w:right="1417" w:bottom="1134" w:left="1417" w:header="708" w:footer="708" w:gutter="0"/>
          <w:cols w:space="708"/>
          <w:docGrid w:linePitch="360"/>
        </w:sectPr>
      </w:pPr>
    </w:p>
    <w:p w14:paraId="3E0DCA0F" w14:textId="1AF8A81C" w:rsidR="002E4191" w:rsidRDefault="002E4191" w:rsidP="004C0582">
      <w:pPr>
        <w:pStyle w:val="Heading1"/>
        <w:rPr>
          <w:rFonts w:asciiTheme="minorHAnsi" w:eastAsia="Times New Roman" w:hAnsiTheme="minorHAnsi" w:cstheme="minorHAnsi"/>
          <w:b/>
          <w:bCs/>
          <w:color w:val="auto"/>
          <w:sz w:val="22"/>
          <w:szCs w:val="22"/>
          <w:lang w:val="en-US"/>
        </w:rPr>
      </w:pPr>
      <w:bookmarkStart w:id="23" w:name="_Toc140233614"/>
      <w:r w:rsidRPr="002E4191">
        <w:rPr>
          <w:noProof/>
        </w:rPr>
        <w:lastRenderedPageBreak/>
        <w:drawing>
          <wp:anchor distT="0" distB="0" distL="114300" distR="114300" simplePos="0" relativeHeight="251658240" behindDoc="0" locked="0" layoutInCell="1" allowOverlap="1" wp14:anchorId="0EC49553" wp14:editId="6E5E9FCC">
            <wp:simplePos x="0" y="0"/>
            <wp:positionH relativeFrom="column">
              <wp:posOffset>1905</wp:posOffset>
            </wp:positionH>
            <wp:positionV relativeFrom="page">
              <wp:posOffset>977900</wp:posOffset>
            </wp:positionV>
            <wp:extent cx="5760720" cy="5305425"/>
            <wp:effectExtent l="0" t="0" r="0" b="9525"/>
            <wp:wrapTopAndBottom/>
            <wp:docPr id="55539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305425"/>
                    </a:xfrm>
                    <a:prstGeom prst="rect">
                      <a:avLst/>
                    </a:prstGeom>
                    <a:noFill/>
                    <a:ln>
                      <a:noFill/>
                    </a:ln>
                  </pic:spPr>
                </pic:pic>
              </a:graphicData>
            </a:graphic>
          </wp:anchor>
        </w:drawing>
      </w:r>
    </w:p>
    <w:p w14:paraId="47C73402" w14:textId="77777777" w:rsidR="002E4191" w:rsidRDefault="002E4191" w:rsidP="004C0582">
      <w:pPr>
        <w:pStyle w:val="Heading1"/>
        <w:rPr>
          <w:rFonts w:asciiTheme="minorHAnsi" w:eastAsia="Times New Roman" w:hAnsiTheme="minorHAnsi" w:cstheme="minorHAnsi"/>
          <w:b/>
          <w:bCs/>
          <w:color w:val="auto"/>
          <w:sz w:val="22"/>
          <w:szCs w:val="22"/>
          <w:lang w:val="en-US"/>
        </w:rPr>
      </w:pPr>
    </w:p>
    <w:p w14:paraId="192B8771" w14:textId="77777777" w:rsidR="002E4191" w:rsidRDefault="002E4191" w:rsidP="004C0582">
      <w:pPr>
        <w:pStyle w:val="Heading1"/>
        <w:rPr>
          <w:rFonts w:asciiTheme="minorHAnsi" w:eastAsia="Times New Roman" w:hAnsiTheme="minorHAnsi" w:cstheme="minorHAnsi"/>
          <w:b/>
          <w:bCs/>
          <w:color w:val="auto"/>
          <w:sz w:val="22"/>
          <w:szCs w:val="22"/>
          <w:lang w:val="en-US"/>
        </w:rPr>
      </w:pPr>
    </w:p>
    <w:p w14:paraId="78CBF118" w14:textId="77777777" w:rsidR="002E4191" w:rsidRDefault="002E4191" w:rsidP="004C0582">
      <w:pPr>
        <w:pStyle w:val="Heading1"/>
        <w:rPr>
          <w:rFonts w:asciiTheme="minorHAnsi" w:eastAsia="Times New Roman" w:hAnsiTheme="minorHAnsi" w:cstheme="minorHAnsi"/>
          <w:b/>
          <w:bCs/>
          <w:color w:val="auto"/>
          <w:sz w:val="22"/>
          <w:szCs w:val="22"/>
          <w:lang w:val="en-US"/>
        </w:rPr>
      </w:pPr>
    </w:p>
    <w:p w14:paraId="1B9E8579" w14:textId="77777777" w:rsidR="002E4191" w:rsidRDefault="002E4191" w:rsidP="004C0582">
      <w:pPr>
        <w:pStyle w:val="Heading1"/>
        <w:rPr>
          <w:rFonts w:asciiTheme="minorHAnsi" w:eastAsia="Times New Roman" w:hAnsiTheme="minorHAnsi" w:cstheme="minorHAnsi"/>
          <w:b/>
          <w:bCs/>
          <w:color w:val="auto"/>
          <w:sz w:val="22"/>
          <w:szCs w:val="22"/>
          <w:lang w:val="en-US"/>
        </w:rPr>
      </w:pPr>
    </w:p>
    <w:p w14:paraId="7AF8291B" w14:textId="77777777" w:rsidR="002E4191" w:rsidRDefault="002E4191" w:rsidP="004C0582">
      <w:pPr>
        <w:pStyle w:val="Heading1"/>
        <w:rPr>
          <w:rFonts w:asciiTheme="minorHAnsi" w:eastAsia="Times New Roman" w:hAnsiTheme="minorHAnsi" w:cstheme="minorHAnsi"/>
          <w:b/>
          <w:bCs/>
          <w:color w:val="auto"/>
          <w:sz w:val="22"/>
          <w:szCs w:val="22"/>
          <w:lang w:val="en-US"/>
        </w:rPr>
      </w:pPr>
    </w:p>
    <w:p w14:paraId="518B78C4" w14:textId="77777777" w:rsidR="002E4191" w:rsidRDefault="002E4191" w:rsidP="004C0582">
      <w:pPr>
        <w:pStyle w:val="Heading1"/>
        <w:rPr>
          <w:rFonts w:asciiTheme="minorHAnsi" w:eastAsia="Times New Roman" w:hAnsiTheme="minorHAnsi" w:cstheme="minorHAnsi"/>
          <w:b/>
          <w:bCs/>
          <w:color w:val="auto"/>
          <w:sz w:val="22"/>
          <w:szCs w:val="22"/>
          <w:lang w:val="en-US"/>
        </w:rPr>
      </w:pPr>
    </w:p>
    <w:p w14:paraId="443681B2" w14:textId="77777777" w:rsidR="002E4191" w:rsidRDefault="002E4191" w:rsidP="004C0582">
      <w:pPr>
        <w:pStyle w:val="Heading1"/>
        <w:rPr>
          <w:rFonts w:asciiTheme="minorHAnsi" w:eastAsia="Times New Roman" w:hAnsiTheme="minorHAnsi" w:cstheme="minorHAnsi"/>
          <w:b/>
          <w:bCs/>
          <w:color w:val="auto"/>
          <w:sz w:val="22"/>
          <w:szCs w:val="22"/>
          <w:lang w:val="en-US"/>
        </w:rPr>
      </w:pPr>
    </w:p>
    <w:p w14:paraId="5EA4FD59" w14:textId="77777777" w:rsidR="002E4191" w:rsidRDefault="002E4191" w:rsidP="004C0582">
      <w:pPr>
        <w:pStyle w:val="Heading1"/>
        <w:rPr>
          <w:rFonts w:asciiTheme="minorHAnsi" w:eastAsia="Times New Roman" w:hAnsiTheme="minorHAnsi" w:cstheme="minorHAnsi"/>
          <w:b/>
          <w:bCs/>
          <w:color w:val="auto"/>
          <w:sz w:val="22"/>
          <w:szCs w:val="22"/>
          <w:lang w:val="en-US"/>
        </w:rPr>
      </w:pPr>
    </w:p>
    <w:p w14:paraId="1D4DC688" w14:textId="77777777" w:rsidR="002E4191" w:rsidRDefault="002E4191" w:rsidP="004C0582">
      <w:pPr>
        <w:pStyle w:val="Heading1"/>
        <w:rPr>
          <w:rFonts w:asciiTheme="minorHAnsi" w:eastAsia="Times New Roman" w:hAnsiTheme="minorHAnsi" w:cstheme="minorHAnsi"/>
          <w:b/>
          <w:bCs/>
          <w:color w:val="auto"/>
          <w:sz w:val="22"/>
          <w:szCs w:val="22"/>
          <w:lang w:val="en-US"/>
        </w:rPr>
      </w:pPr>
    </w:p>
    <w:p w14:paraId="058B5398" w14:textId="5E66801D" w:rsidR="00B95D4D" w:rsidRPr="00F83A49" w:rsidRDefault="00495773" w:rsidP="004C0582">
      <w:pPr>
        <w:pStyle w:val="Heading1"/>
        <w:rPr>
          <w:rFonts w:asciiTheme="minorHAnsi" w:eastAsia="Times New Roman" w:hAnsiTheme="minorHAnsi" w:cstheme="minorHAnsi"/>
          <w:b/>
          <w:bCs/>
          <w:color w:val="auto"/>
          <w:sz w:val="22"/>
          <w:szCs w:val="22"/>
          <w:lang w:val="en-US"/>
        </w:rPr>
      </w:pPr>
      <w:r w:rsidRPr="00F83A49">
        <w:rPr>
          <w:rFonts w:asciiTheme="minorHAnsi" w:eastAsia="Times New Roman" w:hAnsiTheme="minorHAnsi" w:cstheme="minorHAnsi"/>
          <w:b/>
          <w:bCs/>
          <w:color w:val="auto"/>
          <w:sz w:val="22"/>
          <w:szCs w:val="22"/>
          <w:lang w:val="en-US"/>
        </w:rPr>
        <w:lastRenderedPageBreak/>
        <w:t xml:space="preserve">Annex 2 </w:t>
      </w:r>
      <w:r w:rsidR="00F95E53" w:rsidRPr="00F83A49">
        <w:rPr>
          <w:rFonts w:asciiTheme="minorHAnsi" w:eastAsia="Times New Roman" w:hAnsiTheme="minorHAnsi" w:cstheme="minorHAnsi"/>
          <w:b/>
          <w:bCs/>
          <w:color w:val="auto"/>
          <w:sz w:val="22"/>
          <w:szCs w:val="22"/>
          <w:lang w:val="en-US"/>
        </w:rPr>
        <w:t xml:space="preserve">- </w:t>
      </w:r>
      <w:r w:rsidR="00B95D4D" w:rsidRPr="00F83A49">
        <w:rPr>
          <w:rFonts w:asciiTheme="minorHAnsi" w:eastAsia="Times New Roman" w:hAnsiTheme="minorHAnsi" w:cstheme="minorHAnsi"/>
          <w:b/>
          <w:bCs/>
          <w:color w:val="auto"/>
          <w:sz w:val="22"/>
          <w:szCs w:val="22"/>
          <w:lang w:val="en-US"/>
        </w:rPr>
        <w:t>Contract</w:t>
      </w:r>
      <w:r w:rsidR="00C71020" w:rsidRPr="00F83A49">
        <w:rPr>
          <w:rFonts w:asciiTheme="minorHAnsi" w:eastAsia="Times New Roman" w:hAnsiTheme="minorHAnsi" w:cstheme="minorHAnsi"/>
          <w:b/>
          <w:bCs/>
          <w:color w:val="auto"/>
          <w:sz w:val="22"/>
          <w:szCs w:val="22"/>
          <w:lang w:val="en-US"/>
        </w:rPr>
        <w:t xml:space="preserve"> </w:t>
      </w:r>
      <w:r w:rsidR="003202C3" w:rsidRPr="00F83A49">
        <w:rPr>
          <w:rFonts w:asciiTheme="minorHAnsi" w:eastAsia="Times New Roman" w:hAnsiTheme="minorHAnsi" w:cstheme="minorHAnsi"/>
          <w:b/>
          <w:bCs/>
          <w:color w:val="auto"/>
          <w:sz w:val="22"/>
          <w:szCs w:val="22"/>
          <w:lang w:val="en-US"/>
        </w:rPr>
        <w:t>s</w:t>
      </w:r>
      <w:r w:rsidR="00C71020" w:rsidRPr="00F83A49">
        <w:rPr>
          <w:rFonts w:asciiTheme="minorHAnsi" w:eastAsia="Times New Roman" w:hAnsiTheme="minorHAnsi" w:cstheme="minorHAnsi"/>
          <w:b/>
          <w:bCs/>
          <w:color w:val="auto"/>
          <w:sz w:val="22"/>
          <w:szCs w:val="22"/>
          <w:lang w:val="en-US"/>
        </w:rPr>
        <w:t>pecimen</w:t>
      </w:r>
      <w:bookmarkEnd w:id="23"/>
    </w:p>
    <w:p w14:paraId="05195A39" w14:textId="205696A8" w:rsidR="004A1F93" w:rsidRPr="00F83A49" w:rsidRDefault="00F95E53" w:rsidP="004C0582">
      <w:pPr>
        <w:spacing w:before="120" w:after="120" w:line="300" w:lineRule="atLeast"/>
        <w:jc w:val="both"/>
        <w:rPr>
          <w:b/>
          <w:bCs/>
          <w:sz w:val="18"/>
          <w:szCs w:val="18"/>
        </w:rPr>
      </w:pPr>
      <w:r w:rsidRPr="00F83A49">
        <w:rPr>
          <w:b/>
          <w:bCs/>
          <w:sz w:val="18"/>
          <w:szCs w:val="18"/>
        </w:rPr>
        <w:t>Including Technical Specifications (Description of Works and ESMP Table) and AKRSP Code of Conduct and Social Safeguard Guidelines</w:t>
      </w:r>
    </w:p>
    <w:p w14:paraId="039B6DBD" w14:textId="25879FC4" w:rsidR="004C0582" w:rsidRDefault="004C0582" w:rsidP="004C0582">
      <w:pPr>
        <w:pStyle w:val="Heading1"/>
        <w:rPr>
          <w:rFonts w:asciiTheme="minorHAnsi" w:eastAsia="Times New Roman" w:hAnsiTheme="minorHAnsi" w:cstheme="minorHAnsi"/>
          <w:b/>
          <w:bCs/>
          <w:color w:val="auto"/>
          <w:sz w:val="22"/>
          <w:szCs w:val="22"/>
          <w:lang w:val="en-US"/>
        </w:rPr>
      </w:pPr>
      <w:r w:rsidRPr="00F83A49">
        <w:rPr>
          <w:rFonts w:asciiTheme="minorHAnsi" w:eastAsia="Times New Roman" w:hAnsiTheme="minorHAnsi" w:cstheme="minorHAnsi"/>
          <w:b/>
          <w:bCs/>
          <w:color w:val="auto"/>
          <w:sz w:val="22"/>
          <w:szCs w:val="22"/>
          <w:lang w:val="en-US"/>
        </w:rPr>
        <w:t>Annex 2</w:t>
      </w:r>
      <w:r>
        <w:rPr>
          <w:rFonts w:asciiTheme="minorHAnsi" w:eastAsia="Times New Roman" w:hAnsiTheme="minorHAnsi" w:cstheme="minorHAnsi"/>
          <w:b/>
          <w:bCs/>
          <w:color w:val="auto"/>
          <w:sz w:val="22"/>
          <w:szCs w:val="22"/>
          <w:lang w:val="en-US"/>
        </w:rPr>
        <w:t>.1</w:t>
      </w:r>
      <w:r w:rsidRPr="00F83A49">
        <w:rPr>
          <w:rFonts w:asciiTheme="minorHAnsi" w:eastAsia="Times New Roman" w:hAnsiTheme="minorHAnsi" w:cstheme="minorHAnsi"/>
          <w:b/>
          <w:bCs/>
          <w:color w:val="auto"/>
          <w:sz w:val="22"/>
          <w:szCs w:val="22"/>
          <w:lang w:val="en-US"/>
        </w:rPr>
        <w:t xml:space="preserve"> </w:t>
      </w:r>
      <w:r>
        <w:rPr>
          <w:rFonts w:asciiTheme="minorHAnsi" w:eastAsia="Times New Roman" w:hAnsiTheme="minorHAnsi" w:cstheme="minorHAnsi"/>
          <w:b/>
          <w:bCs/>
          <w:color w:val="auto"/>
          <w:sz w:val="22"/>
          <w:szCs w:val="22"/>
          <w:lang w:val="en-US"/>
        </w:rPr>
        <w:t>–</w:t>
      </w:r>
      <w:r w:rsidRPr="00F83A49">
        <w:rPr>
          <w:rFonts w:asciiTheme="minorHAnsi" w:eastAsia="Times New Roman" w:hAnsiTheme="minorHAnsi" w:cstheme="minorHAnsi"/>
          <w:b/>
          <w:bCs/>
          <w:color w:val="auto"/>
          <w:sz w:val="22"/>
          <w:szCs w:val="22"/>
          <w:lang w:val="en-US"/>
        </w:rPr>
        <w:t xml:space="preserve"> </w:t>
      </w:r>
      <w:r>
        <w:rPr>
          <w:rFonts w:asciiTheme="minorHAnsi" w:eastAsia="Times New Roman" w:hAnsiTheme="minorHAnsi" w:cstheme="minorHAnsi"/>
          <w:b/>
          <w:bCs/>
          <w:color w:val="auto"/>
          <w:sz w:val="22"/>
          <w:szCs w:val="22"/>
          <w:lang w:val="en-US"/>
        </w:rPr>
        <w:t xml:space="preserve">AKRSP Safeguarding Guidelines </w:t>
      </w:r>
    </w:p>
    <w:p w14:paraId="17AEAD40" w14:textId="77777777" w:rsidR="004C0582" w:rsidRPr="004C0582" w:rsidRDefault="004C0582" w:rsidP="004C0582">
      <w:pPr>
        <w:rPr>
          <w:lang w:val="en-US"/>
        </w:rPr>
      </w:pPr>
    </w:p>
    <w:p w14:paraId="104DEEA0" w14:textId="33A2BBEC" w:rsidR="004C0582" w:rsidRPr="001957B7" w:rsidRDefault="004C0582" w:rsidP="004C0582">
      <w:pPr>
        <w:widowControl w:val="0"/>
        <w:tabs>
          <w:tab w:val="left" w:pos="1140"/>
        </w:tabs>
        <w:autoSpaceDE w:val="0"/>
        <w:autoSpaceDN w:val="0"/>
        <w:spacing w:before="1" w:after="0" w:line="240" w:lineRule="auto"/>
        <w:jc w:val="both"/>
        <w:rPr>
          <w:sz w:val="18"/>
          <w:szCs w:val="18"/>
        </w:rPr>
      </w:pPr>
      <w:r w:rsidRPr="001957B7">
        <w:rPr>
          <w:sz w:val="18"/>
          <w:szCs w:val="18"/>
        </w:rPr>
        <w:t>Aga</w:t>
      </w:r>
      <w:r w:rsidRPr="0089445C">
        <w:rPr>
          <w:rFonts w:eastAsia="Times New Roman" w:cstheme="minorHAnsi"/>
          <w:color w:val="000000"/>
          <w:w w:val="105"/>
          <w:sz w:val="24"/>
          <w:szCs w:val="24"/>
        </w:rPr>
        <w:t xml:space="preserve"> </w:t>
      </w:r>
      <w:r w:rsidRPr="001957B7">
        <w:rPr>
          <w:sz w:val="18"/>
          <w:szCs w:val="18"/>
        </w:rPr>
        <w:t>Khan Foundation (AKF) is committed to the welfare of the communities we work in, particularly children, women and marginalized youth.  AKF does not tolerate any form of abuse, neglect, violence or exploitation. To this effect, AKF has enacted a Safeguarding Manual and Implementation Plan (henceforth referred to as “Safeguarding Policy”) in line with the UN Convention on the Rights of the Child.</w:t>
      </w:r>
      <w:r w:rsidRPr="001957B7">
        <w:rPr>
          <w:sz w:val="18"/>
          <w:szCs w:val="18"/>
        </w:rPr>
        <w:footnoteReference w:id="3"/>
      </w:r>
      <w:r w:rsidRPr="001957B7">
        <w:rPr>
          <w:sz w:val="18"/>
          <w:szCs w:val="18"/>
        </w:rPr>
        <w:t xml:space="preserve"> We are committed to ensuring that all staff members contractors/subcontractors and suppliers act in compliance with the principles of AKF’s Safeguarding Policy. All staff and contractors/suppliers and subcontractors working with children, adults and adults at risk</w:t>
      </w:r>
      <w:r w:rsidRPr="001957B7">
        <w:rPr>
          <w:sz w:val="18"/>
          <w:szCs w:val="18"/>
        </w:rPr>
        <w:footnoteReference w:id="4"/>
      </w:r>
      <w:r w:rsidRPr="001957B7">
        <w:rPr>
          <w:sz w:val="18"/>
          <w:szCs w:val="18"/>
        </w:rPr>
        <w:t xml:space="preserve"> of harm are responsible for meeting AKF’s standards of safeguarding and child safeguarding and reporting any breaches and concerns</w:t>
      </w:r>
      <w:r w:rsidRPr="001957B7">
        <w:rPr>
          <w:sz w:val="18"/>
          <w:szCs w:val="18"/>
        </w:rPr>
        <w:footnoteReference w:id="5"/>
      </w:r>
      <w:r w:rsidRPr="001957B7">
        <w:rPr>
          <w:sz w:val="18"/>
          <w:szCs w:val="18"/>
        </w:rPr>
        <w:t>.</w:t>
      </w:r>
    </w:p>
    <w:p w14:paraId="18C82ED8" w14:textId="77777777" w:rsidR="004C0582" w:rsidRPr="001957B7" w:rsidRDefault="004C0582" w:rsidP="004C0582">
      <w:pPr>
        <w:widowControl w:val="0"/>
        <w:tabs>
          <w:tab w:val="left" w:pos="1140"/>
        </w:tabs>
        <w:autoSpaceDE w:val="0"/>
        <w:autoSpaceDN w:val="0"/>
        <w:spacing w:before="1" w:after="0" w:line="240" w:lineRule="auto"/>
        <w:jc w:val="both"/>
        <w:rPr>
          <w:sz w:val="18"/>
          <w:szCs w:val="18"/>
        </w:rPr>
      </w:pPr>
    </w:p>
    <w:p w14:paraId="52B9C938" w14:textId="77777777" w:rsidR="004C0582" w:rsidRPr="001957B7" w:rsidRDefault="004C0582" w:rsidP="004C0582">
      <w:pPr>
        <w:pStyle w:val="ListParagraph"/>
        <w:widowControl w:val="0"/>
        <w:numPr>
          <w:ilvl w:val="0"/>
          <w:numId w:val="25"/>
        </w:numPr>
        <w:tabs>
          <w:tab w:val="left" w:pos="1140"/>
        </w:tabs>
        <w:autoSpaceDE w:val="0"/>
        <w:autoSpaceDN w:val="0"/>
        <w:spacing w:before="1" w:after="0" w:line="240" w:lineRule="auto"/>
        <w:jc w:val="both"/>
        <w:rPr>
          <w:sz w:val="18"/>
          <w:szCs w:val="18"/>
        </w:rPr>
      </w:pPr>
      <w:r w:rsidRPr="001957B7">
        <w:rPr>
          <w:sz w:val="18"/>
          <w:szCs w:val="18"/>
        </w:rPr>
        <w:t>The contractor/Supplier and subcontractor shall commit to the Aga Khan Foundation zero tolerance approach towards sexual exploitation and abuse, harassment, sexual harassment and bullying. The contractor/ Supplier, and its suppliers and sub-contractors shall not in any way engage in any actual, attempted or threatened:</w:t>
      </w:r>
    </w:p>
    <w:p w14:paraId="3C693E63" w14:textId="77777777" w:rsidR="004C0582" w:rsidRPr="001957B7" w:rsidRDefault="004C0582" w:rsidP="004C0582">
      <w:pPr>
        <w:pStyle w:val="ListParagraph"/>
        <w:widowControl w:val="0"/>
        <w:numPr>
          <w:ilvl w:val="0"/>
          <w:numId w:val="26"/>
        </w:numPr>
        <w:tabs>
          <w:tab w:val="left" w:pos="1140"/>
        </w:tabs>
        <w:autoSpaceDE w:val="0"/>
        <w:autoSpaceDN w:val="0"/>
        <w:spacing w:before="1" w:after="0" w:line="240" w:lineRule="auto"/>
        <w:jc w:val="both"/>
        <w:rPr>
          <w:sz w:val="18"/>
          <w:szCs w:val="18"/>
        </w:rPr>
      </w:pPr>
      <w:r w:rsidRPr="001957B7">
        <w:rPr>
          <w:sz w:val="18"/>
          <w:szCs w:val="18"/>
        </w:rPr>
        <w:t xml:space="preserve">sexual exploitation or abuse of a child/children including but not limited to physical or emotional abuse, exploitation, neglect or any other form of </w:t>
      </w:r>
      <w:proofErr w:type="gramStart"/>
      <w:r w:rsidRPr="001957B7">
        <w:rPr>
          <w:sz w:val="18"/>
          <w:szCs w:val="18"/>
        </w:rPr>
        <w:t>maltreatment;</w:t>
      </w:r>
      <w:proofErr w:type="gramEnd"/>
    </w:p>
    <w:p w14:paraId="2C8B3C06" w14:textId="77777777" w:rsidR="004C0582" w:rsidRPr="001957B7" w:rsidRDefault="004C0582" w:rsidP="004C0582">
      <w:pPr>
        <w:pStyle w:val="ListParagraph"/>
        <w:widowControl w:val="0"/>
        <w:numPr>
          <w:ilvl w:val="0"/>
          <w:numId w:val="26"/>
        </w:numPr>
        <w:tabs>
          <w:tab w:val="left" w:pos="1140"/>
        </w:tabs>
        <w:autoSpaceDE w:val="0"/>
        <w:autoSpaceDN w:val="0"/>
        <w:spacing w:before="1" w:after="0" w:line="240" w:lineRule="auto"/>
        <w:jc w:val="both"/>
        <w:rPr>
          <w:sz w:val="18"/>
          <w:szCs w:val="18"/>
        </w:rPr>
      </w:pPr>
      <w:r w:rsidRPr="001957B7">
        <w:rPr>
          <w:sz w:val="18"/>
          <w:szCs w:val="18"/>
        </w:rPr>
        <w:t xml:space="preserve">sexual exploitation or abuse of adults in vulnerable populations, including but not limited to the AKF’s adult beneficiaries, and the AKF’s staff and </w:t>
      </w:r>
      <w:proofErr w:type="gramStart"/>
      <w:r w:rsidRPr="001957B7">
        <w:rPr>
          <w:sz w:val="18"/>
          <w:szCs w:val="18"/>
        </w:rPr>
        <w:t>representatives;</w:t>
      </w:r>
      <w:proofErr w:type="gramEnd"/>
    </w:p>
    <w:p w14:paraId="748A86C5" w14:textId="77777777" w:rsidR="004C0582" w:rsidRPr="001957B7" w:rsidRDefault="004C0582" w:rsidP="004C0582">
      <w:pPr>
        <w:pStyle w:val="ListParagraph"/>
        <w:widowControl w:val="0"/>
        <w:numPr>
          <w:ilvl w:val="0"/>
          <w:numId w:val="26"/>
        </w:numPr>
        <w:tabs>
          <w:tab w:val="left" w:pos="1140"/>
        </w:tabs>
        <w:autoSpaceDE w:val="0"/>
        <w:autoSpaceDN w:val="0"/>
        <w:spacing w:before="1" w:after="0" w:line="240" w:lineRule="auto"/>
        <w:jc w:val="both"/>
        <w:rPr>
          <w:sz w:val="18"/>
          <w:szCs w:val="18"/>
        </w:rPr>
      </w:pPr>
      <w:r w:rsidRPr="001957B7">
        <w:rPr>
          <w:sz w:val="18"/>
          <w:szCs w:val="18"/>
        </w:rPr>
        <w:t xml:space="preserve">sexual harassment, harassment or bullying of the AKF’s staff, representatives or of anyone you </w:t>
      </w:r>
      <w:proofErr w:type="gramStart"/>
      <w:r w:rsidRPr="001957B7">
        <w:rPr>
          <w:sz w:val="18"/>
          <w:szCs w:val="18"/>
        </w:rPr>
        <w:t>come into contact with</w:t>
      </w:r>
      <w:proofErr w:type="gramEnd"/>
      <w:r w:rsidRPr="001957B7">
        <w:rPr>
          <w:sz w:val="18"/>
          <w:szCs w:val="18"/>
        </w:rPr>
        <w:t xml:space="preserve"> while delivering the terms of this Contract.</w:t>
      </w:r>
    </w:p>
    <w:p w14:paraId="0161368C" w14:textId="77777777" w:rsidR="004C0582" w:rsidRPr="001957B7" w:rsidRDefault="004C0582" w:rsidP="004C0582">
      <w:pPr>
        <w:pStyle w:val="ListParagraph"/>
        <w:widowControl w:val="0"/>
        <w:numPr>
          <w:ilvl w:val="0"/>
          <w:numId w:val="25"/>
        </w:numPr>
        <w:tabs>
          <w:tab w:val="left" w:pos="1140"/>
        </w:tabs>
        <w:autoSpaceDE w:val="0"/>
        <w:autoSpaceDN w:val="0"/>
        <w:spacing w:before="1" w:after="0" w:line="240" w:lineRule="auto"/>
        <w:jc w:val="both"/>
        <w:rPr>
          <w:sz w:val="18"/>
          <w:szCs w:val="18"/>
        </w:rPr>
      </w:pPr>
      <w:r w:rsidRPr="001957B7">
        <w:rPr>
          <w:sz w:val="18"/>
          <w:szCs w:val="18"/>
        </w:rPr>
        <w:t xml:space="preserve">The Contractor/Supplier shall ensure that its employees, suppliers and sub-contractors are aware of, understand, and adhere to the AKF’s: </w:t>
      </w:r>
    </w:p>
    <w:p w14:paraId="09763975" w14:textId="77777777" w:rsidR="004C0582" w:rsidRPr="001957B7" w:rsidRDefault="004C0582" w:rsidP="004C0582">
      <w:pPr>
        <w:widowControl w:val="0"/>
        <w:tabs>
          <w:tab w:val="left" w:pos="1140"/>
        </w:tabs>
        <w:autoSpaceDE w:val="0"/>
        <w:autoSpaceDN w:val="0"/>
        <w:spacing w:before="1" w:after="0" w:line="240" w:lineRule="auto"/>
        <w:jc w:val="both"/>
        <w:rPr>
          <w:sz w:val="18"/>
          <w:szCs w:val="18"/>
        </w:rPr>
      </w:pPr>
      <w:r w:rsidRPr="001957B7">
        <w:rPr>
          <w:sz w:val="18"/>
          <w:szCs w:val="18"/>
        </w:rPr>
        <w:t>(a)</w:t>
      </w:r>
      <w:r w:rsidRPr="001957B7">
        <w:rPr>
          <w:sz w:val="18"/>
          <w:szCs w:val="18"/>
        </w:rPr>
        <w:tab/>
        <w:t>Safeguarding policy.</w:t>
      </w:r>
    </w:p>
    <w:p w14:paraId="1786F182" w14:textId="77777777" w:rsidR="004C0582" w:rsidRPr="001957B7" w:rsidRDefault="004C0582" w:rsidP="004C0582">
      <w:pPr>
        <w:widowControl w:val="0"/>
        <w:tabs>
          <w:tab w:val="left" w:pos="1140"/>
        </w:tabs>
        <w:autoSpaceDE w:val="0"/>
        <w:autoSpaceDN w:val="0"/>
        <w:spacing w:before="1" w:after="0" w:line="240" w:lineRule="auto"/>
        <w:jc w:val="both"/>
        <w:rPr>
          <w:sz w:val="18"/>
          <w:szCs w:val="18"/>
        </w:rPr>
      </w:pPr>
    </w:p>
    <w:p w14:paraId="2EEBC974" w14:textId="77777777" w:rsidR="004C0582" w:rsidRPr="001957B7" w:rsidRDefault="004C0582" w:rsidP="004C0582">
      <w:pPr>
        <w:widowControl w:val="0"/>
        <w:tabs>
          <w:tab w:val="left" w:pos="1140"/>
        </w:tabs>
        <w:autoSpaceDE w:val="0"/>
        <w:autoSpaceDN w:val="0"/>
        <w:spacing w:before="1" w:after="0" w:line="240" w:lineRule="auto"/>
        <w:jc w:val="both"/>
        <w:rPr>
          <w:sz w:val="18"/>
          <w:szCs w:val="18"/>
        </w:rPr>
      </w:pPr>
    </w:p>
    <w:p w14:paraId="269C3255" w14:textId="77777777" w:rsidR="004C0582" w:rsidRPr="001957B7" w:rsidRDefault="004C0582" w:rsidP="004C0582">
      <w:pPr>
        <w:widowControl w:val="0"/>
        <w:tabs>
          <w:tab w:val="left" w:pos="1140"/>
        </w:tabs>
        <w:autoSpaceDE w:val="0"/>
        <w:autoSpaceDN w:val="0"/>
        <w:spacing w:before="1" w:after="0" w:line="240" w:lineRule="auto"/>
        <w:jc w:val="both"/>
        <w:rPr>
          <w:sz w:val="18"/>
          <w:szCs w:val="18"/>
        </w:rPr>
      </w:pPr>
      <w:r w:rsidRPr="001957B7">
        <w:rPr>
          <w:sz w:val="18"/>
          <w:szCs w:val="18"/>
        </w:rPr>
        <w:t xml:space="preserve">Contractor/Supplier participating in the bidding process must submit a declaration to the effect that no work contracts held by them have been suspended or terminated and/or had performance security called by an employer for reasons related to non-compliance </w:t>
      </w:r>
      <w:bookmarkStart w:id="24" w:name="_Hlk102986468"/>
      <w:r w:rsidRPr="001957B7">
        <w:rPr>
          <w:sz w:val="18"/>
          <w:szCs w:val="18"/>
        </w:rPr>
        <w:t xml:space="preserve">with environmental, social safeguards (health and safety requirements) and overall safeguarding (including sexual exploitation, abuse, harassment (SEAH), child labour or handling safeguarding concerns). </w:t>
      </w:r>
      <w:bookmarkEnd w:id="24"/>
      <w:r w:rsidRPr="001957B7">
        <w:rPr>
          <w:sz w:val="18"/>
          <w:szCs w:val="18"/>
        </w:rPr>
        <w:t>If awarded the contract, the contractor/ supplier and its subcontractor and suppliers shall also agree to spot checks and monitoring visits by AKFP’s relevant procurement staff members and safeguarding focal persons.</w:t>
      </w:r>
    </w:p>
    <w:p w14:paraId="74DFB901" w14:textId="77777777" w:rsidR="004C0582" w:rsidRPr="004C0582" w:rsidRDefault="004C0582" w:rsidP="004C0582">
      <w:pPr>
        <w:rPr>
          <w:lang w:val="en-US"/>
        </w:rPr>
      </w:pPr>
    </w:p>
    <w:p w14:paraId="299A3BD8" w14:textId="2030489C" w:rsidR="00B95D4D" w:rsidRPr="00A94F4A" w:rsidRDefault="00B95D4D" w:rsidP="00703925">
      <w:pPr>
        <w:spacing w:before="120" w:after="120" w:line="300" w:lineRule="atLeast"/>
        <w:jc w:val="both"/>
        <w:rPr>
          <w:sz w:val="18"/>
          <w:szCs w:val="18"/>
        </w:rPr>
      </w:pPr>
    </w:p>
    <w:p w14:paraId="506AB66B" w14:textId="77777777" w:rsidR="00742EBF" w:rsidRDefault="00742EBF" w:rsidP="00703925">
      <w:pPr>
        <w:spacing w:before="120" w:after="120" w:line="300" w:lineRule="atLeast"/>
        <w:jc w:val="both"/>
        <w:rPr>
          <w:sz w:val="18"/>
          <w:szCs w:val="18"/>
        </w:rPr>
      </w:pPr>
      <w:r>
        <w:rPr>
          <w:sz w:val="18"/>
          <w:szCs w:val="18"/>
        </w:rPr>
        <w:t xml:space="preserve">                 </w:t>
      </w:r>
    </w:p>
    <w:p w14:paraId="7895F9A2" w14:textId="77777777" w:rsidR="002E4191" w:rsidRDefault="002E4191" w:rsidP="00703925">
      <w:pPr>
        <w:spacing w:before="120" w:after="120" w:line="300" w:lineRule="atLeast"/>
        <w:jc w:val="both"/>
        <w:rPr>
          <w:sz w:val="18"/>
          <w:szCs w:val="18"/>
        </w:rPr>
      </w:pPr>
    </w:p>
    <w:p w14:paraId="2F34A5C3" w14:textId="77777777" w:rsidR="002E4191" w:rsidRDefault="002E4191" w:rsidP="00703925">
      <w:pPr>
        <w:spacing w:before="120" w:after="120" w:line="300" w:lineRule="atLeast"/>
        <w:jc w:val="both"/>
        <w:rPr>
          <w:sz w:val="18"/>
          <w:szCs w:val="18"/>
        </w:rPr>
      </w:pPr>
    </w:p>
    <w:p w14:paraId="41339C88" w14:textId="77777777" w:rsidR="002E4191" w:rsidRDefault="002E4191" w:rsidP="00703925">
      <w:pPr>
        <w:spacing w:before="120" w:after="120" w:line="300" w:lineRule="atLeast"/>
        <w:jc w:val="both"/>
        <w:rPr>
          <w:sz w:val="18"/>
          <w:szCs w:val="18"/>
        </w:rPr>
      </w:pPr>
    </w:p>
    <w:p w14:paraId="11E1ACFD" w14:textId="77777777" w:rsidR="002E4191" w:rsidRPr="00A94F4A" w:rsidRDefault="002E4191" w:rsidP="00703925">
      <w:pPr>
        <w:spacing w:before="120" w:after="120" w:line="300" w:lineRule="atLeast"/>
        <w:jc w:val="both"/>
        <w:rPr>
          <w:sz w:val="18"/>
          <w:szCs w:val="18"/>
        </w:rPr>
      </w:pPr>
    </w:p>
    <w:p w14:paraId="51245730" w14:textId="039D6D5C" w:rsidR="004C0582" w:rsidRDefault="004C0582" w:rsidP="004C0582">
      <w:pPr>
        <w:pStyle w:val="Heading1"/>
        <w:rPr>
          <w:rFonts w:asciiTheme="minorHAnsi" w:eastAsia="Times New Roman" w:hAnsiTheme="minorHAnsi" w:cstheme="minorHAnsi"/>
          <w:b/>
          <w:bCs/>
          <w:color w:val="auto"/>
          <w:sz w:val="22"/>
          <w:szCs w:val="22"/>
          <w:lang w:val="en-US"/>
        </w:rPr>
      </w:pPr>
      <w:r w:rsidRPr="00F83A49">
        <w:rPr>
          <w:rFonts w:asciiTheme="minorHAnsi" w:eastAsia="Times New Roman" w:hAnsiTheme="minorHAnsi" w:cstheme="minorHAnsi"/>
          <w:b/>
          <w:bCs/>
          <w:color w:val="auto"/>
          <w:sz w:val="22"/>
          <w:szCs w:val="22"/>
          <w:lang w:val="en-US"/>
        </w:rPr>
        <w:lastRenderedPageBreak/>
        <w:t>Annex 2</w:t>
      </w:r>
      <w:r>
        <w:rPr>
          <w:rFonts w:asciiTheme="minorHAnsi" w:eastAsia="Times New Roman" w:hAnsiTheme="minorHAnsi" w:cstheme="minorHAnsi"/>
          <w:b/>
          <w:bCs/>
          <w:color w:val="auto"/>
          <w:sz w:val="22"/>
          <w:szCs w:val="22"/>
          <w:lang w:val="en-US"/>
        </w:rPr>
        <w:t>.2</w:t>
      </w:r>
      <w:r w:rsidRPr="00F83A49">
        <w:rPr>
          <w:rFonts w:asciiTheme="minorHAnsi" w:eastAsia="Times New Roman" w:hAnsiTheme="minorHAnsi" w:cstheme="minorHAnsi"/>
          <w:b/>
          <w:bCs/>
          <w:color w:val="auto"/>
          <w:sz w:val="22"/>
          <w:szCs w:val="22"/>
          <w:lang w:val="en-US"/>
        </w:rPr>
        <w:t xml:space="preserve"> </w:t>
      </w:r>
      <w:r>
        <w:rPr>
          <w:rFonts w:asciiTheme="minorHAnsi" w:eastAsia="Times New Roman" w:hAnsiTheme="minorHAnsi" w:cstheme="minorHAnsi"/>
          <w:b/>
          <w:bCs/>
          <w:color w:val="auto"/>
          <w:sz w:val="22"/>
          <w:szCs w:val="22"/>
          <w:lang w:val="en-US"/>
        </w:rPr>
        <w:t>–</w:t>
      </w:r>
      <w:r w:rsidRPr="00F83A49">
        <w:rPr>
          <w:rFonts w:asciiTheme="minorHAnsi" w:eastAsia="Times New Roman" w:hAnsiTheme="minorHAnsi" w:cstheme="minorHAnsi"/>
          <w:b/>
          <w:bCs/>
          <w:color w:val="auto"/>
          <w:sz w:val="22"/>
          <w:szCs w:val="22"/>
          <w:lang w:val="en-US"/>
        </w:rPr>
        <w:t xml:space="preserve"> </w:t>
      </w:r>
      <w:r w:rsidR="002E4191" w:rsidRPr="002E4191">
        <w:rPr>
          <w:rFonts w:asciiTheme="minorHAnsi" w:eastAsia="Times New Roman" w:hAnsiTheme="minorHAnsi" w:cstheme="minorHAnsi"/>
          <w:b/>
          <w:bCs/>
          <w:color w:val="auto"/>
          <w:sz w:val="22"/>
          <w:szCs w:val="22"/>
          <w:lang w:val="en-US"/>
        </w:rPr>
        <w:t>Safeguarding Declaration from Contractor /Supplier</w:t>
      </w:r>
    </w:p>
    <w:p w14:paraId="2315DD92" w14:textId="77777777" w:rsidR="002E4191" w:rsidRPr="002D779B" w:rsidRDefault="002E4191" w:rsidP="002E4191">
      <w:pPr>
        <w:rPr>
          <w:rFonts w:eastAsia="Calibri" w:cstheme="minorHAnsi"/>
          <w:b/>
          <w:bCs/>
          <w:sz w:val="24"/>
          <w:szCs w:val="24"/>
        </w:rPr>
      </w:pPr>
    </w:p>
    <w:p w14:paraId="04B5EE90" w14:textId="77777777" w:rsidR="002E4191" w:rsidRPr="002E4191" w:rsidRDefault="002E4191" w:rsidP="002E4191">
      <w:pPr>
        <w:jc w:val="both"/>
        <w:rPr>
          <w:sz w:val="18"/>
          <w:szCs w:val="18"/>
        </w:rPr>
      </w:pPr>
      <w:r w:rsidRPr="002E4191">
        <w:rPr>
          <w:sz w:val="18"/>
          <w:szCs w:val="18"/>
        </w:rPr>
        <w:t>Date:</w:t>
      </w:r>
    </w:p>
    <w:p w14:paraId="528DCCD9" w14:textId="77777777" w:rsidR="002E4191" w:rsidRPr="002E4191" w:rsidRDefault="002E4191" w:rsidP="002E4191">
      <w:pPr>
        <w:jc w:val="both"/>
        <w:rPr>
          <w:sz w:val="18"/>
          <w:szCs w:val="18"/>
        </w:rPr>
      </w:pPr>
      <w:r w:rsidRPr="002E4191">
        <w:rPr>
          <w:sz w:val="18"/>
          <w:szCs w:val="18"/>
        </w:rPr>
        <w:t>Required Goods and or Services or Project Name:</w:t>
      </w:r>
    </w:p>
    <w:p w14:paraId="24F88610" w14:textId="77777777" w:rsidR="002E4191" w:rsidRPr="002E4191" w:rsidRDefault="002E4191" w:rsidP="002E4191">
      <w:pPr>
        <w:jc w:val="both"/>
        <w:rPr>
          <w:sz w:val="18"/>
          <w:szCs w:val="18"/>
        </w:rPr>
      </w:pPr>
    </w:p>
    <w:p w14:paraId="6D3BD67F" w14:textId="77777777" w:rsidR="002E4191" w:rsidRPr="002E4191" w:rsidRDefault="002E4191" w:rsidP="002E4191">
      <w:pPr>
        <w:jc w:val="both"/>
        <w:rPr>
          <w:sz w:val="18"/>
          <w:szCs w:val="18"/>
        </w:rPr>
      </w:pPr>
    </w:p>
    <w:p w14:paraId="2BA0B94E" w14:textId="77777777" w:rsidR="002E4191" w:rsidRPr="002E4191" w:rsidRDefault="002E4191" w:rsidP="002E4191">
      <w:pPr>
        <w:jc w:val="both"/>
        <w:rPr>
          <w:sz w:val="18"/>
          <w:szCs w:val="18"/>
        </w:rPr>
      </w:pPr>
      <w:r w:rsidRPr="002E4191">
        <w:rPr>
          <w:sz w:val="18"/>
          <w:szCs w:val="18"/>
        </w:rPr>
        <w:t>I, (name of contractor/supplier) or (company’s name, if there is a company along with name of the owner) ----------------------------------------------- participating in the bidding process for the goods and or services or project, hereby declare the following:</w:t>
      </w:r>
    </w:p>
    <w:p w14:paraId="4FF19FDB" w14:textId="77777777" w:rsidR="002E4191" w:rsidRPr="002E4191" w:rsidRDefault="002E4191" w:rsidP="002E4191">
      <w:pPr>
        <w:numPr>
          <w:ilvl w:val="0"/>
          <w:numId w:val="27"/>
        </w:numPr>
        <w:contextualSpacing/>
        <w:jc w:val="both"/>
        <w:rPr>
          <w:sz w:val="18"/>
          <w:szCs w:val="18"/>
        </w:rPr>
      </w:pPr>
      <w:r w:rsidRPr="002E4191">
        <w:rPr>
          <w:sz w:val="18"/>
          <w:szCs w:val="18"/>
        </w:rPr>
        <w:t>That (I or my company) has successfully completed all projects undertaken in the last 5 years.</w:t>
      </w:r>
    </w:p>
    <w:p w14:paraId="038E6915" w14:textId="77777777" w:rsidR="002E4191" w:rsidRPr="002E4191" w:rsidRDefault="002E4191" w:rsidP="002E4191">
      <w:pPr>
        <w:numPr>
          <w:ilvl w:val="0"/>
          <w:numId w:val="27"/>
        </w:numPr>
        <w:contextualSpacing/>
        <w:jc w:val="both"/>
        <w:rPr>
          <w:sz w:val="18"/>
          <w:szCs w:val="18"/>
        </w:rPr>
      </w:pPr>
      <w:r w:rsidRPr="002E4191">
        <w:rPr>
          <w:sz w:val="18"/>
          <w:szCs w:val="18"/>
        </w:rPr>
        <w:t>That no contracts held by me, or the company have been suspended or terminated and/or had performance security called by an employer in the past for reasons related to non-compliance with environmental, social safeguards (health and safety requirements) and overall safeguarding (including sexual exploitation, abuse, harassment (SEAH), child labour or handling safeguarding concerns).</w:t>
      </w:r>
    </w:p>
    <w:p w14:paraId="0961F9EA" w14:textId="77777777" w:rsidR="002E4191" w:rsidRPr="002E4191" w:rsidRDefault="002E4191" w:rsidP="002E4191">
      <w:pPr>
        <w:numPr>
          <w:ilvl w:val="0"/>
          <w:numId w:val="27"/>
        </w:numPr>
        <w:contextualSpacing/>
        <w:jc w:val="both"/>
        <w:rPr>
          <w:sz w:val="18"/>
          <w:szCs w:val="18"/>
        </w:rPr>
      </w:pPr>
      <w:r w:rsidRPr="002E4191">
        <w:rPr>
          <w:sz w:val="18"/>
          <w:szCs w:val="18"/>
        </w:rPr>
        <w:t>That in case of successful award of contract to me or my company, I or my company will be liable for consequences including termination of contract should any such complaint of past work-related issues surface that were previously undisclosed.</w:t>
      </w:r>
    </w:p>
    <w:p w14:paraId="0EBD2ABA" w14:textId="77777777" w:rsidR="002E4191" w:rsidRPr="002E4191" w:rsidRDefault="002E4191" w:rsidP="002E4191">
      <w:pPr>
        <w:jc w:val="both"/>
        <w:rPr>
          <w:sz w:val="18"/>
          <w:szCs w:val="18"/>
        </w:rPr>
      </w:pPr>
    </w:p>
    <w:p w14:paraId="0A1CD533" w14:textId="77777777" w:rsidR="002E4191" w:rsidRPr="002E4191" w:rsidRDefault="002E4191" w:rsidP="002E4191">
      <w:pPr>
        <w:jc w:val="both"/>
        <w:rPr>
          <w:sz w:val="18"/>
          <w:szCs w:val="18"/>
        </w:rPr>
      </w:pPr>
      <w:r w:rsidRPr="002E4191">
        <w:rPr>
          <w:sz w:val="18"/>
          <w:szCs w:val="18"/>
        </w:rPr>
        <w:t xml:space="preserve">Signature ----------------------------------------------- </w:t>
      </w:r>
    </w:p>
    <w:p w14:paraId="0F2BBEC7" w14:textId="77777777" w:rsidR="002E4191" w:rsidRPr="002E4191" w:rsidRDefault="002E4191" w:rsidP="002E4191">
      <w:pPr>
        <w:jc w:val="both"/>
        <w:rPr>
          <w:sz w:val="18"/>
          <w:szCs w:val="18"/>
        </w:rPr>
      </w:pPr>
      <w:r w:rsidRPr="002E4191">
        <w:rPr>
          <w:sz w:val="18"/>
          <w:szCs w:val="18"/>
        </w:rPr>
        <w:t>Name of contractor /supplier……………………</w:t>
      </w:r>
      <w:proofErr w:type="gramStart"/>
      <w:r w:rsidRPr="002E4191">
        <w:rPr>
          <w:sz w:val="18"/>
          <w:szCs w:val="18"/>
        </w:rPr>
        <w:t>…..</w:t>
      </w:r>
      <w:proofErr w:type="gramEnd"/>
    </w:p>
    <w:p w14:paraId="1C428314" w14:textId="77777777" w:rsidR="002E4191" w:rsidRPr="002E4191" w:rsidRDefault="002E4191" w:rsidP="002E4191">
      <w:pPr>
        <w:jc w:val="both"/>
        <w:rPr>
          <w:sz w:val="18"/>
          <w:szCs w:val="18"/>
        </w:rPr>
      </w:pPr>
      <w:r w:rsidRPr="002E4191">
        <w:rPr>
          <w:sz w:val="18"/>
          <w:szCs w:val="18"/>
        </w:rPr>
        <w:t>Or (in case of a company):</w:t>
      </w:r>
    </w:p>
    <w:p w14:paraId="3EAB653E" w14:textId="77777777" w:rsidR="002E4191" w:rsidRPr="002E4191" w:rsidRDefault="002E4191" w:rsidP="002E4191">
      <w:pPr>
        <w:jc w:val="both"/>
        <w:rPr>
          <w:sz w:val="18"/>
          <w:szCs w:val="18"/>
        </w:rPr>
      </w:pPr>
      <w:r w:rsidRPr="002E4191">
        <w:rPr>
          <w:sz w:val="18"/>
          <w:szCs w:val="18"/>
        </w:rPr>
        <w:t>Name of Company -----------------------</w:t>
      </w:r>
    </w:p>
    <w:p w14:paraId="5057C03B" w14:textId="77777777" w:rsidR="002E4191" w:rsidRPr="002E4191" w:rsidRDefault="002E4191" w:rsidP="002E4191">
      <w:pPr>
        <w:jc w:val="both"/>
        <w:rPr>
          <w:sz w:val="18"/>
          <w:szCs w:val="18"/>
        </w:rPr>
      </w:pPr>
      <w:r w:rsidRPr="002E4191">
        <w:rPr>
          <w:sz w:val="18"/>
          <w:szCs w:val="18"/>
        </w:rPr>
        <w:t>Name of Owner ----------------- ----------------------</w:t>
      </w:r>
    </w:p>
    <w:p w14:paraId="517686ED" w14:textId="77777777" w:rsidR="002E4191" w:rsidRPr="002E4191" w:rsidRDefault="002E4191" w:rsidP="002E4191">
      <w:pPr>
        <w:jc w:val="both"/>
        <w:rPr>
          <w:sz w:val="18"/>
          <w:szCs w:val="18"/>
        </w:rPr>
      </w:pPr>
      <w:r w:rsidRPr="002E4191">
        <w:rPr>
          <w:sz w:val="18"/>
          <w:szCs w:val="18"/>
        </w:rPr>
        <w:t xml:space="preserve">Business License Number ----------------------------------- </w:t>
      </w:r>
    </w:p>
    <w:p w14:paraId="4B2316BA" w14:textId="77777777" w:rsidR="002E4191" w:rsidRPr="002E4191" w:rsidRDefault="002E4191" w:rsidP="002E4191">
      <w:pPr>
        <w:pBdr>
          <w:bottom w:val="single" w:sz="6" w:space="1" w:color="auto"/>
        </w:pBdr>
        <w:jc w:val="both"/>
        <w:rPr>
          <w:sz w:val="18"/>
          <w:szCs w:val="18"/>
        </w:rPr>
      </w:pPr>
      <w:r w:rsidRPr="002E4191">
        <w:rPr>
          <w:sz w:val="18"/>
          <w:szCs w:val="18"/>
        </w:rPr>
        <w:t>Company Address</w:t>
      </w:r>
    </w:p>
    <w:p w14:paraId="1C2BB53D" w14:textId="77777777" w:rsidR="002E4191" w:rsidRPr="002E4191" w:rsidRDefault="002E4191" w:rsidP="002E4191">
      <w:pPr>
        <w:rPr>
          <w:sz w:val="18"/>
          <w:szCs w:val="18"/>
        </w:rPr>
      </w:pPr>
    </w:p>
    <w:p w14:paraId="775E5D56" w14:textId="57497C3E" w:rsidR="00B95D4D" w:rsidRPr="002E4191" w:rsidRDefault="00B95D4D" w:rsidP="004C0582">
      <w:pPr>
        <w:pStyle w:val="Heading1"/>
        <w:ind w:left="720"/>
        <w:rPr>
          <w:rFonts w:asciiTheme="minorHAnsi" w:eastAsiaTheme="minorHAnsi" w:hAnsiTheme="minorHAnsi" w:cstheme="minorBidi"/>
          <w:color w:val="auto"/>
          <w:sz w:val="18"/>
          <w:szCs w:val="18"/>
        </w:rPr>
      </w:pPr>
    </w:p>
    <w:p w14:paraId="3F303AF2" w14:textId="77777777" w:rsidR="002E4191" w:rsidRPr="002E4191" w:rsidRDefault="002E4191" w:rsidP="002E4191">
      <w:pPr>
        <w:rPr>
          <w:sz w:val="18"/>
          <w:szCs w:val="18"/>
        </w:rPr>
      </w:pPr>
    </w:p>
    <w:p w14:paraId="424424B4" w14:textId="77777777" w:rsidR="002E4191" w:rsidRPr="002E4191" w:rsidRDefault="002E4191" w:rsidP="002E4191">
      <w:pPr>
        <w:rPr>
          <w:sz w:val="18"/>
          <w:szCs w:val="18"/>
        </w:rPr>
      </w:pPr>
    </w:p>
    <w:p w14:paraId="1141B326" w14:textId="77777777" w:rsidR="002E4191" w:rsidRPr="002E4191" w:rsidRDefault="002E4191" w:rsidP="002E4191">
      <w:pPr>
        <w:rPr>
          <w:sz w:val="18"/>
          <w:szCs w:val="18"/>
        </w:rPr>
      </w:pPr>
    </w:p>
    <w:p w14:paraId="452DA717" w14:textId="77777777" w:rsidR="002E4191" w:rsidRDefault="002E4191" w:rsidP="002E4191"/>
    <w:p w14:paraId="777CA114" w14:textId="77777777" w:rsidR="002E4191" w:rsidRDefault="002E4191" w:rsidP="002E4191"/>
    <w:p w14:paraId="3F6C3CC7" w14:textId="77777777" w:rsidR="002E4191" w:rsidRDefault="002E4191" w:rsidP="002E4191"/>
    <w:p w14:paraId="451A1348" w14:textId="77777777" w:rsidR="002E4191" w:rsidRDefault="002E4191" w:rsidP="002E4191"/>
    <w:p w14:paraId="093AF4C7" w14:textId="77777777" w:rsidR="002E4191" w:rsidRDefault="002E4191" w:rsidP="002E4191"/>
    <w:p w14:paraId="189D7533" w14:textId="77777777" w:rsidR="002E4191" w:rsidRDefault="002E4191" w:rsidP="002E4191"/>
    <w:p w14:paraId="58A77D50" w14:textId="77777777" w:rsidR="002E4191" w:rsidRDefault="002E4191" w:rsidP="002E4191"/>
    <w:p w14:paraId="2AC8BB50" w14:textId="77777777" w:rsidR="002E4191" w:rsidRDefault="002E4191" w:rsidP="002E4191"/>
    <w:p w14:paraId="2D081CCF" w14:textId="77777777" w:rsidR="002E4191" w:rsidRDefault="002E4191" w:rsidP="002E4191">
      <w:pPr>
        <w:pStyle w:val="Heading1"/>
        <w:rPr>
          <w:rFonts w:asciiTheme="minorHAnsi" w:eastAsia="Times New Roman" w:hAnsiTheme="minorHAnsi" w:cstheme="minorHAnsi"/>
          <w:b/>
          <w:bCs/>
          <w:color w:val="auto"/>
          <w:sz w:val="22"/>
          <w:szCs w:val="22"/>
          <w:lang w:val="en-US"/>
        </w:rPr>
        <w:sectPr w:rsidR="002E4191">
          <w:pgSz w:w="11906" w:h="16838"/>
          <w:pgMar w:top="1417" w:right="1417" w:bottom="1134" w:left="1417" w:header="708" w:footer="708" w:gutter="0"/>
          <w:cols w:space="708"/>
          <w:docGrid w:linePitch="360"/>
        </w:sectPr>
      </w:pPr>
    </w:p>
    <w:p w14:paraId="154C9AFD" w14:textId="54898BA5" w:rsidR="002E4191" w:rsidRDefault="002E4191" w:rsidP="002E4191">
      <w:pPr>
        <w:pStyle w:val="Heading1"/>
        <w:rPr>
          <w:rFonts w:asciiTheme="minorHAnsi" w:eastAsia="Times New Roman" w:hAnsiTheme="minorHAnsi" w:cstheme="minorHAnsi"/>
          <w:b/>
          <w:bCs/>
          <w:color w:val="auto"/>
          <w:sz w:val="22"/>
          <w:szCs w:val="22"/>
        </w:rPr>
      </w:pPr>
      <w:r w:rsidRPr="00F83A49">
        <w:rPr>
          <w:rFonts w:asciiTheme="minorHAnsi" w:eastAsia="Times New Roman" w:hAnsiTheme="minorHAnsi" w:cstheme="minorHAnsi"/>
          <w:b/>
          <w:bCs/>
          <w:color w:val="auto"/>
          <w:sz w:val="22"/>
          <w:szCs w:val="22"/>
          <w:lang w:val="en-US"/>
        </w:rPr>
        <w:lastRenderedPageBreak/>
        <w:t>Annex 2</w:t>
      </w:r>
      <w:r>
        <w:rPr>
          <w:rFonts w:asciiTheme="minorHAnsi" w:eastAsia="Times New Roman" w:hAnsiTheme="minorHAnsi" w:cstheme="minorHAnsi"/>
          <w:b/>
          <w:bCs/>
          <w:color w:val="auto"/>
          <w:sz w:val="22"/>
          <w:szCs w:val="22"/>
          <w:lang w:val="en-US"/>
        </w:rPr>
        <w:t>.3</w:t>
      </w:r>
      <w:r w:rsidRPr="00F83A49">
        <w:rPr>
          <w:rFonts w:asciiTheme="minorHAnsi" w:eastAsia="Times New Roman" w:hAnsiTheme="minorHAnsi" w:cstheme="minorHAnsi"/>
          <w:b/>
          <w:bCs/>
          <w:color w:val="auto"/>
          <w:sz w:val="22"/>
          <w:szCs w:val="22"/>
          <w:lang w:val="en-US"/>
        </w:rPr>
        <w:t xml:space="preserve"> </w:t>
      </w:r>
      <w:r>
        <w:rPr>
          <w:rFonts w:asciiTheme="minorHAnsi" w:eastAsia="Times New Roman" w:hAnsiTheme="minorHAnsi" w:cstheme="minorHAnsi"/>
          <w:b/>
          <w:bCs/>
          <w:color w:val="auto"/>
          <w:sz w:val="22"/>
          <w:szCs w:val="22"/>
          <w:lang w:val="en-US"/>
        </w:rPr>
        <w:t>–</w:t>
      </w:r>
      <w:r w:rsidRPr="00F83A49">
        <w:rPr>
          <w:rFonts w:asciiTheme="minorHAnsi" w:eastAsia="Times New Roman" w:hAnsiTheme="minorHAnsi" w:cstheme="minorHAnsi"/>
          <w:b/>
          <w:bCs/>
          <w:color w:val="auto"/>
          <w:sz w:val="22"/>
          <w:szCs w:val="22"/>
          <w:lang w:val="en-US"/>
        </w:rPr>
        <w:t xml:space="preserve"> </w:t>
      </w:r>
      <w:r w:rsidRPr="002E4191">
        <w:rPr>
          <w:rFonts w:asciiTheme="minorHAnsi" w:eastAsia="Times New Roman" w:hAnsiTheme="minorHAnsi" w:cstheme="minorHAnsi"/>
          <w:b/>
          <w:bCs/>
          <w:color w:val="auto"/>
          <w:sz w:val="22"/>
          <w:szCs w:val="22"/>
        </w:rPr>
        <w:t>Environmental and Social Management Plan</w:t>
      </w:r>
      <w:r>
        <w:rPr>
          <w:rFonts w:asciiTheme="minorHAnsi" w:eastAsia="Times New Roman" w:hAnsiTheme="minorHAnsi" w:cstheme="minorHAnsi"/>
          <w:b/>
          <w:bCs/>
          <w:color w:val="auto"/>
          <w:sz w:val="22"/>
          <w:szCs w:val="22"/>
        </w:rPr>
        <w:t xml:space="preserve"> (ESMP) Table </w:t>
      </w:r>
    </w:p>
    <w:p w14:paraId="5674B7A6" w14:textId="77777777" w:rsidR="002E4191" w:rsidRDefault="002E4191" w:rsidP="002E4191"/>
    <w:tbl>
      <w:tblPr>
        <w:tblStyle w:val="TableGrid"/>
        <w:tblpPr w:leftFromText="180" w:rightFromText="180" w:vertAnchor="page" w:horzAnchor="margin" w:tblpX="-583" w:tblpY="2617"/>
        <w:tblW w:w="14845" w:type="dxa"/>
        <w:tblInd w:w="0" w:type="dxa"/>
        <w:tblLayout w:type="fixed"/>
        <w:tblLook w:val="04A0" w:firstRow="1" w:lastRow="0" w:firstColumn="1" w:lastColumn="0" w:noHBand="0" w:noVBand="1"/>
      </w:tblPr>
      <w:tblGrid>
        <w:gridCol w:w="1705"/>
        <w:gridCol w:w="2034"/>
        <w:gridCol w:w="1218"/>
        <w:gridCol w:w="2616"/>
        <w:gridCol w:w="1561"/>
        <w:gridCol w:w="2155"/>
        <w:gridCol w:w="1606"/>
        <w:gridCol w:w="1950"/>
      </w:tblGrid>
      <w:tr w:rsidR="002E4191" w:rsidRPr="000D69C8" w14:paraId="48A7D91C" w14:textId="77777777" w:rsidTr="0025590B">
        <w:trPr>
          <w:trHeight w:val="405"/>
          <w:tblHeader/>
        </w:trPr>
        <w:tc>
          <w:tcPr>
            <w:tcW w:w="1705" w:type="dxa"/>
            <w:shd w:val="clear" w:color="auto" w:fill="C5E0B3" w:themeFill="accent6" w:themeFillTint="66"/>
          </w:tcPr>
          <w:p w14:paraId="551A0013" w14:textId="77777777" w:rsidR="002E4191" w:rsidRPr="000D69C8" w:rsidRDefault="002E4191" w:rsidP="0025590B">
            <w:pPr>
              <w:jc w:val="center"/>
              <w:rPr>
                <w:rFonts w:cs="Calibri"/>
                <w:b/>
                <w:bCs/>
                <w:sz w:val="18"/>
                <w:szCs w:val="18"/>
              </w:rPr>
            </w:pPr>
            <w:r w:rsidRPr="000D69C8">
              <w:rPr>
                <w:rFonts w:cs="Calibri"/>
                <w:b/>
                <w:bCs/>
                <w:sz w:val="18"/>
                <w:szCs w:val="18"/>
              </w:rPr>
              <w:t>Phase</w:t>
            </w:r>
          </w:p>
        </w:tc>
        <w:tc>
          <w:tcPr>
            <w:tcW w:w="3252" w:type="dxa"/>
            <w:gridSpan w:val="2"/>
            <w:shd w:val="clear" w:color="auto" w:fill="C5E0B3" w:themeFill="accent6" w:themeFillTint="66"/>
          </w:tcPr>
          <w:p w14:paraId="6181B2AA" w14:textId="77777777" w:rsidR="002E4191" w:rsidRPr="000D69C8" w:rsidRDefault="002E4191" w:rsidP="0025590B">
            <w:pPr>
              <w:jc w:val="center"/>
              <w:rPr>
                <w:rFonts w:cs="Calibri"/>
                <w:b/>
                <w:bCs/>
                <w:sz w:val="18"/>
                <w:szCs w:val="18"/>
              </w:rPr>
            </w:pPr>
          </w:p>
        </w:tc>
        <w:tc>
          <w:tcPr>
            <w:tcW w:w="4177" w:type="dxa"/>
            <w:gridSpan w:val="2"/>
            <w:shd w:val="clear" w:color="auto" w:fill="C5E0B3" w:themeFill="accent6" w:themeFillTint="66"/>
          </w:tcPr>
          <w:p w14:paraId="47B014D3" w14:textId="77777777" w:rsidR="002E4191" w:rsidRPr="000D69C8" w:rsidRDefault="002E4191" w:rsidP="0025590B">
            <w:pPr>
              <w:jc w:val="center"/>
              <w:rPr>
                <w:rFonts w:cs="Calibri"/>
                <w:b/>
                <w:bCs/>
                <w:sz w:val="18"/>
                <w:szCs w:val="18"/>
              </w:rPr>
            </w:pPr>
            <w:r w:rsidRPr="000D69C8">
              <w:rPr>
                <w:rFonts w:cs="Calibri"/>
                <w:b/>
                <w:bCs/>
                <w:sz w:val="18"/>
                <w:szCs w:val="18"/>
              </w:rPr>
              <w:t>Implementation Plan</w:t>
            </w:r>
          </w:p>
        </w:tc>
        <w:tc>
          <w:tcPr>
            <w:tcW w:w="5711" w:type="dxa"/>
            <w:gridSpan w:val="3"/>
            <w:shd w:val="clear" w:color="auto" w:fill="C5E0B3" w:themeFill="accent6" w:themeFillTint="66"/>
          </w:tcPr>
          <w:p w14:paraId="491BC02A" w14:textId="77777777" w:rsidR="002E4191" w:rsidRPr="000D69C8" w:rsidRDefault="002E4191" w:rsidP="0025590B">
            <w:pPr>
              <w:jc w:val="center"/>
              <w:rPr>
                <w:rFonts w:cs="Calibri"/>
                <w:b/>
                <w:bCs/>
                <w:sz w:val="18"/>
                <w:szCs w:val="18"/>
              </w:rPr>
            </w:pPr>
            <w:r w:rsidRPr="000D69C8">
              <w:rPr>
                <w:rFonts w:cs="Calibri"/>
                <w:b/>
                <w:bCs/>
                <w:sz w:val="18"/>
                <w:szCs w:val="18"/>
              </w:rPr>
              <w:t>Monitoring Plan</w:t>
            </w:r>
          </w:p>
        </w:tc>
      </w:tr>
      <w:tr w:rsidR="002E4191" w:rsidRPr="000D69C8" w14:paraId="6DB75C1B" w14:textId="77777777" w:rsidTr="0025590B">
        <w:trPr>
          <w:trHeight w:val="405"/>
          <w:tblHeader/>
        </w:trPr>
        <w:tc>
          <w:tcPr>
            <w:tcW w:w="1705" w:type="dxa"/>
            <w:shd w:val="clear" w:color="auto" w:fill="C5E0B3" w:themeFill="accent6" w:themeFillTint="66"/>
          </w:tcPr>
          <w:p w14:paraId="6A40D672" w14:textId="77777777" w:rsidR="002E4191" w:rsidRPr="000D69C8" w:rsidRDefault="002E4191" w:rsidP="0025590B">
            <w:pPr>
              <w:jc w:val="center"/>
              <w:rPr>
                <w:rFonts w:cs="Calibri"/>
                <w:b/>
                <w:bCs/>
                <w:sz w:val="18"/>
                <w:szCs w:val="18"/>
              </w:rPr>
            </w:pPr>
          </w:p>
        </w:tc>
        <w:tc>
          <w:tcPr>
            <w:tcW w:w="2034" w:type="dxa"/>
            <w:shd w:val="clear" w:color="auto" w:fill="C5E0B3" w:themeFill="accent6" w:themeFillTint="66"/>
          </w:tcPr>
          <w:p w14:paraId="546FB3FF" w14:textId="77777777" w:rsidR="002E4191" w:rsidRPr="000D69C8" w:rsidRDefault="002E4191" w:rsidP="0025590B">
            <w:pPr>
              <w:jc w:val="center"/>
              <w:rPr>
                <w:rFonts w:cs="Calibri"/>
                <w:b/>
                <w:bCs/>
                <w:sz w:val="18"/>
                <w:szCs w:val="18"/>
              </w:rPr>
            </w:pPr>
            <w:r w:rsidRPr="000D69C8">
              <w:rPr>
                <w:rFonts w:cs="Calibri"/>
                <w:b/>
                <w:bCs/>
                <w:sz w:val="18"/>
                <w:szCs w:val="18"/>
              </w:rPr>
              <w:t>Environmental and Social Impacts</w:t>
            </w:r>
          </w:p>
        </w:tc>
        <w:tc>
          <w:tcPr>
            <w:tcW w:w="1218" w:type="dxa"/>
            <w:shd w:val="clear" w:color="auto" w:fill="C5E0B3" w:themeFill="accent6" w:themeFillTint="66"/>
          </w:tcPr>
          <w:p w14:paraId="5C591CA5" w14:textId="77777777" w:rsidR="002E4191" w:rsidRPr="000D69C8" w:rsidRDefault="002E4191" w:rsidP="0025590B">
            <w:pPr>
              <w:jc w:val="center"/>
              <w:rPr>
                <w:rFonts w:cs="Calibri"/>
                <w:b/>
                <w:bCs/>
                <w:sz w:val="18"/>
                <w:szCs w:val="18"/>
              </w:rPr>
            </w:pPr>
            <w:r w:rsidRPr="000D69C8">
              <w:rPr>
                <w:rFonts w:cs="Calibri"/>
                <w:b/>
                <w:bCs/>
                <w:sz w:val="18"/>
                <w:szCs w:val="18"/>
              </w:rPr>
              <w:t>Category</w:t>
            </w:r>
          </w:p>
        </w:tc>
        <w:tc>
          <w:tcPr>
            <w:tcW w:w="2616" w:type="dxa"/>
            <w:shd w:val="clear" w:color="auto" w:fill="C5E0B3" w:themeFill="accent6" w:themeFillTint="66"/>
          </w:tcPr>
          <w:p w14:paraId="61ACCC11" w14:textId="77777777" w:rsidR="002E4191" w:rsidRPr="000D69C8" w:rsidRDefault="002E4191" w:rsidP="0025590B">
            <w:pPr>
              <w:jc w:val="center"/>
              <w:rPr>
                <w:rFonts w:cs="Calibri"/>
                <w:b/>
                <w:bCs/>
                <w:sz w:val="18"/>
                <w:szCs w:val="18"/>
              </w:rPr>
            </w:pPr>
            <w:r w:rsidRPr="000D69C8">
              <w:rPr>
                <w:rFonts w:cs="Calibri"/>
                <w:b/>
                <w:bCs/>
                <w:sz w:val="18"/>
                <w:szCs w:val="18"/>
              </w:rPr>
              <w:t>Proposed Mitigation Measures</w:t>
            </w:r>
          </w:p>
        </w:tc>
        <w:tc>
          <w:tcPr>
            <w:tcW w:w="1561" w:type="dxa"/>
            <w:shd w:val="clear" w:color="auto" w:fill="C5E0B3" w:themeFill="accent6" w:themeFillTint="66"/>
          </w:tcPr>
          <w:p w14:paraId="3D1D981F" w14:textId="77777777" w:rsidR="002E4191" w:rsidRPr="000D69C8" w:rsidRDefault="002E4191" w:rsidP="0025590B">
            <w:pPr>
              <w:jc w:val="center"/>
              <w:rPr>
                <w:rFonts w:cs="Calibri"/>
                <w:b/>
                <w:bCs/>
                <w:sz w:val="18"/>
                <w:szCs w:val="18"/>
              </w:rPr>
            </w:pPr>
            <w:r w:rsidRPr="000D69C8">
              <w:rPr>
                <w:rFonts w:cs="Calibri"/>
                <w:b/>
                <w:bCs/>
                <w:sz w:val="18"/>
                <w:szCs w:val="18"/>
              </w:rPr>
              <w:t>Responsibility</w:t>
            </w:r>
          </w:p>
        </w:tc>
        <w:tc>
          <w:tcPr>
            <w:tcW w:w="2155" w:type="dxa"/>
            <w:shd w:val="clear" w:color="auto" w:fill="C5E0B3" w:themeFill="accent6" w:themeFillTint="66"/>
          </w:tcPr>
          <w:p w14:paraId="33619EFA" w14:textId="77777777" w:rsidR="002E4191" w:rsidRPr="000D69C8" w:rsidRDefault="002E4191" w:rsidP="0025590B">
            <w:pPr>
              <w:jc w:val="center"/>
              <w:rPr>
                <w:rFonts w:cs="Calibri"/>
                <w:b/>
                <w:bCs/>
                <w:sz w:val="18"/>
                <w:szCs w:val="18"/>
              </w:rPr>
            </w:pPr>
            <w:r w:rsidRPr="000D69C8">
              <w:rPr>
                <w:rFonts w:cs="Calibri"/>
                <w:b/>
                <w:bCs/>
                <w:sz w:val="18"/>
                <w:szCs w:val="18"/>
              </w:rPr>
              <w:t>Monitoring Parameter(s)</w:t>
            </w:r>
          </w:p>
        </w:tc>
        <w:tc>
          <w:tcPr>
            <w:tcW w:w="1606" w:type="dxa"/>
            <w:shd w:val="clear" w:color="auto" w:fill="C5E0B3" w:themeFill="accent6" w:themeFillTint="66"/>
          </w:tcPr>
          <w:p w14:paraId="431C9BC3" w14:textId="77777777" w:rsidR="002E4191" w:rsidRPr="000D69C8" w:rsidRDefault="002E4191" w:rsidP="0025590B">
            <w:pPr>
              <w:jc w:val="center"/>
              <w:rPr>
                <w:rFonts w:cs="Calibri"/>
                <w:b/>
                <w:bCs/>
                <w:sz w:val="18"/>
                <w:szCs w:val="18"/>
              </w:rPr>
            </w:pPr>
            <w:r w:rsidRPr="000D69C8">
              <w:rPr>
                <w:rFonts w:cs="Calibri"/>
                <w:b/>
                <w:bCs/>
                <w:sz w:val="18"/>
                <w:szCs w:val="18"/>
              </w:rPr>
              <w:t>Frequency</w:t>
            </w:r>
          </w:p>
        </w:tc>
        <w:tc>
          <w:tcPr>
            <w:tcW w:w="1950" w:type="dxa"/>
            <w:shd w:val="clear" w:color="auto" w:fill="C5E0B3" w:themeFill="accent6" w:themeFillTint="66"/>
          </w:tcPr>
          <w:p w14:paraId="3B90517F" w14:textId="77777777" w:rsidR="002E4191" w:rsidRPr="000D69C8" w:rsidRDefault="002E4191" w:rsidP="0025590B">
            <w:pPr>
              <w:jc w:val="center"/>
              <w:rPr>
                <w:rFonts w:cs="Calibri"/>
                <w:b/>
                <w:bCs/>
                <w:sz w:val="18"/>
                <w:szCs w:val="18"/>
              </w:rPr>
            </w:pPr>
            <w:r w:rsidRPr="000D69C8">
              <w:rPr>
                <w:rFonts w:cs="Calibri"/>
                <w:b/>
                <w:bCs/>
                <w:sz w:val="18"/>
                <w:szCs w:val="18"/>
              </w:rPr>
              <w:t>Responsibility</w:t>
            </w:r>
          </w:p>
          <w:p w14:paraId="2A933DD2" w14:textId="77777777" w:rsidR="002E4191" w:rsidRPr="000D69C8" w:rsidRDefault="002E4191" w:rsidP="0025590B">
            <w:pPr>
              <w:jc w:val="center"/>
              <w:rPr>
                <w:rFonts w:cs="Calibri"/>
                <w:b/>
                <w:bCs/>
                <w:sz w:val="18"/>
                <w:szCs w:val="18"/>
              </w:rPr>
            </w:pPr>
          </w:p>
        </w:tc>
      </w:tr>
      <w:tr w:rsidR="002E4191" w:rsidRPr="000D69C8" w14:paraId="1D8B580D" w14:textId="77777777" w:rsidTr="0025590B">
        <w:trPr>
          <w:trHeight w:val="405"/>
        </w:trPr>
        <w:tc>
          <w:tcPr>
            <w:tcW w:w="14845" w:type="dxa"/>
            <w:gridSpan w:val="8"/>
            <w:shd w:val="clear" w:color="auto" w:fill="D9E2F3" w:themeFill="accent1" w:themeFillTint="33"/>
          </w:tcPr>
          <w:p w14:paraId="2E556834" w14:textId="77777777" w:rsidR="002E4191" w:rsidRPr="000D69C8" w:rsidRDefault="002E4191" w:rsidP="0025590B">
            <w:pPr>
              <w:rPr>
                <w:rFonts w:cs="Calibri"/>
                <w:b/>
                <w:bCs/>
                <w:sz w:val="18"/>
                <w:szCs w:val="18"/>
              </w:rPr>
            </w:pPr>
            <w:r w:rsidRPr="000D69C8">
              <w:rPr>
                <w:rFonts w:cs="Calibri"/>
                <w:b/>
                <w:bCs/>
                <w:sz w:val="18"/>
                <w:szCs w:val="18"/>
              </w:rPr>
              <w:t>Construction Phase</w:t>
            </w:r>
          </w:p>
        </w:tc>
      </w:tr>
      <w:tr w:rsidR="002E4191" w:rsidRPr="000D69C8" w14:paraId="4F00BF0B" w14:textId="77777777" w:rsidTr="0025590B">
        <w:trPr>
          <w:trHeight w:val="405"/>
        </w:trPr>
        <w:tc>
          <w:tcPr>
            <w:tcW w:w="1705" w:type="dxa"/>
          </w:tcPr>
          <w:p w14:paraId="05BDB74E" w14:textId="77777777" w:rsidR="002E4191" w:rsidRPr="000D69C8" w:rsidRDefault="002E4191" w:rsidP="0025590B">
            <w:pPr>
              <w:rPr>
                <w:rFonts w:cs="Calibri"/>
                <w:b/>
                <w:bCs/>
                <w:sz w:val="18"/>
                <w:szCs w:val="18"/>
              </w:rPr>
            </w:pPr>
            <w:r w:rsidRPr="000D69C8">
              <w:rPr>
                <w:rFonts w:cs="Calibri"/>
                <w:b/>
                <w:bCs/>
                <w:sz w:val="18"/>
                <w:szCs w:val="18"/>
              </w:rPr>
              <w:t>Dust Emission</w:t>
            </w:r>
          </w:p>
        </w:tc>
        <w:tc>
          <w:tcPr>
            <w:tcW w:w="2034" w:type="dxa"/>
          </w:tcPr>
          <w:p w14:paraId="5A2DD0E0" w14:textId="77777777" w:rsidR="002E4191" w:rsidRPr="000D69C8" w:rsidRDefault="002E4191" w:rsidP="0025590B">
            <w:pPr>
              <w:rPr>
                <w:rFonts w:cs="Calibri"/>
                <w:sz w:val="18"/>
                <w:szCs w:val="18"/>
              </w:rPr>
            </w:pPr>
            <w:r w:rsidRPr="000D69C8">
              <w:rPr>
                <w:rFonts w:cs="Calibri"/>
                <w:sz w:val="18"/>
                <w:szCs w:val="18"/>
              </w:rPr>
              <w:t xml:space="preserve">A minimum amount of dust may arise during the construction of an earthen channel and land </w:t>
            </w:r>
            <w:proofErr w:type="spellStart"/>
            <w:r w:rsidRPr="000D69C8">
              <w:rPr>
                <w:rFonts w:cs="Calibri"/>
                <w:sz w:val="18"/>
                <w:szCs w:val="18"/>
              </w:rPr>
              <w:t>leveling</w:t>
            </w:r>
            <w:proofErr w:type="spellEnd"/>
            <w:r w:rsidRPr="000D69C8">
              <w:rPr>
                <w:rFonts w:cs="Calibri"/>
                <w:sz w:val="18"/>
                <w:szCs w:val="18"/>
              </w:rPr>
              <w:t xml:space="preserve"> on the barren land </w:t>
            </w:r>
          </w:p>
        </w:tc>
        <w:tc>
          <w:tcPr>
            <w:tcW w:w="1218" w:type="dxa"/>
          </w:tcPr>
          <w:p w14:paraId="2AB2FB4A" w14:textId="77777777" w:rsidR="002E4191" w:rsidRPr="000D69C8" w:rsidRDefault="002E4191" w:rsidP="0025590B">
            <w:pPr>
              <w:jc w:val="both"/>
              <w:rPr>
                <w:rFonts w:cs="Calibri"/>
                <w:sz w:val="18"/>
                <w:szCs w:val="18"/>
              </w:rPr>
            </w:pPr>
            <w:r w:rsidRPr="000D69C8">
              <w:rPr>
                <w:rFonts w:cs="Calibri"/>
                <w:sz w:val="18"/>
                <w:szCs w:val="18"/>
              </w:rPr>
              <w:t>Negligible</w:t>
            </w:r>
          </w:p>
        </w:tc>
        <w:tc>
          <w:tcPr>
            <w:tcW w:w="2616" w:type="dxa"/>
          </w:tcPr>
          <w:p w14:paraId="2F5F1E86" w14:textId="77777777" w:rsidR="002E4191" w:rsidRPr="000D69C8" w:rsidRDefault="002E4191" w:rsidP="0025590B">
            <w:pPr>
              <w:jc w:val="both"/>
              <w:rPr>
                <w:rFonts w:cs="Calibri"/>
                <w:sz w:val="18"/>
                <w:szCs w:val="18"/>
              </w:rPr>
            </w:pPr>
            <w:r w:rsidRPr="000D69C8">
              <w:rPr>
                <w:rFonts w:cs="Calibri"/>
                <w:sz w:val="18"/>
                <w:szCs w:val="18"/>
              </w:rPr>
              <w:t>Not Applicable</w:t>
            </w:r>
          </w:p>
        </w:tc>
        <w:tc>
          <w:tcPr>
            <w:tcW w:w="1561" w:type="dxa"/>
          </w:tcPr>
          <w:p w14:paraId="6F22CFF2" w14:textId="77777777" w:rsidR="002E4191" w:rsidRPr="000D69C8" w:rsidRDefault="002E4191" w:rsidP="0025590B">
            <w:pPr>
              <w:jc w:val="both"/>
              <w:rPr>
                <w:rFonts w:cs="Calibri"/>
                <w:sz w:val="18"/>
                <w:szCs w:val="18"/>
              </w:rPr>
            </w:pPr>
          </w:p>
        </w:tc>
        <w:tc>
          <w:tcPr>
            <w:tcW w:w="2155" w:type="dxa"/>
          </w:tcPr>
          <w:p w14:paraId="25906BE1" w14:textId="77777777" w:rsidR="002E4191" w:rsidRPr="000D69C8" w:rsidRDefault="002E4191" w:rsidP="0025590B">
            <w:pPr>
              <w:jc w:val="both"/>
              <w:rPr>
                <w:rFonts w:cs="Calibri"/>
                <w:sz w:val="18"/>
                <w:szCs w:val="18"/>
              </w:rPr>
            </w:pPr>
          </w:p>
        </w:tc>
        <w:tc>
          <w:tcPr>
            <w:tcW w:w="1606" w:type="dxa"/>
          </w:tcPr>
          <w:p w14:paraId="30875F0C" w14:textId="77777777" w:rsidR="002E4191" w:rsidRPr="000D69C8" w:rsidRDefault="002E4191" w:rsidP="0025590B">
            <w:pPr>
              <w:rPr>
                <w:rFonts w:cs="Calibri"/>
                <w:sz w:val="18"/>
                <w:szCs w:val="18"/>
              </w:rPr>
            </w:pPr>
          </w:p>
        </w:tc>
        <w:tc>
          <w:tcPr>
            <w:tcW w:w="1950" w:type="dxa"/>
          </w:tcPr>
          <w:p w14:paraId="54560DB3" w14:textId="77777777" w:rsidR="002E4191" w:rsidRPr="000D69C8" w:rsidRDefault="002E4191" w:rsidP="0025590B">
            <w:pPr>
              <w:rPr>
                <w:rFonts w:cs="Calibri"/>
                <w:sz w:val="18"/>
                <w:szCs w:val="18"/>
              </w:rPr>
            </w:pPr>
          </w:p>
          <w:p w14:paraId="04586AAA" w14:textId="77777777" w:rsidR="002E4191" w:rsidRPr="000D69C8" w:rsidRDefault="002E4191" w:rsidP="0025590B">
            <w:pPr>
              <w:rPr>
                <w:rFonts w:cs="Calibri"/>
                <w:sz w:val="18"/>
                <w:szCs w:val="18"/>
              </w:rPr>
            </w:pPr>
          </w:p>
        </w:tc>
      </w:tr>
      <w:tr w:rsidR="002E4191" w:rsidRPr="000D69C8" w14:paraId="1D52404E" w14:textId="77777777" w:rsidTr="0025590B">
        <w:trPr>
          <w:trHeight w:val="405"/>
        </w:trPr>
        <w:tc>
          <w:tcPr>
            <w:tcW w:w="1705" w:type="dxa"/>
          </w:tcPr>
          <w:p w14:paraId="6AADE72E" w14:textId="77777777" w:rsidR="002E4191" w:rsidRPr="000D69C8" w:rsidRDefault="002E4191" w:rsidP="0025590B">
            <w:pPr>
              <w:rPr>
                <w:rFonts w:cs="Calibri"/>
                <w:b/>
                <w:bCs/>
                <w:sz w:val="18"/>
                <w:szCs w:val="18"/>
              </w:rPr>
            </w:pPr>
            <w:r w:rsidRPr="000D69C8">
              <w:rPr>
                <w:rFonts w:cs="Calibri"/>
                <w:b/>
                <w:bCs/>
                <w:sz w:val="18"/>
                <w:szCs w:val="18"/>
              </w:rPr>
              <w:t>Solid Waste</w:t>
            </w:r>
          </w:p>
        </w:tc>
        <w:tc>
          <w:tcPr>
            <w:tcW w:w="2034" w:type="dxa"/>
          </w:tcPr>
          <w:p w14:paraId="2C8AB5EA" w14:textId="77777777" w:rsidR="002E4191" w:rsidRPr="000D69C8" w:rsidRDefault="002E4191" w:rsidP="0025590B">
            <w:pPr>
              <w:rPr>
                <w:rFonts w:cs="Calibri"/>
                <w:sz w:val="18"/>
                <w:szCs w:val="18"/>
              </w:rPr>
            </w:pPr>
            <w:r w:rsidRPr="000D69C8">
              <w:rPr>
                <w:rFonts w:cs="Calibri"/>
                <w:sz w:val="18"/>
                <w:szCs w:val="18"/>
              </w:rPr>
              <w:t xml:space="preserve">During the construction of earthen channels and other proposed activities in the barren land of </w:t>
            </w:r>
            <w:proofErr w:type="spellStart"/>
            <w:r w:rsidRPr="000D69C8">
              <w:rPr>
                <w:rFonts w:cs="Calibri"/>
                <w:sz w:val="18"/>
                <w:szCs w:val="18"/>
              </w:rPr>
              <w:t>Indiling</w:t>
            </w:r>
            <w:proofErr w:type="spellEnd"/>
            <w:r w:rsidRPr="000D69C8">
              <w:rPr>
                <w:rFonts w:cs="Calibri"/>
                <w:sz w:val="18"/>
                <w:szCs w:val="18"/>
              </w:rPr>
              <w:t xml:space="preserve"> Dass, a minimal amount of solid waste may be produced from the worker’s activities.</w:t>
            </w:r>
          </w:p>
        </w:tc>
        <w:tc>
          <w:tcPr>
            <w:tcW w:w="1218" w:type="dxa"/>
          </w:tcPr>
          <w:p w14:paraId="6071A28E" w14:textId="77777777" w:rsidR="002E4191" w:rsidRPr="000D69C8" w:rsidRDefault="002E4191" w:rsidP="0025590B">
            <w:pPr>
              <w:jc w:val="both"/>
              <w:rPr>
                <w:rFonts w:cs="Calibri"/>
                <w:sz w:val="18"/>
                <w:szCs w:val="18"/>
              </w:rPr>
            </w:pPr>
            <w:r w:rsidRPr="000D69C8">
              <w:rPr>
                <w:rFonts w:cs="Calibri"/>
                <w:sz w:val="18"/>
                <w:szCs w:val="18"/>
              </w:rPr>
              <w:t>Low</w:t>
            </w:r>
          </w:p>
        </w:tc>
        <w:tc>
          <w:tcPr>
            <w:tcW w:w="2616" w:type="dxa"/>
          </w:tcPr>
          <w:p w14:paraId="0276058B" w14:textId="77777777" w:rsidR="002E4191" w:rsidRPr="000D69C8" w:rsidRDefault="002E4191" w:rsidP="0025590B">
            <w:pPr>
              <w:jc w:val="both"/>
              <w:rPr>
                <w:rFonts w:cs="Calibri"/>
                <w:sz w:val="18"/>
                <w:szCs w:val="18"/>
              </w:rPr>
            </w:pPr>
            <w:r w:rsidRPr="000D69C8">
              <w:rPr>
                <w:rFonts w:cs="Calibri"/>
                <w:sz w:val="18"/>
                <w:szCs w:val="18"/>
              </w:rPr>
              <w:t>The existing waste collectors will be informed and engaged on a timely basis to pick up the waste from the site.</w:t>
            </w:r>
          </w:p>
          <w:p w14:paraId="04BF64D0" w14:textId="77777777" w:rsidR="002E4191" w:rsidRPr="000D69C8" w:rsidRDefault="002E4191" w:rsidP="002E4191">
            <w:pPr>
              <w:pStyle w:val="ListParagraph"/>
              <w:numPr>
                <w:ilvl w:val="0"/>
                <w:numId w:val="39"/>
              </w:numPr>
              <w:jc w:val="both"/>
              <w:rPr>
                <w:rFonts w:cs="Calibri"/>
                <w:sz w:val="18"/>
                <w:szCs w:val="18"/>
              </w:rPr>
            </w:pPr>
            <w:r w:rsidRPr="000D69C8">
              <w:rPr>
                <w:rFonts w:cs="Calibri"/>
                <w:sz w:val="18"/>
                <w:szCs w:val="18"/>
              </w:rPr>
              <w:t xml:space="preserve">Waste collection areas shall be designated at the project.  site </w:t>
            </w:r>
          </w:p>
          <w:p w14:paraId="3D8B45B3" w14:textId="77777777" w:rsidR="002E4191" w:rsidRPr="000D69C8" w:rsidRDefault="002E4191" w:rsidP="002E4191">
            <w:pPr>
              <w:pStyle w:val="ListParagraph"/>
              <w:numPr>
                <w:ilvl w:val="0"/>
                <w:numId w:val="39"/>
              </w:numPr>
              <w:jc w:val="both"/>
              <w:rPr>
                <w:rFonts w:cs="Calibri"/>
                <w:sz w:val="18"/>
                <w:szCs w:val="18"/>
              </w:rPr>
            </w:pPr>
            <w:r w:rsidRPr="000D69C8">
              <w:rPr>
                <w:rFonts w:cs="Calibri"/>
                <w:sz w:val="18"/>
                <w:szCs w:val="18"/>
              </w:rPr>
              <w:t xml:space="preserve">Workers shall be forbidden to dispose-off or bury waste on the site. Illegal dumping in the surrounding area or the river shall be forbidden. </w:t>
            </w:r>
          </w:p>
          <w:p w14:paraId="22FDAF19" w14:textId="77777777" w:rsidR="002E4191" w:rsidRPr="000D69C8" w:rsidRDefault="002E4191" w:rsidP="002E4191">
            <w:pPr>
              <w:pStyle w:val="ListParagraph"/>
              <w:numPr>
                <w:ilvl w:val="0"/>
                <w:numId w:val="39"/>
              </w:numPr>
              <w:jc w:val="both"/>
              <w:rPr>
                <w:rFonts w:cs="Calibri"/>
                <w:sz w:val="18"/>
                <w:szCs w:val="18"/>
              </w:rPr>
            </w:pPr>
            <w:r w:rsidRPr="000D69C8">
              <w:rPr>
                <w:rFonts w:cs="Calibri"/>
                <w:sz w:val="18"/>
                <w:szCs w:val="18"/>
              </w:rPr>
              <w:t>Dry pits shall be constructed for workers.</w:t>
            </w:r>
          </w:p>
          <w:p w14:paraId="79331CC8" w14:textId="77777777" w:rsidR="002E4191" w:rsidRPr="000D69C8" w:rsidRDefault="002E4191" w:rsidP="002E4191">
            <w:pPr>
              <w:pStyle w:val="ListParagraph"/>
              <w:numPr>
                <w:ilvl w:val="0"/>
                <w:numId w:val="39"/>
              </w:numPr>
              <w:jc w:val="both"/>
              <w:rPr>
                <w:rFonts w:cs="Calibri"/>
                <w:sz w:val="18"/>
                <w:szCs w:val="18"/>
              </w:rPr>
            </w:pPr>
            <w:r w:rsidRPr="000D69C8">
              <w:rPr>
                <w:rFonts w:cs="Calibri"/>
                <w:sz w:val="18"/>
                <w:szCs w:val="18"/>
              </w:rPr>
              <w:t xml:space="preserve">1 pit of size 3x3x5 feet will be used by 15-20 persons and will be covered with wooden plank to avoid any </w:t>
            </w:r>
            <w:r w:rsidRPr="000D69C8">
              <w:rPr>
                <w:rFonts w:cs="Calibri"/>
                <w:sz w:val="18"/>
                <w:szCs w:val="18"/>
              </w:rPr>
              <w:lastRenderedPageBreak/>
              <w:t xml:space="preserve">animals to be trapped inside. </w:t>
            </w:r>
          </w:p>
          <w:p w14:paraId="38E42888" w14:textId="77777777" w:rsidR="002E4191" w:rsidRPr="000D69C8" w:rsidRDefault="002E4191" w:rsidP="002E4191">
            <w:pPr>
              <w:pStyle w:val="ListParagraph"/>
              <w:numPr>
                <w:ilvl w:val="0"/>
                <w:numId w:val="39"/>
              </w:numPr>
              <w:jc w:val="both"/>
              <w:rPr>
                <w:rFonts w:cs="Calibri"/>
                <w:sz w:val="18"/>
                <w:szCs w:val="18"/>
              </w:rPr>
            </w:pPr>
            <w:r w:rsidRPr="000D69C8">
              <w:rPr>
                <w:rFonts w:cs="Calibri"/>
                <w:sz w:val="18"/>
                <w:szCs w:val="18"/>
              </w:rPr>
              <w:t xml:space="preserve">When the pit is full by 75% it will be filled by excavated material. </w:t>
            </w:r>
          </w:p>
          <w:p w14:paraId="23F3B742" w14:textId="77777777" w:rsidR="002E4191" w:rsidRPr="000D69C8" w:rsidRDefault="002E4191" w:rsidP="0025590B">
            <w:pPr>
              <w:jc w:val="both"/>
              <w:rPr>
                <w:rFonts w:cs="Calibri"/>
                <w:sz w:val="18"/>
                <w:szCs w:val="18"/>
              </w:rPr>
            </w:pPr>
          </w:p>
        </w:tc>
        <w:tc>
          <w:tcPr>
            <w:tcW w:w="1561" w:type="dxa"/>
          </w:tcPr>
          <w:p w14:paraId="57CA2E40" w14:textId="77777777" w:rsidR="002E4191" w:rsidRPr="000D69C8" w:rsidRDefault="002E4191" w:rsidP="0025590B">
            <w:pPr>
              <w:jc w:val="both"/>
              <w:rPr>
                <w:rFonts w:cs="Calibri"/>
                <w:sz w:val="18"/>
                <w:szCs w:val="18"/>
              </w:rPr>
            </w:pPr>
            <w:r w:rsidRPr="000D69C8">
              <w:rPr>
                <w:rFonts w:cs="Calibri"/>
                <w:sz w:val="18"/>
                <w:szCs w:val="18"/>
              </w:rPr>
              <w:lastRenderedPageBreak/>
              <w:t>AKRSP/Contractor</w:t>
            </w:r>
          </w:p>
        </w:tc>
        <w:tc>
          <w:tcPr>
            <w:tcW w:w="2155" w:type="dxa"/>
          </w:tcPr>
          <w:p w14:paraId="025D2DD6" w14:textId="77777777" w:rsidR="002E4191" w:rsidRPr="000D69C8" w:rsidRDefault="002E4191" w:rsidP="0025590B">
            <w:pPr>
              <w:jc w:val="both"/>
              <w:rPr>
                <w:rFonts w:cs="Calibri"/>
                <w:sz w:val="18"/>
                <w:szCs w:val="18"/>
              </w:rPr>
            </w:pPr>
            <w:r w:rsidRPr="000D69C8">
              <w:rPr>
                <w:rFonts w:cs="Calibri"/>
                <w:sz w:val="18"/>
                <w:szCs w:val="18"/>
              </w:rPr>
              <w:t>Proper storage/handling of waste and materials</w:t>
            </w:r>
          </w:p>
        </w:tc>
        <w:tc>
          <w:tcPr>
            <w:tcW w:w="1606" w:type="dxa"/>
          </w:tcPr>
          <w:p w14:paraId="4BB42363" w14:textId="77777777" w:rsidR="002E4191" w:rsidRPr="000D69C8" w:rsidRDefault="002E4191" w:rsidP="0025590B">
            <w:pPr>
              <w:rPr>
                <w:rFonts w:cs="Calibri"/>
                <w:sz w:val="18"/>
                <w:szCs w:val="18"/>
              </w:rPr>
            </w:pPr>
            <w:r w:rsidRPr="000D69C8">
              <w:rPr>
                <w:rFonts w:cs="Calibri"/>
                <w:sz w:val="18"/>
                <w:szCs w:val="18"/>
              </w:rPr>
              <w:t>weekly</w:t>
            </w:r>
          </w:p>
        </w:tc>
        <w:tc>
          <w:tcPr>
            <w:tcW w:w="1950" w:type="dxa"/>
          </w:tcPr>
          <w:p w14:paraId="58BE7318" w14:textId="77777777" w:rsidR="002E4191" w:rsidRPr="000D69C8" w:rsidRDefault="002E4191" w:rsidP="0025590B">
            <w:pPr>
              <w:rPr>
                <w:rFonts w:cs="Calibri"/>
                <w:sz w:val="18"/>
                <w:szCs w:val="18"/>
              </w:rPr>
            </w:pPr>
            <w:r w:rsidRPr="000D69C8">
              <w:rPr>
                <w:rFonts w:cs="Calibri"/>
                <w:sz w:val="18"/>
                <w:szCs w:val="18"/>
              </w:rPr>
              <w:t>Environmental Specialist /Project Engineer AKRSP</w:t>
            </w:r>
          </w:p>
        </w:tc>
      </w:tr>
      <w:tr w:rsidR="002E4191" w:rsidRPr="000D69C8" w14:paraId="53A20980" w14:textId="77777777" w:rsidTr="0025590B">
        <w:trPr>
          <w:trHeight w:val="405"/>
        </w:trPr>
        <w:tc>
          <w:tcPr>
            <w:tcW w:w="1705" w:type="dxa"/>
          </w:tcPr>
          <w:p w14:paraId="7779A8FB" w14:textId="77777777" w:rsidR="002E4191" w:rsidRPr="000D69C8" w:rsidRDefault="002E4191" w:rsidP="0025590B">
            <w:pPr>
              <w:spacing w:after="120" w:line="276" w:lineRule="auto"/>
              <w:jc w:val="both"/>
              <w:rPr>
                <w:rFonts w:cs="Calibri"/>
                <w:b/>
                <w:bCs/>
                <w:sz w:val="18"/>
                <w:szCs w:val="18"/>
              </w:rPr>
            </w:pPr>
            <w:r w:rsidRPr="000D69C8">
              <w:rPr>
                <w:rFonts w:cs="Calibri"/>
                <w:b/>
                <w:bCs/>
                <w:sz w:val="18"/>
                <w:szCs w:val="18"/>
              </w:rPr>
              <w:t xml:space="preserve">Land sliding/Rock Fall/digging </w:t>
            </w:r>
            <w:proofErr w:type="gramStart"/>
            <w:r w:rsidRPr="000D69C8">
              <w:rPr>
                <w:rFonts w:cs="Calibri"/>
                <w:b/>
                <w:bCs/>
                <w:sz w:val="18"/>
                <w:szCs w:val="18"/>
              </w:rPr>
              <w:t>pipe line</w:t>
            </w:r>
            <w:proofErr w:type="gramEnd"/>
          </w:p>
          <w:p w14:paraId="11548B50" w14:textId="77777777" w:rsidR="002E4191" w:rsidRPr="000D69C8" w:rsidRDefault="002E4191" w:rsidP="0025590B">
            <w:pPr>
              <w:rPr>
                <w:rFonts w:cs="Calibri"/>
                <w:b/>
                <w:bCs/>
                <w:sz w:val="18"/>
                <w:szCs w:val="18"/>
              </w:rPr>
            </w:pPr>
          </w:p>
        </w:tc>
        <w:tc>
          <w:tcPr>
            <w:tcW w:w="2034" w:type="dxa"/>
          </w:tcPr>
          <w:p w14:paraId="737145B7" w14:textId="77777777" w:rsidR="002E4191" w:rsidRPr="000D69C8" w:rsidRDefault="002E4191" w:rsidP="0025590B">
            <w:pPr>
              <w:rPr>
                <w:rFonts w:cs="Calibri"/>
                <w:sz w:val="18"/>
                <w:szCs w:val="18"/>
              </w:rPr>
            </w:pPr>
            <w:r w:rsidRPr="000D69C8">
              <w:rPr>
                <w:rFonts w:cs="Calibri"/>
                <w:sz w:val="18"/>
                <w:szCs w:val="18"/>
              </w:rPr>
              <w:t xml:space="preserve">The proposed project area of </w:t>
            </w:r>
            <w:proofErr w:type="spellStart"/>
            <w:r w:rsidRPr="000D69C8">
              <w:rPr>
                <w:rFonts w:cs="Calibri"/>
                <w:sz w:val="18"/>
                <w:szCs w:val="18"/>
              </w:rPr>
              <w:t>Indiling</w:t>
            </w:r>
            <w:proofErr w:type="spellEnd"/>
            <w:r w:rsidRPr="000D69C8">
              <w:rPr>
                <w:rFonts w:cs="Calibri"/>
                <w:sz w:val="18"/>
                <w:szCs w:val="18"/>
              </w:rPr>
              <w:t xml:space="preserve"> Dass </w:t>
            </w:r>
            <w:proofErr w:type="spellStart"/>
            <w:r w:rsidRPr="000D69C8">
              <w:rPr>
                <w:rFonts w:cs="Calibri"/>
                <w:sz w:val="18"/>
                <w:szCs w:val="18"/>
              </w:rPr>
              <w:t>Sumayar</w:t>
            </w:r>
            <w:proofErr w:type="spellEnd"/>
            <w:r w:rsidRPr="000D69C8">
              <w:rPr>
                <w:rFonts w:cs="Calibri"/>
                <w:sz w:val="18"/>
                <w:szCs w:val="18"/>
              </w:rPr>
              <w:t xml:space="preserve"> Nagar poses some risk of landslides and rock falls in the winter season and could pose threat to the pipeline, irrigation channel, and </w:t>
            </w:r>
            <w:proofErr w:type="spellStart"/>
            <w:r w:rsidRPr="000D69C8">
              <w:rPr>
                <w:rFonts w:cs="Calibri"/>
                <w:sz w:val="18"/>
                <w:szCs w:val="18"/>
              </w:rPr>
              <w:t>labor</w:t>
            </w:r>
            <w:proofErr w:type="spellEnd"/>
            <w:r w:rsidRPr="000D69C8">
              <w:rPr>
                <w:rFonts w:cs="Calibri"/>
                <w:sz w:val="18"/>
                <w:szCs w:val="18"/>
              </w:rPr>
              <w:t xml:space="preserve"> during construction and operation phase.</w:t>
            </w:r>
          </w:p>
          <w:p w14:paraId="5B8C6C86" w14:textId="77777777" w:rsidR="002E4191" w:rsidRPr="000D69C8" w:rsidRDefault="002E4191" w:rsidP="0025590B">
            <w:pPr>
              <w:rPr>
                <w:rFonts w:cs="Calibri"/>
                <w:sz w:val="18"/>
                <w:szCs w:val="18"/>
              </w:rPr>
            </w:pPr>
          </w:p>
          <w:p w14:paraId="352C3203" w14:textId="77777777" w:rsidR="002E4191" w:rsidRPr="000D69C8" w:rsidRDefault="002E4191" w:rsidP="0025590B">
            <w:pPr>
              <w:rPr>
                <w:rFonts w:cs="Calibri"/>
                <w:sz w:val="18"/>
                <w:szCs w:val="18"/>
              </w:rPr>
            </w:pPr>
            <w:r w:rsidRPr="000D69C8">
              <w:rPr>
                <w:rFonts w:cs="Calibri"/>
                <w:sz w:val="18"/>
                <w:szCs w:val="18"/>
              </w:rPr>
              <w:t xml:space="preserve">Excavation of the road for pipeline installation </w:t>
            </w:r>
          </w:p>
          <w:p w14:paraId="7B87750D" w14:textId="77777777" w:rsidR="002E4191" w:rsidRPr="000D69C8" w:rsidRDefault="002E4191" w:rsidP="0025590B">
            <w:pPr>
              <w:rPr>
                <w:rFonts w:cs="Calibri"/>
                <w:sz w:val="18"/>
                <w:szCs w:val="18"/>
              </w:rPr>
            </w:pPr>
          </w:p>
          <w:p w14:paraId="16A27D5E" w14:textId="77777777" w:rsidR="002E4191" w:rsidRPr="000D69C8" w:rsidRDefault="002E4191" w:rsidP="0025590B">
            <w:pPr>
              <w:rPr>
                <w:rFonts w:cs="Calibri"/>
                <w:sz w:val="18"/>
                <w:szCs w:val="18"/>
              </w:rPr>
            </w:pPr>
          </w:p>
        </w:tc>
        <w:tc>
          <w:tcPr>
            <w:tcW w:w="1218" w:type="dxa"/>
          </w:tcPr>
          <w:p w14:paraId="72B04C8C" w14:textId="77777777" w:rsidR="002E4191" w:rsidRPr="000D69C8" w:rsidRDefault="002E4191" w:rsidP="0025590B">
            <w:pPr>
              <w:jc w:val="both"/>
              <w:rPr>
                <w:rFonts w:cs="Calibri"/>
                <w:sz w:val="18"/>
                <w:szCs w:val="18"/>
              </w:rPr>
            </w:pPr>
            <w:r w:rsidRPr="000D69C8">
              <w:rPr>
                <w:rFonts w:cs="Calibri"/>
                <w:sz w:val="18"/>
                <w:szCs w:val="18"/>
              </w:rPr>
              <w:t>Medium</w:t>
            </w:r>
          </w:p>
          <w:p w14:paraId="7075890C" w14:textId="77777777" w:rsidR="002E4191" w:rsidRPr="000D69C8" w:rsidRDefault="002E4191" w:rsidP="0025590B">
            <w:pPr>
              <w:jc w:val="both"/>
              <w:rPr>
                <w:rFonts w:cs="Calibri"/>
                <w:sz w:val="18"/>
                <w:szCs w:val="18"/>
              </w:rPr>
            </w:pPr>
          </w:p>
          <w:p w14:paraId="68178AAB" w14:textId="77777777" w:rsidR="002E4191" w:rsidRPr="000D69C8" w:rsidRDefault="002E4191" w:rsidP="0025590B">
            <w:pPr>
              <w:jc w:val="both"/>
              <w:rPr>
                <w:rFonts w:cs="Calibri"/>
                <w:sz w:val="18"/>
                <w:szCs w:val="18"/>
              </w:rPr>
            </w:pPr>
          </w:p>
          <w:p w14:paraId="6A2F9EF4" w14:textId="77777777" w:rsidR="002E4191" w:rsidRPr="000D69C8" w:rsidRDefault="002E4191" w:rsidP="0025590B">
            <w:pPr>
              <w:jc w:val="both"/>
              <w:rPr>
                <w:rFonts w:cs="Calibri"/>
                <w:sz w:val="18"/>
                <w:szCs w:val="18"/>
              </w:rPr>
            </w:pPr>
          </w:p>
          <w:p w14:paraId="3FF1F8DE" w14:textId="77777777" w:rsidR="002E4191" w:rsidRPr="000D69C8" w:rsidRDefault="002E4191" w:rsidP="0025590B">
            <w:pPr>
              <w:jc w:val="both"/>
              <w:rPr>
                <w:rFonts w:cs="Calibri"/>
                <w:sz w:val="18"/>
                <w:szCs w:val="18"/>
              </w:rPr>
            </w:pPr>
          </w:p>
          <w:p w14:paraId="40E52AA6" w14:textId="77777777" w:rsidR="002E4191" w:rsidRPr="000D69C8" w:rsidRDefault="002E4191" w:rsidP="0025590B">
            <w:pPr>
              <w:jc w:val="both"/>
              <w:rPr>
                <w:rFonts w:cs="Calibri"/>
                <w:sz w:val="18"/>
                <w:szCs w:val="18"/>
              </w:rPr>
            </w:pPr>
          </w:p>
          <w:p w14:paraId="32A1FF84" w14:textId="77777777" w:rsidR="002E4191" w:rsidRPr="000D69C8" w:rsidRDefault="002E4191" w:rsidP="0025590B">
            <w:pPr>
              <w:jc w:val="both"/>
              <w:rPr>
                <w:rFonts w:cs="Calibri"/>
                <w:sz w:val="18"/>
                <w:szCs w:val="18"/>
              </w:rPr>
            </w:pPr>
          </w:p>
          <w:p w14:paraId="0BD4434C" w14:textId="77777777" w:rsidR="002E4191" w:rsidRPr="000D69C8" w:rsidRDefault="002E4191" w:rsidP="0025590B">
            <w:pPr>
              <w:jc w:val="both"/>
              <w:rPr>
                <w:rFonts w:cs="Calibri"/>
                <w:sz w:val="18"/>
                <w:szCs w:val="18"/>
              </w:rPr>
            </w:pPr>
          </w:p>
          <w:p w14:paraId="69267401" w14:textId="77777777" w:rsidR="002E4191" w:rsidRPr="000D69C8" w:rsidRDefault="002E4191" w:rsidP="0025590B">
            <w:pPr>
              <w:jc w:val="both"/>
              <w:rPr>
                <w:rFonts w:cs="Calibri"/>
                <w:sz w:val="18"/>
                <w:szCs w:val="18"/>
              </w:rPr>
            </w:pPr>
          </w:p>
          <w:p w14:paraId="033D2974" w14:textId="77777777" w:rsidR="002E4191" w:rsidRPr="000D69C8" w:rsidRDefault="002E4191" w:rsidP="0025590B">
            <w:pPr>
              <w:jc w:val="both"/>
              <w:rPr>
                <w:rFonts w:cs="Calibri"/>
                <w:sz w:val="18"/>
                <w:szCs w:val="18"/>
              </w:rPr>
            </w:pPr>
          </w:p>
          <w:p w14:paraId="5C6BE782" w14:textId="77777777" w:rsidR="002E4191" w:rsidRPr="000D69C8" w:rsidRDefault="002E4191" w:rsidP="0025590B">
            <w:pPr>
              <w:jc w:val="both"/>
              <w:rPr>
                <w:rFonts w:cs="Calibri"/>
                <w:sz w:val="18"/>
                <w:szCs w:val="18"/>
              </w:rPr>
            </w:pPr>
          </w:p>
          <w:p w14:paraId="329D520D" w14:textId="77777777" w:rsidR="002E4191" w:rsidRPr="000D69C8" w:rsidRDefault="002E4191" w:rsidP="0025590B">
            <w:pPr>
              <w:jc w:val="both"/>
              <w:rPr>
                <w:rFonts w:cs="Calibri"/>
                <w:sz w:val="18"/>
                <w:szCs w:val="18"/>
              </w:rPr>
            </w:pPr>
          </w:p>
          <w:p w14:paraId="586195D0" w14:textId="77777777" w:rsidR="002E4191" w:rsidRPr="000D69C8" w:rsidRDefault="002E4191" w:rsidP="0025590B">
            <w:pPr>
              <w:jc w:val="both"/>
              <w:rPr>
                <w:rFonts w:cs="Calibri"/>
                <w:sz w:val="18"/>
                <w:szCs w:val="18"/>
              </w:rPr>
            </w:pPr>
          </w:p>
          <w:p w14:paraId="32BD2547" w14:textId="77777777" w:rsidR="002E4191" w:rsidRPr="000D69C8" w:rsidRDefault="002E4191" w:rsidP="0025590B">
            <w:pPr>
              <w:jc w:val="both"/>
              <w:rPr>
                <w:rFonts w:cs="Calibri"/>
                <w:sz w:val="18"/>
                <w:szCs w:val="18"/>
              </w:rPr>
            </w:pPr>
          </w:p>
          <w:p w14:paraId="1D4BF108" w14:textId="77777777" w:rsidR="002E4191" w:rsidRPr="000D69C8" w:rsidRDefault="002E4191" w:rsidP="0025590B">
            <w:pPr>
              <w:jc w:val="both"/>
              <w:rPr>
                <w:rFonts w:cs="Calibri"/>
                <w:sz w:val="18"/>
                <w:szCs w:val="18"/>
              </w:rPr>
            </w:pPr>
          </w:p>
          <w:p w14:paraId="056A8A64" w14:textId="77777777" w:rsidR="002E4191" w:rsidRPr="000D69C8" w:rsidRDefault="002E4191" w:rsidP="0025590B">
            <w:pPr>
              <w:jc w:val="both"/>
              <w:rPr>
                <w:rFonts w:cs="Calibri"/>
                <w:sz w:val="18"/>
                <w:szCs w:val="18"/>
              </w:rPr>
            </w:pPr>
            <w:r w:rsidRPr="000D69C8">
              <w:rPr>
                <w:rFonts w:cs="Calibri"/>
                <w:sz w:val="18"/>
                <w:szCs w:val="18"/>
              </w:rPr>
              <w:t>negligible</w:t>
            </w:r>
          </w:p>
        </w:tc>
        <w:tc>
          <w:tcPr>
            <w:tcW w:w="2616" w:type="dxa"/>
          </w:tcPr>
          <w:p w14:paraId="634BC092" w14:textId="77777777" w:rsidR="002E4191" w:rsidRPr="000D69C8" w:rsidRDefault="002E4191" w:rsidP="002E4191">
            <w:pPr>
              <w:pStyle w:val="ListParagraph"/>
              <w:numPr>
                <w:ilvl w:val="0"/>
                <w:numId w:val="33"/>
              </w:numPr>
              <w:jc w:val="both"/>
              <w:rPr>
                <w:rFonts w:cs="Calibri"/>
                <w:sz w:val="18"/>
                <w:szCs w:val="18"/>
              </w:rPr>
            </w:pPr>
            <w:r w:rsidRPr="000D69C8">
              <w:rPr>
                <w:rFonts w:cs="Calibri"/>
                <w:sz w:val="18"/>
                <w:szCs w:val="18"/>
              </w:rPr>
              <w:t>The channel pipes will be buried to avoid risks of slides and rock falls. Sea Buckthorn shall be planted along the channel and upper part of the barren land.</w:t>
            </w:r>
          </w:p>
          <w:p w14:paraId="6C277B40" w14:textId="77777777" w:rsidR="002E4191" w:rsidRPr="000D69C8" w:rsidRDefault="002E4191" w:rsidP="002E4191">
            <w:pPr>
              <w:pStyle w:val="ListParagraph"/>
              <w:numPr>
                <w:ilvl w:val="0"/>
                <w:numId w:val="33"/>
              </w:numPr>
              <w:jc w:val="both"/>
              <w:rPr>
                <w:rFonts w:cs="Calibri"/>
                <w:sz w:val="18"/>
                <w:szCs w:val="18"/>
              </w:rPr>
            </w:pPr>
            <w:r w:rsidRPr="000D69C8">
              <w:rPr>
                <w:rFonts w:cs="Calibri"/>
                <w:sz w:val="18"/>
                <w:szCs w:val="18"/>
              </w:rPr>
              <w:t xml:space="preserve">Vegetation cover shall be established and Indigenous plants like Berberis and Wild rose shall be planted particularly on steep slopes to enhance slope stability and reduce the risk. </w:t>
            </w:r>
          </w:p>
          <w:p w14:paraId="41B03AC4" w14:textId="77777777" w:rsidR="002E4191" w:rsidRPr="000D69C8" w:rsidRDefault="002E4191" w:rsidP="002E4191">
            <w:pPr>
              <w:pStyle w:val="ListParagraph"/>
              <w:numPr>
                <w:ilvl w:val="0"/>
                <w:numId w:val="33"/>
              </w:numPr>
              <w:jc w:val="both"/>
              <w:rPr>
                <w:rFonts w:cs="Calibri"/>
                <w:sz w:val="18"/>
                <w:szCs w:val="18"/>
              </w:rPr>
            </w:pPr>
            <w:r w:rsidRPr="000D69C8">
              <w:rPr>
                <w:rFonts w:cs="Calibri"/>
                <w:sz w:val="18"/>
                <w:szCs w:val="18"/>
              </w:rPr>
              <w:t xml:space="preserve">Plantation of Sea buckthorn, </w:t>
            </w:r>
            <w:proofErr w:type="spellStart"/>
            <w:r w:rsidRPr="000D69C8">
              <w:rPr>
                <w:rFonts w:cs="Calibri"/>
                <w:sz w:val="18"/>
                <w:szCs w:val="18"/>
              </w:rPr>
              <w:t>Tamarix</w:t>
            </w:r>
            <w:proofErr w:type="spellEnd"/>
            <w:r w:rsidRPr="000D69C8">
              <w:rPr>
                <w:rFonts w:cs="Calibri"/>
                <w:sz w:val="18"/>
                <w:szCs w:val="18"/>
              </w:rPr>
              <w:t xml:space="preserve">, wild rose and Salix shall be ensured when water flows into the irrigation channel. </w:t>
            </w:r>
          </w:p>
          <w:p w14:paraId="20CB3611" w14:textId="77777777" w:rsidR="002E4191" w:rsidRPr="000D69C8" w:rsidRDefault="002E4191" w:rsidP="002E4191">
            <w:pPr>
              <w:pStyle w:val="ListParagraph"/>
              <w:numPr>
                <w:ilvl w:val="0"/>
                <w:numId w:val="33"/>
              </w:numPr>
              <w:jc w:val="both"/>
              <w:rPr>
                <w:rFonts w:cs="Calibri"/>
                <w:sz w:val="18"/>
                <w:szCs w:val="18"/>
              </w:rPr>
            </w:pPr>
            <w:r w:rsidRPr="000D69C8">
              <w:rPr>
                <w:rFonts w:cs="Calibri"/>
                <w:sz w:val="18"/>
                <w:szCs w:val="18"/>
              </w:rPr>
              <w:t xml:space="preserve">Regular inspections and maintenance of the pipeline and irrigation channels shall be conducted to identify and address any potential vulnerabilities caused </w:t>
            </w:r>
            <w:r w:rsidRPr="000D69C8">
              <w:rPr>
                <w:rFonts w:cs="Calibri"/>
                <w:sz w:val="18"/>
                <w:szCs w:val="18"/>
              </w:rPr>
              <w:lastRenderedPageBreak/>
              <w:t xml:space="preserve">by landslides or rockfall. </w:t>
            </w:r>
          </w:p>
          <w:p w14:paraId="2EE5DAE1" w14:textId="77777777" w:rsidR="002E4191" w:rsidRPr="000D69C8" w:rsidRDefault="002E4191" w:rsidP="002E4191">
            <w:pPr>
              <w:pStyle w:val="ListParagraph"/>
              <w:numPr>
                <w:ilvl w:val="0"/>
                <w:numId w:val="33"/>
              </w:numPr>
              <w:jc w:val="both"/>
              <w:rPr>
                <w:rFonts w:cs="Calibri"/>
                <w:sz w:val="18"/>
                <w:szCs w:val="18"/>
              </w:rPr>
            </w:pPr>
            <w:r w:rsidRPr="000D69C8">
              <w:rPr>
                <w:rFonts w:cs="Calibri"/>
                <w:sz w:val="18"/>
                <w:szCs w:val="18"/>
              </w:rPr>
              <w:t xml:space="preserve">Construction work shall be avoided to the points which are prone to rock falls during the winter season for the safety of workers. </w:t>
            </w:r>
          </w:p>
          <w:p w14:paraId="430AC620" w14:textId="77777777" w:rsidR="002E4191" w:rsidRPr="000D69C8" w:rsidRDefault="002E4191" w:rsidP="002E4191">
            <w:pPr>
              <w:pStyle w:val="ListParagraph"/>
              <w:numPr>
                <w:ilvl w:val="0"/>
                <w:numId w:val="33"/>
              </w:numPr>
              <w:jc w:val="both"/>
              <w:rPr>
                <w:rFonts w:cs="Calibri"/>
                <w:sz w:val="18"/>
                <w:szCs w:val="18"/>
              </w:rPr>
            </w:pPr>
            <w:r w:rsidRPr="000D69C8">
              <w:rPr>
                <w:rFonts w:cs="Calibri"/>
                <w:sz w:val="18"/>
                <w:szCs w:val="18"/>
              </w:rPr>
              <w:t xml:space="preserve">Construction activities will be planned based on weather and season aiming to avoid any threats. </w:t>
            </w:r>
          </w:p>
          <w:p w14:paraId="0F5F920B" w14:textId="77777777" w:rsidR="002E4191" w:rsidRPr="000D69C8" w:rsidRDefault="002E4191" w:rsidP="002E4191">
            <w:pPr>
              <w:pStyle w:val="ListParagraph"/>
              <w:numPr>
                <w:ilvl w:val="0"/>
                <w:numId w:val="33"/>
              </w:numPr>
              <w:jc w:val="both"/>
              <w:rPr>
                <w:rFonts w:cs="Calibri"/>
                <w:sz w:val="18"/>
                <w:szCs w:val="18"/>
              </w:rPr>
            </w:pPr>
            <w:r w:rsidRPr="000D69C8">
              <w:rPr>
                <w:rFonts w:cs="Calibri"/>
                <w:sz w:val="18"/>
                <w:szCs w:val="18"/>
              </w:rPr>
              <w:t>Trench will be temporarily covered with either stones or wooden planks for temporary passage.</w:t>
            </w:r>
          </w:p>
        </w:tc>
        <w:tc>
          <w:tcPr>
            <w:tcW w:w="1561" w:type="dxa"/>
          </w:tcPr>
          <w:p w14:paraId="6072705C" w14:textId="77777777" w:rsidR="002E4191" w:rsidRPr="000D69C8" w:rsidRDefault="002E4191" w:rsidP="0025590B">
            <w:pPr>
              <w:jc w:val="both"/>
              <w:rPr>
                <w:rFonts w:cs="Calibri"/>
                <w:sz w:val="18"/>
                <w:szCs w:val="18"/>
              </w:rPr>
            </w:pPr>
            <w:r w:rsidRPr="000D69C8">
              <w:rPr>
                <w:rFonts w:cs="Calibri"/>
                <w:sz w:val="18"/>
                <w:szCs w:val="18"/>
              </w:rPr>
              <w:lastRenderedPageBreak/>
              <w:t>AKRSP/Contractor</w:t>
            </w:r>
          </w:p>
        </w:tc>
        <w:tc>
          <w:tcPr>
            <w:tcW w:w="2155" w:type="dxa"/>
          </w:tcPr>
          <w:p w14:paraId="214D5463" w14:textId="77777777" w:rsidR="002E4191" w:rsidRPr="000D69C8" w:rsidRDefault="002E4191" w:rsidP="002E4191">
            <w:pPr>
              <w:pStyle w:val="ListParagraph"/>
              <w:numPr>
                <w:ilvl w:val="0"/>
                <w:numId w:val="34"/>
              </w:numPr>
              <w:rPr>
                <w:rFonts w:cs="Calibri"/>
                <w:sz w:val="18"/>
                <w:szCs w:val="18"/>
              </w:rPr>
            </w:pPr>
            <w:r w:rsidRPr="000D69C8">
              <w:rPr>
                <w:rFonts w:cs="Calibri"/>
                <w:sz w:val="18"/>
                <w:szCs w:val="18"/>
              </w:rPr>
              <w:t>Regular monitoring of weather conditions</w:t>
            </w:r>
          </w:p>
          <w:p w14:paraId="2EAB2113" w14:textId="77777777" w:rsidR="002E4191" w:rsidRPr="000D69C8" w:rsidRDefault="002E4191" w:rsidP="002E4191">
            <w:pPr>
              <w:pStyle w:val="ListParagraph"/>
              <w:numPr>
                <w:ilvl w:val="0"/>
                <w:numId w:val="34"/>
              </w:numPr>
              <w:rPr>
                <w:rFonts w:cs="Calibri"/>
                <w:sz w:val="18"/>
                <w:szCs w:val="18"/>
              </w:rPr>
            </w:pPr>
            <w:r w:rsidRPr="000D69C8">
              <w:rPr>
                <w:rFonts w:cs="Calibri"/>
                <w:sz w:val="18"/>
                <w:szCs w:val="18"/>
              </w:rPr>
              <w:t>Monitor the health &amp; condition of vegetation</w:t>
            </w:r>
          </w:p>
          <w:p w14:paraId="762097D6" w14:textId="77777777" w:rsidR="002E4191" w:rsidRPr="000D69C8" w:rsidRDefault="002E4191" w:rsidP="002E4191">
            <w:pPr>
              <w:pStyle w:val="ListParagraph"/>
              <w:numPr>
                <w:ilvl w:val="0"/>
                <w:numId w:val="34"/>
              </w:numPr>
              <w:rPr>
                <w:rFonts w:cs="Calibri"/>
                <w:sz w:val="18"/>
                <w:szCs w:val="18"/>
              </w:rPr>
            </w:pPr>
            <w:r w:rsidRPr="000D69C8">
              <w:rPr>
                <w:rFonts w:cs="Calibri"/>
                <w:sz w:val="18"/>
                <w:szCs w:val="18"/>
              </w:rPr>
              <w:t>Regular observations &amp; reporting of worker safety observation</w:t>
            </w:r>
          </w:p>
        </w:tc>
        <w:tc>
          <w:tcPr>
            <w:tcW w:w="1606" w:type="dxa"/>
          </w:tcPr>
          <w:p w14:paraId="5B6DE6F3" w14:textId="77777777" w:rsidR="002E4191" w:rsidRPr="000D69C8" w:rsidRDefault="002E4191" w:rsidP="0025590B">
            <w:pPr>
              <w:rPr>
                <w:rFonts w:cs="Calibri"/>
                <w:sz w:val="18"/>
                <w:szCs w:val="18"/>
              </w:rPr>
            </w:pPr>
            <w:r w:rsidRPr="000D69C8">
              <w:rPr>
                <w:rFonts w:cs="Calibri"/>
                <w:sz w:val="18"/>
                <w:szCs w:val="18"/>
              </w:rPr>
              <w:t>Daily/weekly/seasonally</w:t>
            </w:r>
          </w:p>
        </w:tc>
        <w:tc>
          <w:tcPr>
            <w:tcW w:w="1950" w:type="dxa"/>
          </w:tcPr>
          <w:p w14:paraId="2241DC02" w14:textId="77777777" w:rsidR="002E4191" w:rsidRPr="000D69C8" w:rsidRDefault="002E4191" w:rsidP="0025590B">
            <w:pPr>
              <w:rPr>
                <w:rFonts w:cs="Calibri"/>
                <w:sz w:val="18"/>
                <w:szCs w:val="18"/>
              </w:rPr>
            </w:pPr>
            <w:r w:rsidRPr="000D69C8">
              <w:rPr>
                <w:rFonts w:cs="Calibri"/>
                <w:sz w:val="18"/>
                <w:szCs w:val="18"/>
              </w:rPr>
              <w:t>Contractor/AKRSP</w:t>
            </w:r>
          </w:p>
        </w:tc>
      </w:tr>
      <w:tr w:rsidR="002E4191" w:rsidRPr="000D69C8" w14:paraId="463785EB" w14:textId="77777777" w:rsidTr="0025590B">
        <w:trPr>
          <w:trHeight w:val="405"/>
        </w:trPr>
        <w:tc>
          <w:tcPr>
            <w:tcW w:w="1705" w:type="dxa"/>
          </w:tcPr>
          <w:p w14:paraId="0A534600" w14:textId="77777777" w:rsidR="002E4191" w:rsidRPr="000D69C8" w:rsidRDefault="002E4191" w:rsidP="0025590B">
            <w:pPr>
              <w:spacing w:after="160" w:line="259" w:lineRule="auto"/>
              <w:jc w:val="both"/>
              <w:rPr>
                <w:rFonts w:cs="Calibri"/>
                <w:b/>
                <w:bCs/>
                <w:sz w:val="18"/>
                <w:szCs w:val="18"/>
              </w:rPr>
            </w:pPr>
            <w:r w:rsidRPr="000D69C8">
              <w:rPr>
                <w:rFonts w:cs="Calibri"/>
                <w:b/>
                <w:bCs/>
                <w:sz w:val="18"/>
                <w:szCs w:val="18"/>
              </w:rPr>
              <w:t xml:space="preserve">Runoff resulting from Intense Precipitation </w:t>
            </w:r>
          </w:p>
        </w:tc>
        <w:tc>
          <w:tcPr>
            <w:tcW w:w="2034" w:type="dxa"/>
          </w:tcPr>
          <w:p w14:paraId="37B120F4" w14:textId="77777777" w:rsidR="002E4191" w:rsidRPr="000D69C8" w:rsidRDefault="002E4191" w:rsidP="0025590B">
            <w:pPr>
              <w:rPr>
                <w:rFonts w:cs="Calibri"/>
                <w:sz w:val="18"/>
                <w:szCs w:val="18"/>
              </w:rPr>
            </w:pPr>
            <w:r w:rsidRPr="000D69C8">
              <w:rPr>
                <w:rFonts w:cs="Calibri"/>
                <w:sz w:val="18"/>
                <w:szCs w:val="18"/>
              </w:rPr>
              <w:t xml:space="preserve">Runoff from heavy precipitation refers to a significant amount of water flow that occurs </w:t>
            </w:r>
            <w:proofErr w:type="gramStart"/>
            <w:r w:rsidRPr="000D69C8">
              <w:rPr>
                <w:rFonts w:cs="Calibri"/>
                <w:sz w:val="18"/>
                <w:szCs w:val="18"/>
              </w:rPr>
              <w:t>as a result of</w:t>
            </w:r>
            <w:proofErr w:type="gramEnd"/>
            <w:r w:rsidRPr="000D69C8">
              <w:rPr>
                <w:rFonts w:cs="Calibri"/>
                <w:sz w:val="18"/>
                <w:szCs w:val="18"/>
              </w:rPr>
              <w:t xml:space="preserve"> heavy rainfall or intense precipitation. When there is a high volume of rainfall in a short period of time, the ground may not be able to absorb all the water, leading to runoff.</w:t>
            </w:r>
          </w:p>
        </w:tc>
        <w:tc>
          <w:tcPr>
            <w:tcW w:w="1218" w:type="dxa"/>
          </w:tcPr>
          <w:p w14:paraId="2149F7E6" w14:textId="77777777" w:rsidR="002E4191" w:rsidRPr="000D69C8" w:rsidRDefault="002E4191" w:rsidP="0025590B">
            <w:pPr>
              <w:jc w:val="both"/>
              <w:rPr>
                <w:rFonts w:cs="Calibri"/>
                <w:sz w:val="18"/>
                <w:szCs w:val="18"/>
              </w:rPr>
            </w:pPr>
            <w:r w:rsidRPr="000D69C8">
              <w:rPr>
                <w:rFonts w:cs="Calibri"/>
                <w:sz w:val="18"/>
                <w:szCs w:val="18"/>
              </w:rPr>
              <w:t>Low</w:t>
            </w:r>
          </w:p>
        </w:tc>
        <w:tc>
          <w:tcPr>
            <w:tcW w:w="2616" w:type="dxa"/>
          </w:tcPr>
          <w:p w14:paraId="2DB8026E" w14:textId="77777777" w:rsidR="002E4191" w:rsidRPr="000D69C8" w:rsidRDefault="002E4191" w:rsidP="002E4191">
            <w:pPr>
              <w:pStyle w:val="ListParagraph"/>
              <w:numPr>
                <w:ilvl w:val="0"/>
                <w:numId w:val="36"/>
              </w:numPr>
              <w:jc w:val="both"/>
              <w:rPr>
                <w:rFonts w:cs="Calibri"/>
                <w:sz w:val="18"/>
                <w:szCs w:val="18"/>
              </w:rPr>
            </w:pPr>
            <w:r w:rsidRPr="000D69C8">
              <w:rPr>
                <w:rFonts w:cs="Calibri"/>
                <w:sz w:val="18"/>
                <w:szCs w:val="18"/>
              </w:rPr>
              <w:t xml:space="preserve"> Soil binder species like Sea buckthorn, Willow, and </w:t>
            </w:r>
            <w:proofErr w:type="spellStart"/>
            <w:r w:rsidRPr="000D69C8">
              <w:rPr>
                <w:rFonts w:cs="Calibri"/>
                <w:sz w:val="18"/>
                <w:szCs w:val="18"/>
              </w:rPr>
              <w:t>Tamarix</w:t>
            </w:r>
            <w:proofErr w:type="spellEnd"/>
            <w:r w:rsidRPr="000D69C8">
              <w:rPr>
                <w:rFonts w:cs="Calibri"/>
                <w:sz w:val="18"/>
                <w:szCs w:val="18"/>
              </w:rPr>
              <w:t xml:space="preserve"> gallica shall be planted to stabilize the soil and prevent erosion.</w:t>
            </w:r>
          </w:p>
          <w:p w14:paraId="07420191" w14:textId="77777777" w:rsidR="002E4191" w:rsidRPr="000D69C8" w:rsidRDefault="002E4191" w:rsidP="002E4191">
            <w:pPr>
              <w:pStyle w:val="ListParagraph"/>
              <w:numPr>
                <w:ilvl w:val="0"/>
                <w:numId w:val="36"/>
              </w:numPr>
              <w:spacing w:after="160" w:line="259" w:lineRule="auto"/>
              <w:jc w:val="both"/>
              <w:rPr>
                <w:rFonts w:cs="Calibri"/>
                <w:sz w:val="18"/>
                <w:szCs w:val="18"/>
              </w:rPr>
            </w:pPr>
            <w:r w:rsidRPr="000D69C8">
              <w:rPr>
                <w:rFonts w:cs="Calibri"/>
                <w:sz w:val="18"/>
                <w:szCs w:val="18"/>
              </w:rPr>
              <w:t>Construction activities will be planned based on weather and season aiming to avoid any threats to workers.</w:t>
            </w:r>
          </w:p>
        </w:tc>
        <w:tc>
          <w:tcPr>
            <w:tcW w:w="1561" w:type="dxa"/>
          </w:tcPr>
          <w:p w14:paraId="0A42D5B8" w14:textId="77777777" w:rsidR="002E4191" w:rsidRPr="000D69C8" w:rsidRDefault="002E4191" w:rsidP="0025590B">
            <w:pPr>
              <w:jc w:val="both"/>
              <w:rPr>
                <w:rFonts w:cs="Calibri"/>
                <w:sz w:val="18"/>
                <w:szCs w:val="18"/>
              </w:rPr>
            </w:pPr>
            <w:r w:rsidRPr="000D69C8">
              <w:rPr>
                <w:rFonts w:cs="Calibri"/>
                <w:sz w:val="18"/>
                <w:szCs w:val="18"/>
              </w:rPr>
              <w:t>AKRSP</w:t>
            </w:r>
          </w:p>
        </w:tc>
        <w:tc>
          <w:tcPr>
            <w:tcW w:w="2155" w:type="dxa"/>
          </w:tcPr>
          <w:p w14:paraId="410DB69B" w14:textId="77777777" w:rsidR="002E4191" w:rsidRPr="000D69C8" w:rsidRDefault="002E4191" w:rsidP="002E4191">
            <w:pPr>
              <w:pStyle w:val="ListParagraph"/>
              <w:numPr>
                <w:ilvl w:val="0"/>
                <w:numId w:val="35"/>
              </w:numPr>
              <w:jc w:val="both"/>
              <w:rPr>
                <w:rFonts w:cs="Calibri"/>
                <w:sz w:val="18"/>
                <w:szCs w:val="18"/>
              </w:rPr>
            </w:pPr>
            <w:r w:rsidRPr="000D69C8">
              <w:rPr>
                <w:rFonts w:cs="Calibri"/>
                <w:sz w:val="18"/>
                <w:szCs w:val="18"/>
              </w:rPr>
              <w:t>Monitor vegetation cover</w:t>
            </w:r>
          </w:p>
          <w:p w14:paraId="46232C14" w14:textId="77777777" w:rsidR="002E4191" w:rsidRPr="000D69C8" w:rsidRDefault="002E4191" w:rsidP="002E4191">
            <w:pPr>
              <w:pStyle w:val="ListParagraph"/>
              <w:numPr>
                <w:ilvl w:val="0"/>
                <w:numId w:val="35"/>
              </w:numPr>
              <w:jc w:val="both"/>
              <w:rPr>
                <w:rFonts w:cs="Calibri"/>
                <w:sz w:val="18"/>
                <w:szCs w:val="18"/>
              </w:rPr>
            </w:pPr>
            <w:r w:rsidRPr="000D69C8">
              <w:rPr>
                <w:rFonts w:cs="Calibri"/>
                <w:sz w:val="18"/>
                <w:szCs w:val="18"/>
              </w:rPr>
              <w:t>Soil sampling</w:t>
            </w:r>
          </w:p>
        </w:tc>
        <w:tc>
          <w:tcPr>
            <w:tcW w:w="1606" w:type="dxa"/>
          </w:tcPr>
          <w:p w14:paraId="4E5ED7F4" w14:textId="77777777" w:rsidR="002E4191" w:rsidRPr="000D69C8" w:rsidRDefault="002E4191" w:rsidP="0025590B">
            <w:pPr>
              <w:rPr>
                <w:rFonts w:cs="Calibri"/>
                <w:sz w:val="18"/>
                <w:szCs w:val="18"/>
              </w:rPr>
            </w:pPr>
            <w:r w:rsidRPr="000D69C8">
              <w:rPr>
                <w:rFonts w:cs="Calibri"/>
                <w:sz w:val="18"/>
                <w:szCs w:val="18"/>
              </w:rPr>
              <w:t>Quarterly</w:t>
            </w:r>
          </w:p>
        </w:tc>
        <w:tc>
          <w:tcPr>
            <w:tcW w:w="1950" w:type="dxa"/>
          </w:tcPr>
          <w:p w14:paraId="278F7991" w14:textId="77777777" w:rsidR="002E4191" w:rsidRPr="000D69C8" w:rsidRDefault="002E4191" w:rsidP="0025590B">
            <w:pPr>
              <w:rPr>
                <w:rFonts w:cs="Calibri"/>
                <w:sz w:val="18"/>
                <w:szCs w:val="18"/>
              </w:rPr>
            </w:pPr>
            <w:r w:rsidRPr="000D69C8">
              <w:rPr>
                <w:rFonts w:cs="Calibri"/>
                <w:sz w:val="18"/>
                <w:szCs w:val="18"/>
              </w:rPr>
              <w:t>Environmental Specialist</w:t>
            </w:r>
          </w:p>
        </w:tc>
      </w:tr>
      <w:tr w:rsidR="002E4191" w:rsidRPr="000D69C8" w14:paraId="30A6E7C3" w14:textId="77777777" w:rsidTr="0025590B">
        <w:trPr>
          <w:trHeight w:val="405"/>
        </w:trPr>
        <w:tc>
          <w:tcPr>
            <w:tcW w:w="1705" w:type="dxa"/>
          </w:tcPr>
          <w:p w14:paraId="5B1964D5" w14:textId="77777777" w:rsidR="002E4191" w:rsidRPr="000D69C8" w:rsidRDefault="002E4191" w:rsidP="0025590B">
            <w:pPr>
              <w:spacing w:after="120" w:line="276" w:lineRule="auto"/>
              <w:jc w:val="both"/>
              <w:rPr>
                <w:rFonts w:cs="Calibri"/>
                <w:b/>
                <w:bCs/>
                <w:sz w:val="18"/>
                <w:szCs w:val="18"/>
              </w:rPr>
            </w:pPr>
            <w:r w:rsidRPr="000D69C8">
              <w:rPr>
                <w:rFonts w:cs="Calibri"/>
                <w:b/>
                <w:bCs/>
                <w:sz w:val="18"/>
                <w:szCs w:val="18"/>
              </w:rPr>
              <w:t xml:space="preserve">Soil Erosion </w:t>
            </w:r>
          </w:p>
          <w:p w14:paraId="783E1EC2" w14:textId="77777777" w:rsidR="002E4191" w:rsidRPr="000D69C8" w:rsidRDefault="002E4191" w:rsidP="0025590B">
            <w:pPr>
              <w:jc w:val="both"/>
              <w:rPr>
                <w:rFonts w:cs="Calibri"/>
                <w:b/>
                <w:bCs/>
                <w:sz w:val="18"/>
                <w:szCs w:val="18"/>
              </w:rPr>
            </w:pPr>
          </w:p>
        </w:tc>
        <w:tc>
          <w:tcPr>
            <w:tcW w:w="2034" w:type="dxa"/>
          </w:tcPr>
          <w:p w14:paraId="022F0173" w14:textId="77777777" w:rsidR="002E4191" w:rsidRPr="000D69C8" w:rsidRDefault="002E4191" w:rsidP="0025590B">
            <w:pPr>
              <w:rPr>
                <w:rFonts w:cs="Calibri"/>
                <w:sz w:val="18"/>
                <w:szCs w:val="18"/>
              </w:rPr>
            </w:pPr>
            <w:r w:rsidRPr="000D69C8">
              <w:rPr>
                <w:rFonts w:cs="Calibri"/>
                <w:sz w:val="18"/>
                <w:szCs w:val="18"/>
              </w:rPr>
              <w:t>Excavation and digging trenches for pipelines in the steep slopes and other activities may lead to erosion</w:t>
            </w:r>
          </w:p>
          <w:p w14:paraId="60574DC0" w14:textId="77777777" w:rsidR="002E4191" w:rsidRPr="000D69C8" w:rsidRDefault="002E4191" w:rsidP="0025590B">
            <w:pPr>
              <w:rPr>
                <w:rFonts w:cs="Calibri"/>
                <w:sz w:val="18"/>
                <w:szCs w:val="18"/>
              </w:rPr>
            </w:pPr>
          </w:p>
          <w:p w14:paraId="104EA8B4" w14:textId="77777777" w:rsidR="002E4191" w:rsidRPr="000D69C8" w:rsidRDefault="002E4191" w:rsidP="0025590B">
            <w:pPr>
              <w:rPr>
                <w:rFonts w:cs="Calibri"/>
                <w:sz w:val="18"/>
                <w:szCs w:val="18"/>
              </w:rPr>
            </w:pPr>
            <w:r w:rsidRPr="000D69C8">
              <w:rPr>
                <w:rFonts w:cs="Calibri"/>
                <w:sz w:val="18"/>
                <w:szCs w:val="18"/>
              </w:rPr>
              <w:lastRenderedPageBreak/>
              <w:t>Few portions of the barren land are susceptible to soil erosion. Soil erosion can lead to the degradation and loss of soil, making it challenging for agricultural activities.</w:t>
            </w:r>
          </w:p>
        </w:tc>
        <w:tc>
          <w:tcPr>
            <w:tcW w:w="1218" w:type="dxa"/>
          </w:tcPr>
          <w:p w14:paraId="34AAC5BA" w14:textId="77777777" w:rsidR="002E4191" w:rsidRPr="000D69C8" w:rsidRDefault="002E4191" w:rsidP="0025590B">
            <w:pPr>
              <w:jc w:val="both"/>
              <w:rPr>
                <w:rFonts w:cs="Calibri"/>
                <w:sz w:val="18"/>
                <w:szCs w:val="18"/>
              </w:rPr>
            </w:pPr>
            <w:r w:rsidRPr="000D69C8">
              <w:rPr>
                <w:rFonts w:cs="Calibri"/>
                <w:sz w:val="18"/>
                <w:szCs w:val="18"/>
              </w:rPr>
              <w:lastRenderedPageBreak/>
              <w:t>low</w:t>
            </w:r>
          </w:p>
        </w:tc>
        <w:tc>
          <w:tcPr>
            <w:tcW w:w="2616" w:type="dxa"/>
          </w:tcPr>
          <w:p w14:paraId="16703D3A" w14:textId="77777777" w:rsidR="002E4191" w:rsidRPr="000D69C8" w:rsidRDefault="002E4191" w:rsidP="002E4191">
            <w:pPr>
              <w:pStyle w:val="ListParagraph"/>
              <w:numPr>
                <w:ilvl w:val="0"/>
                <w:numId w:val="37"/>
              </w:numPr>
              <w:rPr>
                <w:rFonts w:cs="Calibri"/>
                <w:sz w:val="18"/>
                <w:szCs w:val="18"/>
              </w:rPr>
            </w:pPr>
            <w:r w:rsidRPr="000D69C8">
              <w:rPr>
                <w:rFonts w:cs="Calibri"/>
                <w:sz w:val="18"/>
                <w:szCs w:val="18"/>
              </w:rPr>
              <w:t xml:space="preserve">Trees and shrubs like Salix, </w:t>
            </w:r>
            <w:proofErr w:type="spellStart"/>
            <w:r w:rsidRPr="000D69C8">
              <w:rPr>
                <w:rFonts w:cs="Calibri"/>
                <w:sz w:val="18"/>
                <w:szCs w:val="18"/>
              </w:rPr>
              <w:t>Tamarix</w:t>
            </w:r>
            <w:proofErr w:type="spellEnd"/>
            <w:r w:rsidRPr="000D69C8">
              <w:rPr>
                <w:rFonts w:cs="Calibri"/>
                <w:sz w:val="18"/>
                <w:szCs w:val="18"/>
              </w:rPr>
              <w:t>, Sea buckthorn and Wild rose shall be planted along the channel to reduce erosion.</w:t>
            </w:r>
          </w:p>
          <w:p w14:paraId="6AE98693" w14:textId="77777777" w:rsidR="002E4191" w:rsidRPr="000D69C8" w:rsidRDefault="002E4191" w:rsidP="002E4191">
            <w:pPr>
              <w:pStyle w:val="ListParagraph"/>
              <w:numPr>
                <w:ilvl w:val="0"/>
                <w:numId w:val="37"/>
              </w:numPr>
              <w:rPr>
                <w:rFonts w:cs="Calibri"/>
                <w:sz w:val="18"/>
                <w:szCs w:val="18"/>
              </w:rPr>
            </w:pPr>
            <w:r w:rsidRPr="000D69C8">
              <w:rPr>
                <w:rFonts w:cs="Calibri"/>
                <w:sz w:val="18"/>
                <w:szCs w:val="18"/>
              </w:rPr>
              <w:lastRenderedPageBreak/>
              <w:t>Flat areas on sloping land, like terraces, shall be developed to stop water from running down in the slope too quickly, and soak into the soil.</w:t>
            </w:r>
          </w:p>
          <w:p w14:paraId="1BDCB190" w14:textId="77777777" w:rsidR="002E4191" w:rsidRPr="000D69C8" w:rsidRDefault="002E4191" w:rsidP="002E4191">
            <w:pPr>
              <w:pStyle w:val="ListParagraph"/>
              <w:numPr>
                <w:ilvl w:val="0"/>
                <w:numId w:val="37"/>
              </w:numPr>
              <w:rPr>
                <w:rFonts w:cs="Calibri"/>
                <w:sz w:val="18"/>
                <w:szCs w:val="18"/>
              </w:rPr>
            </w:pPr>
            <w:bookmarkStart w:id="25" w:name="_Hlk146037444"/>
            <w:r w:rsidRPr="000D69C8">
              <w:rPr>
                <w:rFonts w:cs="Calibri"/>
                <w:sz w:val="18"/>
                <w:szCs w:val="18"/>
              </w:rPr>
              <w:t>Prior to land development, plantation shall be ensured when water flows into the irrigation channel (</w:t>
            </w:r>
            <w:proofErr w:type="gramStart"/>
            <w:r w:rsidRPr="000D69C8">
              <w:rPr>
                <w:rFonts w:cs="Calibri"/>
                <w:sz w:val="18"/>
                <w:szCs w:val="18"/>
              </w:rPr>
              <w:t>when  water</w:t>
            </w:r>
            <w:proofErr w:type="gramEnd"/>
            <w:r w:rsidRPr="000D69C8">
              <w:rPr>
                <w:rFonts w:cs="Calibri"/>
                <w:sz w:val="18"/>
                <w:szCs w:val="18"/>
              </w:rPr>
              <w:t xml:space="preserve"> begins to flow into the completed section of the irrigation channel).</w:t>
            </w:r>
          </w:p>
          <w:bookmarkEnd w:id="25"/>
          <w:p w14:paraId="7C949409" w14:textId="77777777" w:rsidR="002E4191" w:rsidRPr="000D69C8" w:rsidRDefault="002E4191" w:rsidP="002E4191">
            <w:pPr>
              <w:pStyle w:val="ListParagraph"/>
              <w:numPr>
                <w:ilvl w:val="0"/>
                <w:numId w:val="37"/>
              </w:numPr>
              <w:spacing w:after="160" w:line="259" w:lineRule="auto"/>
              <w:rPr>
                <w:rFonts w:cs="Calibri"/>
                <w:sz w:val="18"/>
                <w:szCs w:val="18"/>
              </w:rPr>
            </w:pPr>
            <w:r w:rsidRPr="000D69C8">
              <w:rPr>
                <w:rFonts w:cs="Calibri"/>
                <w:sz w:val="18"/>
                <w:szCs w:val="18"/>
              </w:rPr>
              <w:t>The contract for the Irrigation Channel will be awarded to a sole contractor to guarantee synchronized activities of trench excavation, pipe installation, and backfilling to avoid erosion</w:t>
            </w:r>
          </w:p>
          <w:p w14:paraId="6B001C58" w14:textId="77777777" w:rsidR="002E4191" w:rsidRPr="000D69C8" w:rsidRDefault="002E4191" w:rsidP="002E4191">
            <w:pPr>
              <w:pStyle w:val="ListParagraph"/>
              <w:numPr>
                <w:ilvl w:val="0"/>
                <w:numId w:val="37"/>
              </w:numPr>
              <w:rPr>
                <w:rFonts w:cs="Calibri"/>
                <w:sz w:val="18"/>
                <w:szCs w:val="18"/>
              </w:rPr>
            </w:pPr>
            <w:r w:rsidRPr="000D69C8">
              <w:rPr>
                <w:rFonts w:cs="Calibri"/>
                <w:sz w:val="18"/>
                <w:szCs w:val="18"/>
              </w:rPr>
              <w:t>The leftover spoils will be redistributed to contour the terraced areas further enhancing the stability &amp; effectiveness of the terracing system.</w:t>
            </w:r>
          </w:p>
        </w:tc>
        <w:tc>
          <w:tcPr>
            <w:tcW w:w="1561" w:type="dxa"/>
          </w:tcPr>
          <w:p w14:paraId="7E4C5E91" w14:textId="77777777" w:rsidR="002E4191" w:rsidRPr="000D69C8" w:rsidRDefault="002E4191" w:rsidP="0025590B">
            <w:pPr>
              <w:jc w:val="both"/>
              <w:rPr>
                <w:rFonts w:cs="Calibri"/>
                <w:sz w:val="18"/>
                <w:szCs w:val="18"/>
              </w:rPr>
            </w:pPr>
            <w:r w:rsidRPr="000D69C8">
              <w:rPr>
                <w:rFonts w:cs="Calibri"/>
                <w:sz w:val="18"/>
                <w:szCs w:val="18"/>
              </w:rPr>
              <w:lastRenderedPageBreak/>
              <w:t>AKRSP</w:t>
            </w:r>
          </w:p>
        </w:tc>
        <w:tc>
          <w:tcPr>
            <w:tcW w:w="2155" w:type="dxa"/>
          </w:tcPr>
          <w:p w14:paraId="52D4D198" w14:textId="77777777" w:rsidR="002E4191" w:rsidRPr="000D69C8" w:rsidRDefault="002E4191" w:rsidP="002E4191">
            <w:pPr>
              <w:pStyle w:val="ListParagraph"/>
              <w:numPr>
                <w:ilvl w:val="0"/>
                <w:numId w:val="28"/>
              </w:numPr>
              <w:rPr>
                <w:rFonts w:cs="Calibri"/>
                <w:sz w:val="18"/>
                <w:szCs w:val="18"/>
              </w:rPr>
            </w:pPr>
            <w:r w:rsidRPr="000D69C8">
              <w:rPr>
                <w:rFonts w:cs="Calibri"/>
                <w:sz w:val="18"/>
                <w:szCs w:val="18"/>
              </w:rPr>
              <w:t>Soil Sampling</w:t>
            </w:r>
          </w:p>
          <w:p w14:paraId="497983DE" w14:textId="77777777" w:rsidR="002E4191" w:rsidRPr="000D69C8" w:rsidRDefault="002E4191" w:rsidP="002E4191">
            <w:pPr>
              <w:pStyle w:val="ListParagraph"/>
              <w:numPr>
                <w:ilvl w:val="0"/>
                <w:numId w:val="28"/>
              </w:numPr>
              <w:rPr>
                <w:rFonts w:cs="Calibri"/>
                <w:sz w:val="18"/>
                <w:szCs w:val="18"/>
              </w:rPr>
            </w:pPr>
            <w:r w:rsidRPr="000D69C8">
              <w:rPr>
                <w:rFonts w:cs="Calibri"/>
                <w:sz w:val="18"/>
                <w:szCs w:val="18"/>
              </w:rPr>
              <w:t>Monitor the vegetation cover</w:t>
            </w:r>
          </w:p>
          <w:p w14:paraId="55C4B8B5" w14:textId="77777777" w:rsidR="002E4191" w:rsidRPr="000D69C8" w:rsidRDefault="002E4191" w:rsidP="002E4191">
            <w:pPr>
              <w:pStyle w:val="ListParagraph"/>
              <w:numPr>
                <w:ilvl w:val="0"/>
                <w:numId w:val="28"/>
              </w:numPr>
              <w:rPr>
                <w:rFonts w:cs="Calibri"/>
                <w:sz w:val="18"/>
                <w:szCs w:val="18"/>
              </w:rPr>
            </w:pPr>
            <w:r w:rsidRPr="000D69C8">
              <w:rPr>
                <w:rFonts w:cs="Calibri"/>
                <w:sz w:val="18"/>
                <w:szCs w:val="18"/>
              </w:rPr>
              <w:t xml:space="preserve">Visual inspection &amp; </w:t>
            </w:r>
            <w:r w:rsidRPr="000D69C8">
              <w:rPr>
                <w:rFonts w:cs="Calibri"/>
                <w:sz w:val="18"/>
                <w:szCs w:val="18"/>
              </w:rPr>
              <w:lastRenderedPageBreak/>
              <w:t>topographic survey</w:t>
            </w:r>
          </w:p>
        </w:tc>
        <w:tc>
          <w:tcPr>
            <w:tcW w:w="1606" w:type="dxa"/>
          </w:tcPr>
          <w:p w14:paraId="76EEE885" w14:textId="77777777" w:rsidR="002E4191" w:rsidRPr="000D69C8" w:rsidRDefault="002E4191" w:rsidP="0025590B">
            <w:pPr>
              <w:rPr>
                <w:rFonts w:cs="Calibri"/>
                <w:sz w:val="18"/>
                <w:szCs w:val="18"/>
              </w:rPr>
            </w:pPr>
            <w:r w:rsidRPr="000D69C8">
              <w:rPr>
                <w:rFonts w:cs="Calibri"/>
                <w:sz w:val="18"/>
                <w:szCs w:val="18"/>
              </w:rPr>
              <w:lastRenderedPageBreak/>
              <w:t>Quarterly</w:t>
            </w:r>
          </w:p>
        </w:tc>
        <w:tc>
          <w:tcPr>
            <w:tcW w:w="1950" w:type="dxa"/>
          </w:tcPr>
          <w:p w14:paraId="465B1E51" w14:textId="77777777" w:rsidR="002E4191" w:rsidRPr="000D69C8" w:rsidRDefault="002E4191" w:rsidP="0025590B">
            <w:pPr>
              <w:rPr>
                <w:rFonts w:cs="Calibri"/>
                <w:sz w:val="18"/>
                <w:szCs w:val="18"/>
              </w:rPr>
            </w:pPr>
            <w:r w:rsidRPr="000D69C8">
              <w:rPr>
                <w:rFonts w:cs="Calibri"/>
                <w:sz w:val="18"/>
                <w:szCs w:val="18"/>
              </w:rPr>
              <w:t>Environmental Specialist</w:t>
            </w:r>
          </w:p>
        </w:tc>
      </w:tr>
      <w:tr w:rsidR="002E4191" w:rsidRPr="000D69C8" w14:paraId="580EEDCC" w14:textId="77777777" w:rsidTr="0025590B">
        <w:trPr>
          <w:trHeight w:val="405"/>
        </w:trPr>
        <w:tc>
          <w:tcPr>
            <w:tcW w:w="1705" w:type="dxa"/>
          </w:tcPr>
          <w:p w14:paraId="0E15F19E" w14:textId="77777777" w:rsidR="002E4191" w:rsidRPr="000D69C8" w:rsidRDefault="002E4191" w:rsidP="0025590B">
            <w:pPr>
              <w:rPr>
                <w:rFonts w:cs="Calibri"/>
                <w:b/>
                <w:bCs/>
                <w:sz w:val="18"/>
                <w:szCs w:val="18"/>
              </w:rPr>
            </w:pPr>
            <w:r w:rsidRPr="000D69C8">
              <w:rPr>
                <w:rFonts w:cs="Calibri"/>
                <w:b/>
                <w:bCs/>
                <w:sz w:val="18"/>
                <w:szCs w:val="18"/>
              </w:rPr>
              <w:t>Blasting</w:t>
            </w:r>
          </w:p>
          <w:p w14:paraId="7AE302B3" w14:textId="77777777" w:rsidR="002E4191" w:rsidRPr="000D69C8" w:rsidRDefault="002E4191" w:rsidP="0025590B">
            <w:pPr>
              <w:rPr>
                <w:rFonts w:cs="Calibri"/>
                <w:b/>
                <w:bCs/>
                <w:sz w:val="18"/>
                <w:szCs w:val="18"/>
              </w:rPr>
            </w:pPr>
          </w:p>
          <w:p w14:paraId="71EB9817" w14:textId="77777777" w:rsidR="002E4191" w:rsidRPr="000D69C8" w:rsidRDefault="002E4191" w:rsidP="0025590B">
            <w:pPr>
              <w:rPr>
                <w:rFonts w:cs="Calibri"/>
                <w:b/>
                <w:bCs/>
                <w:sz w:val="18"/>
                <w:szCs w:val="18"/>
              </w:rPr>
            </w:pPr>
          </w:p>
          <w:p w14:paraId="7636AF5A" w14:textId="77777777" w:rsidR="002E4191" w:rsidRPr="000D69C8" w:rsidRDefault="002E4191" w:rsidP="0025590B">
            <w:pPr>
              <w:rPr>
                <w:rFonts w:cs="Calibri"/>
                <w:i/>
                <w:iCs/>
                <w:sz w:val="18"/>
                <w:szCs w:val="18"/>
              </w:rPr>
            </w:pPr>
            <w:proofErr w:type="gramStart"/>
            <w:r w:rsidRPr="000D69C8">
              <w:rPr>
                <w:rFonts w:cs="Calibri"/>
                <w:i/>
                <w:iCs/>
                <w:sz w:val="18"/>
                <w:szCs w:val="18"/>
              </w:rPr>
              <w:t>Explosive  use</w:t>
            </w:r>
            <w:proofErr w:type="gramEnd"/>
            <w:r w:rsidRPr="000D69C8">
              <w:rPr>
                <w:rFonts w:cs="Calibri"/>
                <w:i/>
                <w:iCs/>
                <w:sz w:val="18"/>
                <w:szCs w:val="18"/>
              </w:rPr>
              <w:t xml:space="preserve"> plan is also attached at annex 5.2</w:t>
            </w:r>
          </w:p>
        </w:tc>
        <w:tc>
          <w:tcPr>
            <w:tcW w:w="2034" w:type="dxa"/>
          </w:tcPr>
          <w:p w14:paraId="2AF1F96C" w14:textId="77777777" w:rsidR="002E4191" w:rsidRPr="000D69C8" w:rsidRDefault="002E4191" w:rsidP="0025590B">
            <w:pPr>
              <w:rPr>
                <w:rFonts w:cs="Calibri"/>
                <w:sz w:val="18"/>
                <w:szCs w:val="18"/>
              </w:rPr>
            </w:pPr>
            <w:r w:rsidRPr="000D69C8">
              <w:rPr>
                <w:rFonts w:cs="Calibri"/>
                <w:sz w:val="18"/>
                <w:szCs w:val="18"/>
              </w:rPr>
              <w:lastRenderedPageBreak/>
              <w:t xml:space="preserve">The proposed project site of </w:t>
            </w:r>
            <w:proofErr w:type="spellStart"/>
            <w:r w:rsidRPr="000D69C8">
              <w:rPr>
                <w:rFonts w:cs="Calibri"/>
                <w:sz w:val="18"/>
                <w:szCs w:val="18"/>
              </w:rPr>
              <w:t>Indiling</w:t>
            </w:r>
            <w:proofErr w:type="spellEnd"/>
            <w:r w:rsidRPr="000D69C8">
              <w:rPr>
                <w:rFonts w:cs="Calibri"/>
                <w:sz w:val="18"/>
                <w:szCs w:val="18"/>
              </w:rPr>
              <w:t xml:space="preserve"> Dass </w:t>
            </w:r>
            <w:proofErr w:type="gramStart"/>
            <w:r w:rsidRPr="000D69C8">
              <w:rPr>
                <w:rFonts w:cs="Calibri"/>
                <w:sz w:val="18"/>
                <w:szCs w:val="18"/>
              </w:rPr>
              <w:t xml:space="preserve">is </w:t>
            </w:r>
            <w:r w:rsidRPr="000D69C8">
              <w:rPr>
                <w:rFonts w:cs="Calibri"/>
                <w:sz w:val="18"/>
                <w:szCs w:val="18"/>
              </w:rPr>
              <w:lastRenderedPageBreak/>
              <w:t>located in</w:t>
            </w:r>
            <w:proofErr w:type="gramEnd"/>
            <w:r w:rsidRPr="000D69C8">
              <w:rPr>
                <w:rFonts w:cs="Calibri"/>
                <w:sz w:val="18"/>
                <w:szCs w:val="18"/>
              </w:rPr>
              <w:t xml:space="preserve"> a slopy terrain characterized by the presence of large numerous boulders. </w:t>
            </w:r>
          </w:p>
        </w:tc>
        <w:tc>
          <w:tcPr>
            <w:tcW w:w="1218" w:type="dxa"/>
          </w:tcPr>
          <w:p w14:paraId="1FFA631A" w14:textId="77777777" w:rsidR="002E4191" w:rsidRPr="000D69C8" w:rsidRDefault="002E4191" w:rsidP="0025590B">
            <w:pPr>
              <w:jc w:val="both"/>
              <w:rPr>
                <w:rFonts w:cs="Calibri"/>
                <w:sz w:val="18"/>
                <w:szCs w:val="18"/>
              </w:rPr>
            </w:pPr>
            <w:r w:rsidRPr="000D69C8">
              <w:rPr>
                <w:rFonts w:cs="Calibri"/>
                <w:sz w:val="18"/>
                <w:szCs w:val="18"/>
              </w:rPr>
              <w:lastRenderedPageBreak/>
              <w:t>Low</w:t>
            </w:r>
          </w:p>
        </w:tc>
        <w:tc>
          <w:tcPr>
            <w:tcW w:w="2616" w:type="dxa"/>
          </w:tcPr>
          <w:p w14:paraId="63B89F21"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The expert of blasting shall be well qualified </w:t>
            </w:r>
            <w:r w:rsidRPr="000D69C8">
              <w:rPr>
                <w:rFonts w:cs="Calibri"/>
              </w:rPr>
              <w:lastRenderedPageBreak/>
              <w:t>for the job, inexperienced persons shall not be employed for the Job.</w:t>
            </w:r>
          </w:p>
          <w:p w14:paraId="3CBDA827" w14:textId="77777777" w:rsidR="002E4191" w:rsidRPr="000D69C8" w:rsidRDefault="002E4191" w:rsidP="002E4191">
            <w:pPr>
              <w:pStyle w:val="ListParagraph"/>
              <w:numPr>
                <w:ilvl w:val="0"/>
                <w:numId w:val="29"/>
              </w:numPr>
              <w:spacing w:after="160" w:line="259" w:lineRule="auto"/>
              <w:rPr>
                <w:rFonts w:eastAsia="Times New Roman" w:cs="Calibri"/>
                <w:sz w:val="18"/>
                <w:szCs w:val="18"/>
              </w:rPr>
            </w:pPr>
            <w:r w:rsidRPr="000D69C8">
              <w:rPr>
                <w:rFonts w:eastAsia="Times New Roman" w:cs="Calibri"/>
                <w:sz w:val="18"/>
                <w:szCs w:val="18"/>
              </w:rPr>
              <w:t>Blasting material storage &amp; handling shall be done safely.</w:t>
            </w:r>
          </w:p>
          <w:p w14:paraId="52E8C0F9" w14:textId="77777777" w:rsidR="002E4191" w:rsidRPr="000D69C8" w:rsidRDefault="002E4191" w:rsidP="002E4191">
            <w:pPr>
              <w:pStyle w:val="ListParagraph"/>
              <w:numPr>
                <w:ilvl w:val="0"/>
                <w:numId w:val="29"/>
              </w:numPr>
              <w:spacing w:after="160" w:line="259" w:lineRule="auto"/>
              <w:rPr>
                <w:rFonts w:eastAsia="Times New Roman" w:cs="Calibri"/>
                <w:sz w:val="18"/>
                <w:szCs w:val="18"/>
              </w:rPr>
            </w:pPr>
            <w:r w:rsidRPr="000D69C8">
              <w:rPr>
                <w:rFonts w:eastAsia="Times New Roman" w:cs="Calibri"/>
                <w:sz w:val="18"/>
                <w:szCs w:val="18"/>
              </w:rPr>
              <w:t xml:space="preserve">Excessive </w:t>
            </w:r>
            <w:proofErr w:type="gramStart"/>
            <w:r w:rsidRPr="000D69C8">
              <w:rPr>
                <w:rFonts w:eastAsia="Times New Roman" w:cs="Calibri"/>
                <w:sz w:val="18"/>
                <w:szCs w:val="18"/>
              </w:rPr>
              <w:t>amount</w:t>
            </w:r>
            <w:proofErr w:type="gramEnd"/>
            <w:r w:rsidRPr="000D69C8">
              <w:rPr>
                <w:rFonts w:eastAsia="Times New Roman" w:cs="Calibri"/>
                <w:sz w:val="18"/>
                <w:szCs w:val="18"/>
              </w:rPr>
              <w:t xml:space="preserve"> of explosives shall be refrained at worksite. </w:t>
            </w:r>
          </w:p>
          <w:p w14:paraId="4640045F"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Explosives shall be kept in a safe storage at site by </w:t>
            </w:r>
            <w:proofErr w:type="gramStart"/>
            <w:r w:rsidRPr="000D69C8">
              <w:rPr>
                <w:rFonts w:cs="Calibri"/>
              </w:rPr>
              <w:t>construction  of</w:t>
            </w:r>
            <w:proofErr w:type="gramEnd"/>
            <w:r w:rsidRPr="000D69C8">
              <w:rPr>
                <w:rFonts w:cs="Calibri"/>
              </w:rPr>
              <w:t xml:space="preserve">   small underground basement like structure dug into ground and made easily accessible,  and doored for safety purpose and to accommodate at least 25 kg of explosives. </w:t>
            </w:r>
          </w:p>
          <w:p w14:paraId="20F48A47" w14:textId="77777777" w:rsidR="002E4191" w:rsidRPr="000D69C8" w:rsidRDefault="002E4191" w:rsidP="0025590B">
            <w:pPr>
              <w:pStyle w:val="BodyText2"/>
              <w:ind w:left="720"/>
              <w:rPr>
                <w:rFonts w:cs="Calibri"/>
              </w:rPr>
            </w:pPr>
            <w:r w:rsidRPr="000D69C8">
              <w:rPr>
                <w:rFonts w:cs="Calibri"/>
              </w:rPr>
              <w:t xml:space="preserve">The storage place will be roofed and guarded </w:t>
            </w:r>
            <w:proofErr w:type="gramStart"/>
            <w:r w:rsidRPr="000D69C8">
              <w:rPr>
                <w:rFonts w:cs="Calibri"/>
              </w:rPr>
              <w:t>properly .</w:t>
            </w:r>
            <w:proofErr w:type="gramEnd"/>
            <w:r w:rsidRPr="000D69C8">
              <w:rPr>
                <w:rFonts w:cs="Calibri"/>
              </w:rPr>
              <w:t xml:space="preserve"> </w:t>
            </w:r>
          </w:p>
          <w:p w14:paraId="6069907F" w14:textId="77777777" w:rsidR="002E4191" w:rsidRPr="000D69C8" w:rsidRDefault="002E4191" w:rsidP="0025590B">
            <w:pPr>
              <w:pStyle w:val="BodyText2"/>
              <w:ind w:left="720"/>
              <w:rPr>
                <w:rFonts w:cs="Calibri"/>
              </w:rPr>
            </w:pPr>
            <w:r w:rsidRPr="000D69C8">
              <w:rPr>
                <w:rFonts w:cs="Calibri"/>
              </w:rPr>
              <w:t xml:space="preserve">The storage area will be made safe </w:t>
            </w:r>
            <w:proofErr w:type="gramStart"/>
            <w:r w:rsidRPr="000D69C8">
              <w:rPr>
                <w:rFonts w:cs="Calibri"/>
              </w:rPr>
              <w:t>from  rain</w:t>
            </w:r>
            <w:proofErr w:type="gramEnd"/>
            <w:r w:rsidRPr="000D69C8">
              <w:rPr>
                <w:rFonts w:cs="Calibri"/>
              </w:rPr>
              <w:t xml:space="preserve"> or any run off by making an earthen barrier around the storage, enough to direct all the </w:t>
            </w:r>
            <w:proofErr w:type="spellStart"/>
            <w:r w:rsidRPr="000D69C8">
              <w:rPr>
                <w:rFonts w:cs="Calibri"/>
              </w:rPr>
              <w:t>run off</w:t>
            </w:r>
            <w:proofErr w:type="spellEnd"/>
            <w:r w:rsidRPr="000D69C8">
              <w:rPr>
                <w:rFonts w:cs="Calibri"/>
              </w:rPr>
              <w:t xml:space="preserve">  water towards a safer place.</w:t>
            </w:r>
          </w:p>
          <w:p w14:paraId="4CD935A6" w14:textId="77777777" w:rsidR="002E4191" w:rsidRPr="000D69C8" w:rsidRDefault="002E4191" w:rsidP="002E4191">
            <w:pPr>
              <w:pStyle w:val="BodyText2"/>
              <w:numPr>
                <w:ilvl w:val="0"/>
                <w:numId w:val="29"/>
              </w:numPr>
              <w:spacing w:before="0" w:after="0"/>
              <w:rPr>
                <w:rFonts w:cs="Calibri"/>
              </w:rPr>
            </w:pPr>
            <w:r w:rsidRPr="000D69C8">
              <w:rPr>
                <w:rFonts w:cs="Calibri"/>
              </w:rPr>
              <w:lastRenderedPageBreak/>
              <w:t>All three items of the explosives (</w:t>
            </w:r>
            <w:proofErr w:type="spellStart"/>
            <w:proofErr w:type="gramStart"/>
            <w:r w:rsidRPr="000D69C8">
              <w:rPr>
                <w:rFonts w:cs="Calibri"/>
              </w:rPr>
              <w:t>Wabox</w:t>
            </w:r>
            <w:proofErr w:type="spellEnd"/>
            <w:r w:rsidRPr="000D69C8">
              <w:rPr>
                <w:rFonts w:cs="Calibri"/>
              </w:rPr>
              <w:t xml:space="preserve"> ,</w:t>
            </w:r>
            <w:proofErr w:type="gramEnd"/>
            <w:r w:rsidRPr="000D69C8">
              <w:rPr>
                <w:rFonts w:cs="Calibri"/>
              </w:rPr>
              <w:t xml:space="preserve"> Detonators &amp; Safety Fuse) shall be kept in different storage with at least 20 ft in distance. </w:t>
            </w:r>
          </w:p>
          <w:p w14:paraId="43EBEF28"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The structure for WABOX storage will be of size Width=5ft, Length= 6 ft and depth= 5ft with sufficient entrance layout. </w:t>
            </w:r>
          </w:p>
          <w:p w14:paraId="4D42A0CE" w14:textId="77777777" w:rsidR="002E4191" w:rsidRPr="000D69C8" w:rsidRDefault="002E4191" w:rsidP="0025590B">
            <w:pPr>
              <w:pStyle w:val="BodyText2"/>
              <w:ind w:left="720"/>
              <w:rPr>
                <w:rFonts w:cs="Calibri"/>
              </w:rPr>
            </w:pPr>
            <w:r w:rsidRPr="000D69C8">
              <w:rPr>
                <w:rFonts w:cs="Calibri"/>
              </w:rPr>
              <w:t>The Detonator storage shall be of size   Width=3ft, Length= 4ft and depth= 4ft and slab to cover.</w:t>
            </w:r>
          </w:p>
          <w:p w14:paraId="101FDF6C" w14:textId="77777777" w:rsidR="002E4191" w:rsidRPr="000D69C8" w:rsidRDefault="002E4191" w:rsidP="0025590B">
            <w:pPr>
              <w:pStyle w:val="BodyText2"/>
              <w:ind w:left="720"/>
              <w:rPr>
                <w:rFonts w:cs="Calibri"/>
              </w:rPr>
            </w:pPr>
            <w:r w:rsidRPr="000D69C8">
              <w:rPr>
                <w:rFonts w:cs="Calibri"/>
              </w:rPr>
              <w:t xml:space="preserve">The safety fuse storage shall be of </w:t>
            </w:r>
            <w:proofErr w:type="gramStart"/>
            <w:r w:rsidRPr="000D69C8">
              <w:rPr>
                <w:rFonts w:cs="Calibri"/>
              </w:rPr>
              <w:t>size  Width</w:t>
            </w:r>
            <w:proofErr w:type="gramEnd"/>
            <w:r w:rsidRPr="000D69C8">
              <w:rPr>
                <w:rFonts w:cs="Calibri"/>
              </w:rPr>
              <w:t xml:space="preserve">=2ft, Length= 3ft and depth= 2 ft and slab to cover. </w:t>
            </w:r>
          </w:p>
          <w:p w14:paraId="31CAEAE2"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Any kind of ignition sources shall be kept away from the storage locations and workers camping site shall </w:t>
            </w:r>
            <w:proofErr w:type="gramStart"/>
            <w:r w:rsidRPr="000D69C8">
              <w:rPr>
                <w:rFonts w:cs="Calibri"/>
              </w:rPr>
              <w:t>be  at</w:t>
            </w:r>
            <w:proofErr w:type="gramEnd"/>
            <w:r w:rsidRPr="000D69C8">
              <w:rPr>
                <w:rFonts w:cs="Calibri"/>
              </w:rPr>
              <w:t xml:space="preserve"> least 500 feet away from storage location. </w:t>
            </w:r>
          </w:p>
          <w:p w14:paraId="50A19FDD" w14:textId="77777777" w:rsidR="002E4191" w:rsidRPr="000D69C8" w:rsidRDefault="002E4191" w:rsidP="002E4191">
            <w:pPr>
              <w:pStyle w:val="ListParagraph"/>
              <w:numPr>
                <w:ilvl w:val="0"/>
                <w:numId w:val="29"/>
              </w:numPr>
              <w:spacing w:after="160" w:line="259" w:lineRule="auto"/>
              <w:jc w:val="both"/>
              <w:rPr>
                <w:rFonts w:cs="Calibri"/>
                <w:sz w:val="18"/>
                <w:szCs w:val="18"/>
              </w:rPr>
            </w:pPr>
            <w:r w:rsidRPr="000D69C8">
              <w:rPr>
                <w:rFonts w:cs="Calibri"/>
                <w:sz w:val="18"/>
                <w:szCs w:val="18"/>
              </w:rPr>
              <w:t xml:space="preserve">Explosives shall not be purchased in bulk but on need basis only to </w:t>
            </w:r>
            <w:r w:rsidRPr="000D69C8">
              <w:rPr>
                <w:rFonts w:cs="Calibri"/>
                <w:sz w:val="18"/>
                <w:szCs w:val="18"/>
              </w:rPr>
              <w:lastRenderedPageBreak/>
              <w:t xml:space="preserve">avoid any </w:t>
            </w:r>
            <w:proofErr w:type="gramStart"/>
            <w:r w:rsidRPr="000D69C8">
              <w:rPr>
                <w:rFonts w:cs="Calibri"/>
                <w:sz w:val="18"/>
                <w:szCs w:val="18"/>
              </w:rPr>
              <w:t>mis-handling</w:t>
            </w:r>
            <w:proofErr w:type="gramEnd"/>
            <w:r w:rsidRPr="000D69C8">
              <w:rPr>
                <w:rFonts w:cs="Calibri"/>
                <w:sz w:val="18"/>
                <w:szCs w:val="18"/>
              </w:rPr>
              <w:t xml:space="preserve"> and theft.</w:t>
            </w:r>
          </w:p>
          <w:p w14:paraId="637ED13A"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A watchman (un-armed) will </w:t>
            </w:r>
            <w:proofErr w:type="gramStart"/>
            <w:r w:rsidRPr="000D69C8">
              <w:rPr>
                <w:rFonts w:cs="Calibri"/>
              </w:rPr>
              <w:t>be  designated</w:t>
            </w:r>
            <w:proofErr w:type="gramEnd"/>
            <w:r w:rsidRPr="000D69C8">
              <w:rPr>
                <w:rFonts w:cs="Calibri"/>
              </w:rPr>
              <w:t xml:space="preserve"> by the expert for safety and security of the explosives and it will be the responsibility of watchman to keep records of the explosives used and return on daily basis and  no night stashing will be allowed at the work site</w:t>
            </w:r>
          </w:p>
          <w:p w14:paraId="132D8626"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A tent shall be erected for the watchman to stay </w:t>
            </w:r>
            <w:proofErr w:type="spellStart"/>
            <w:r w:rsidRPr="000D69C8">
              <w:rPr>
                <w:rFonts w:cs="Calibri"/>
              </w:rPr>
              <w:t>over night</w:t>
            </w:r>
            <w:proofErr w:type="spellEnd"/>
            <w:r w:rsidRPr="000D69C8">
              <w:rPr>
                <w:rFonts w:cs="Calibri"/>
              </w:rPr>
              <w:t xml:space="preserve"> or </w:t>
            </w:r>
            <w:proofErr w:type="gramStart"/>
            <w:r w:rsidRPr="000D69C8">
              <w:rPr>
                <w:rFonts w:cs="Calibri"/>
              </w:rPr>
              <w:t>make shift</w:t>
            </w:r>
            <w:proofErr w:type="gramEnd"/>
            <w:r w:rsidRPr="000D69C8">
              <w:rPr>
                <w:rFonts w:cs="Calibri"/>
              </w:rPr>
              <w:t>.</w:t>
            </w:r>
          </w:p>
          <w:p w14:paraId="54801EBE" w14:textId="77777777" w:rsidR="002E4191" w:rsidRPr="000D69C8" w:rsidRDefault="002E4191" w:rsidP="002E4191">
            <w:pPr>
              <w:pStyle w:val="BodyText2"/>
              <w:numPr>
                <w:ilvl w:val="0"/>
                <w:numId w:val="29"/>
              </w:numPr>
              <w:spacing w:before="0" w:after="0"/>
              <w:rPr>
                <w:rFonts w:cs="Calibri"/>
              </w:rPr>
            </w:pPr>
            <w:r w:rsidRPr="000D69C8">
              <w:rPr>
                <w:rFonts w:cs="Calibri"/>
              </w:rPr>
              <w:t>Access to the blasting site shall be restricted.</w:t>
            </w:r>
          </w:p>
          <w:p w14:paraId="52284F0A"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Siren or </w:t>
            </w:r>
            <w:proofErr w:type="gramStart"/>
            <w:r w:rsidRPr="000D69C8">
              <w:rPr>
                <w:rFonts w:cs="Calibri"/>
              </w:rPr>
              <w:t>whistle  with</w:t>
            </w:r>
            <w:proofErr w:type="gramEnd"/>
            <w:r w:rsidRPr="000D69C8">
              <w:rPr>
                <w:rFonts w:cs="Calibri"/>
              </w:rPr>
              <w:t xml:space="preserve"> a vocal signal as per practice shall be used to alert</w:t>
            </w:r>
            <w:r w:rsidRPr="000D69C8">
              <w:rPr>
                <w:rFonts w:cs="Calibri"/>
                <w:b/>
                <w:bCs/>
              </w:rPr>
              <w:t xml:space="preserve"> </w:t>
            </w:r>
            <w:r w:rsidRPr="000D69C8">
              <w:rPr>
                <w:rFonts w:cs="Calibri"/>
              </w:rPr>
              <w:t xml:space="preserve">the people to hide inside homes or go to a safe place, and ensure that women and children are not in the barren land. </w:t>
            </w:r>
          </w:p>
          <w:p w14:paraId="6F6D21AD" w14:textId="77777777" w:rsidR="002E4191" w:rsidRPr="000D69C8" w:rsidRDefault="002E4191" w:rsidP="002E4191">
            <w:pPr>
              <w:pStyle w:val="BodyText2"/>
              <w:numPr>
                <w:ilvl w:val="0"/>
                <w:numId w:val="29"/>
              </w:numPr>
              <w:spacing w:before="0" w:after="0"/>
              <w:rPr>
                <w:rFonts w:cs="Calibri"/>
              </w:rPr>
            </w:pPr>
            <w:r w:rsidRPr="000D69C8">
              <w:rPr>
                <w:rFonts w:cs="Calibri"/>
              </w:rPr>
              <w:t xml:space="preserve">The location and time of the blasting event shall be clearly communicated to </w:t>
            </w:r>
            <w:proofErr w:type="spellStart"/>
            <w:proofErr w:type="gramStart"/>
            <w:r w:rsidRPr="000D69C8">
              <w:rPr>
                <w:rFonts w:cs="Calibri"/>
              </w:rPr>
              <w:t>every one</w:t>
            </w:r>
            <w:proofErr w:type="spellEnd"/>
            <w:proofErr w:type="gramEnd"/>
            <w:r w:rsidRPr="000D69C8">
              <w:rPr>
                <w:rFonts w:cs="Calibri"/>
              </w:rPr>
              <w:t xml:space="preserve">. </w:t>
            </w:r>
          </w:p>
          <w:p w14:paraId="48B1CB08" w14:textId="77777777" w:rsidR="002E4191" w:rsidRPr="000D69C8" w:rsidRDefault="002E4191" w:rsidP="0025590B">
            <w:pPr>
              <w:pStyle w:val="BodyText2"/>
              <w:ind w:left="360"/>
              <w:rPr>
                <w:rFonts w:cs="Calibri"/>
              </w:rPr>
            </w:pPr>
          </w:p>
          <w:p w14:paraId="67C6BC02" w14:textId="77777777" w:rsidR="002E4191" w:rsidRPr="000D69C8" w:rsidRDefault="002E4191" w:rsidP="002E4191">
            <w:pPr>
              <w:pStyle w:val="BodyText2"/>
              <w:numPr>
                <w:ilvl w:val="0"/>
                <w:numId w:val="29"/>
              </w:numPr>
              <w:spacing w:before="0" w:after="0"/>
              <w:rPr>
                <w:rFonts w:cs="Calibri"/>
              </w:rPr>
            </w:pPr>
            <w:r w:rsidRPr="000D69C8">
              <w:rPr>
                <w:rFonts w:cs="Calibri"/>
              </w:rPr>
              <w:t>The blasting shall not be taken simultaneously, and an interval of time must be taken to control the intensity.</w:t>
            </w:r>
          </w:p>
          <w:p w14:paraId="4E278B37" w14:textId="77777777" w:rsidR="002E4191" w:rsidRPr="000D69C8" w:rsidRDefault="002E4191" w:rsidP="002E4191">
            <w:pPr>
              <w:pStyle w:val="ListParagraph"/>
              <w:numPr>
                <w:ilvl w:val="0"/>
                <w:numId w:val="29"/>
              </w:numPr>
              <w:jc w:val="both"/>
              <w:rPr>
                <w:rFonts w:eastAsia="Times New Roman" w:cs="Calibri"/>
                <w:sz w:val="18"/>
                <w:szCs w:val="18"/>
              </w:rPr>
            </w:pPr>
            <w:r w:rsidRPr="000D69C8">
              <w:rPr>
                <w:rFonts w:eastAsia="Times New Roman" w:cs="Calibri"/>
                <w:sz w:val="18"/>
                <w:szCs w:val="18"/>
              </w:rPr>
              <w:t>After the blast signal shall be given to resume the routine activities.</w:t>
            </w:r>
          </w:p>
          <w:p w14:paraId="5E14ABCC" w14:textId="77777777" w:rsidR="002E4191" w:rsidRPr="000D69C8" w:rsidRDefault="002E4191" w:rsidP="002E4191">
            <w:pPr>
              <w:pStyle w:val="ListParagraph"/>
              <w:numPr>
                <w:ilvl w:val="0"/>
                <w:numId w:val="29"/>
              </w:numPr>
              <w:jc w:val="both"/>
              <w:rPr>
                <w:rFonts w:eastAsia="Times New Roman" w:cs="Calibri"/>
                <w:sz w:val="18"/>
                <w:szCs w:val="18"/>
              </w:rPr>
            </w:pPr>
            <w:r w:rsidRPr="000D69C8">
              <w:rPr>
                <w:rFonts w:eastAsia="Times New Roman" w:cs="Calibri"/>
                <w:sz w:val="18"/>
                <w:szCs w:val="18"/>
              </w:rPr>
              <w:t xml:space="preserve">Controlled blasting will be conducted. </w:t>
            </w:r>
          </w:p>
          <w:p w14:paraId="5A0FA3C0" w14:textId="77777777" w:rsidR="002E4191" w:rsidRPr="000D69C8" w:rsidRDefault="002E4191" w:rsidP="002E4191">
            <w:pPr>
              <w:pStyle w:val="ListParagraph"/>
              <w:numPr>
                <w:ilvl w:val="0"/>
                <w:numId w:val="29"/>
              </w:numPr>
              <w:jc w:val="both"/>
              <w:rPr>
                <w:rFonts w:eastAsia="Times New Roman" w:cs="Calibri"/>
                <w:sz w:val="18"/>
                <w:szCs w:val="18"/>
              </w:rPr>
            </w:pPr>
            <w:r w:rsidRPr="000D69C8">
              <w:rPr>
                <w:rFonts w:cs="Calibri"/>
                <w:sz w:val="18"/>
                <w:szCs w:val="18"/>
              </w:rPr>
              <w:t>Workforce shall be instructed to avoid unnecessary noise.</w:t>
            </w:r>
          </w:p>
          <w:p w14:paraId="2509D325" w14:textId="77777777" w:rsidR="002E4191" w:rsidRPr="000D69C8" w:rsidRDefault="002E4191" w:rsidP="002E4191">
            <w:pPr>
              <w:pStyle w:val="ListParagraph"/>
              <w:numPr>
                <w:ilvl w:val="0"/>
                <w:numId w:val="29"/>
              </w:numPr>
              <w:jc w:val="both"/>
              <w:rPr>
                <w:rFonts w:eastAsia="Times New Roman" w:cs="Calibri"/>
                <w:sz w:val="18"/>
                <w:szCs w:val="18"/>
              </w:rPr>
            </w:pPr>
            <w:r w:rsidRPr="000D69C8">
              <w:rPr>
                <w:rFonts w:cs="Calibri"/>
                <w:sz w:val="18"/>
                <w:szCs w:val="18"/>
              </w:rPr>
              <w:t xml:space="preserve">The timing/schedule of the blasting shall be shared with local administration and hotel association. Also, sign board will be erected in the entrance of </w:t>
            </w:r>
            <w:proofErr w:type="spellStart"/>
            <w:r w:rsidRPr="000D69C8">
              <w:rPr>
                <w:rFonts w:cs="Calibri"/>
                <w:sz w:val="18"/>
                <w:szCs w:val="18"/>
              </w:rPr>
              <w:t>Sumayyar</w:t>
            </w:r>
            <w:proofErr w:type="spellEnd"/>
            <w:r w:rsidRPr="000D69C8">
              <w:rPr>
                <w:rFonts w:cs="Calibri"/>
                <w:sz w:val="18"/>
                <w:szCs w:val="18"/>
              </w:rPr>
              <w:t xml:space="preserve"> nullah to warn </w:t>
            </w:r>
            <w:proofErr w:type="spellStart"/>
            <w:r w:rsidRPr="000D69C8">
              <w:rPr>
                <w:rFonts w:cs="Calibri"/>
                <w:sz w:val="18"/>
                <w:szCs w:val="18"/>
              </w:rPr>
              <w:t>passer by</w:t>
            </w:r>
            <w:proofErr w:type="spellEnd"/>
            <w:r w:rsidRPr="000D69C8">
              <w:rPr>
                <w:rFonts w:cs="Calibri"/>
                <w:sz w:val="18"/>
                <w:szCs w:val="18"/>
              </w:rPr>
              <w:t>.</w:t>
            </w:r>
          </w:p>
          <w:p w14:paraId="04F5F67B" w14:textId="77777777" w:rsidR="002E4191" w:rsidRPr="000D69C8" w:rsidRDefault="002E4191" w:rsidP="002E4191">
            <w:pPr>
              <w:pStyle w:val="ListParagraph"/>
              <w:numPr>
                <w:ilvl w:val="0"/>
                <w:numId w:val="29"/>
              </w:numPr>
              <w:jc w:val="both"/>
              <w:rPr>
                <w:rFonts w:cs="Calibri"/>
                <w:sz w:val="18"/>
                <w:szCs w:val="18"/>
              </w:rPr>
            </w:pPr>
            <w:r w:rsidRPr="000D69C8">
              <w:rPr>
                <w:rFonts w:cs="Calibri"/>
                <w:sz w:val="18"/>
                <w:szCs w:val="18"/>
              </w:rPr>
              <w:t>Explosive experts will be advised to carry out the blasting work in cluster rather to avoid prolong time.</w:t>
            </w:r>
          </w:p>
          <w:p w14:paraId="6AFD7D76" w14:textId="77777777" w:rsidR="002E4191" w:rsidRPr="000D69C8" w:rsidRDefault="002E4191" w:rsidP="002E4191">
            <w:pPr>
              <w:pStyle w:val="ListParagraph"/>
              <w:numPr>
                <w:ilvl w:val="0"/>
                <w:numId w:val="29"/>
              </w:numPr>
              <w:jc w:val="both"/>
              <w:rPr>
                <w:rFonts w:cs="Calibri"/>
                <w:sz w:val="18"/>
                <w:szCs w:val="18"/>
              </w:rPr>
            </w:pPr>
            <w:r w:rsidRPr="000D69C8">
              <w:rPr>
                <w:rFonts w:cs="Calibri"/>
                <w:sz w:val="18"/>
                <w:szCs w:val="18"/>
              </w:rPr>
              <w:t xml:space="preserve">Blasting will be avoided for boulders laying on sloppy areas. Such boulders shall be broken by excavator. If </w:t>
            </w:r>
            <w:r w:rsidRPr="000D69C8">
              <w:rPr>
                <w:rFonts w:cs="Calibri"/>
                <w:sz w:val="18"/>
                <w:szCs w:val="18"/>
              </w:rPr>
              <w:lastRenderedPageBreak/>
              <w:t xml:space="preserve">blasting </w:t>
            </w:r>
            <w:proofErr w:type="gramStart"/>
            <w:r w:rsidRPr="000D69C8">
              <w:rPr>
                <w:rFonts w:cs="Calibri"/>
                <w:sz w:val="18"/>
                <w:szCs w:val="18"/>
              </w:rPr>
              <w:t>is still need</w:t>
            </w:r>
            <w:proofErr w:type="gramEnd"/>
            <w:r w:rsidRPr="000D69C8">
              <w:rPr>
                <w:rFonts w:cs="Calibri"/>
                <w:sz w:val="18"/>
                <w:szCs w:val="18"/>
              </w:rPr>
              <w:t xml:space="preserve"> to be conducted, in sloppy area, then minimum 1 stick which 1/4</w:t>
            </w:r>
            <w:r w:rsidRPr="000D69C8">
              <w:rPr>
                <w:rFonts w:cs="Calibri"/>
                <w:sz w:val="18"/>
                <w:szCs w:val="18"/>
                <w:vertAlign w:val="superscript"/>
              </w:rPr>
              <w:t>th</w:t>
            </w:r>
            <w:r w:rsidRPr="000D69C8">
              <w:rPr>
                <w:rFonts w:cs="Calibri"/>
                <w:sz w:val="18"/>
                <w:szCs w:val="18"/>
              </w:rPr>
              <w:t xml:space="preserve"> of 1 kg will be used. In such scenario </w:t>
            </w:r>
            <w:proofErr w:type="spellStart"/>
            <w:r w:rsidRPr="000D69C8">
              <w:rPr>
                <w:rFonts w:cs="Calibri"/>
                <w:sz w:val="18"/>
                <w:szCs w:val="18"/>
              </w:rPr>
              <w:t>wabonite</w:t>
            </w:r>
            <w:proofErr w:type="spellEnd"/>
            <w:r w:rsidRPr="000D69C8">
              <w:rPr>
                <w:rFonts w:cs="Calibri"/>
                <w:sz w:val="18"/>
                <w:szCs w:val="18"/>
              </w:rPr>
              <w:t xml:space="preserve"> and gunpowder will be used to shatter the boulder to avoid ground vibration.</w:t>
            </w:r>
          </w:p>
          <w:p w14:paraId="19C2FB3A" w14:textId="77777777" w:rsidR="002E4191" w:rsidRPr="000D69C8" w:rsidRDefault="002E4191" w:rsidP="002E4191">
            <w:pPr>
              <w:pStyle w:val="ListParagraph"/>
              <w:numPr>
                <w:ilvl w:val="0"/>
                <w:numId w:val="29"/>
              </w:numPr>
              <w:jc w:val="both"/>
              <w:rPr>
                <w:rFonts w:cs="Calibri"/>
                <w:sz w:val="18"/>
                <w:szCs w:val="18"/>
              </w:rPr>
            </w:pPr>
            <w:r w:rsidRPr="000D69C8">
              <w:rPr>
                <w:rFonts w:cs="Calibri"/>
                <w:sz w:val="18"/>
                <w:szCs w:val="18"/>
              </w:rPr>
              <w:t>Crowbar and hammer (</w:t>
            </w:r>
            <w:proofErr w:type="gramStart"/>
            <w:r w:rsidRPr="000D69C8">
              <w:rPr>
                <w:rFonts w:cs="Calibri"/>
                <w:sz w:val="18"/>
                <w:szCs w:val="18"/>
              </w:rPr>
              <w:t>sledge )</w:t>
            </w:r>
            <w:proofErr w:type="gramEnd"/>
            <w:r w:rsidRPr="000D69C8">
              <w:rPr>
                <w:rFonts w:cs="Calibri"/>
                <w:sz w:val="18"/>
                <w:szCs w:val="18"/>
              </w:rPr>
              <w:t xml:space="preserve"> shall be used to avoid blasting as much as possible in sloppy area. </w:t>
            </w:r>
          </w:p>
          <w:p w14:paraId="682C8E26" w14:textId="77777777" w:rsidR="002E4191" w:rsidRPr="000D69C8" w:rsidRDefault="002E4191" w:rsidP="002E4191">
            <w:pPr>
              <w:pStyle w:val="ListParagraph"/>
              <w:numPr>
                <w:ilvl w:val="0"/>
                <w:numId w:val="29"/>
              </w:numPr>
              <w:jc w:val="both"/>
              <w:rPr>
                <w:rFonts w:cs="Calibri"/>
                <w:sz w:val="18"/>
                <w:szCs w:val="18"/>
              </w:rPr>
            </w:pPr>
            <w:r w:rsidRPr="000D69C8">
              <w:rPr>
                <w:rFonts w:cs="Calibri"/>
                <w:sz w:val="18"/>
                <w:szCs w:val="18"/>
              </w:rPr>
              <w:t xml:space="preserve">. All left over explosive materials will be </w:t>
            </w:r>
            <w:proofErr w:type="gramStart"/>
            <w:r w:rsidRPr="000D69C8">
              <w:rPr>
                <w:rFonts w:cs="Calibri"/>
                <w:sz w:val="18"/>
                <w:szCs w:val="18"/>
              </w:rPr>
              <w:t>returned back</w:t>
            </w:r>
            <w:proofErr w:type="gramEnd"/>
            <w:r w:rsidRPr="000D69C8">
              <w:rPr>
                <w:rFonts w:cs="Calibri"/>
                <w:sz w:val="18"/>
                <w:szCs w:val="18"/>
              </w:rPr>
              <w:t xml:space="preserve"> to authorized expert/Supplier.</w:t>
            </w:r>
          </w:p>
        </w:tc>
        <w:tc>
          <w:tcPr>
            <w:tcW w:w="1561" w:type="dxa"/>
          </w:tcPr>
          <w:p w14:paraId="10563CD9" w14:textId="77777777" w:rsidR="002E4191" w:rsidRPr="000D69C8" w:rsidRDefault="002E4191" w:rsidP="0025590B">
            <w:pPr>
              <w:jc w:val="both"/>
              <w:rPr>
                <w:rFonts w:cs="Calibri"/>
                <w:sz w:val="18"/>
                <w:szCs w:val="18"/>
              </w:rPr>
            </w:pPr>
            <w:r w:rsidRPr="000D69C8">
              <w:rPr>
                <w:rFonts w:cs="Calibri"/>
                <w:sz w:val="18"/>
                <w:szCs w:val="18"/>
              </w:rPr>
              <w:lastRenderedPageBreak/>
              <w:t xml:space="preserve">AKRSP Project Manager, </w:t>
            </w:r>
            <w:r w:rsidRPr="000D69C8">
              <w:rPr>
                <w:rFonts w:cs="Calibri"/>
                <w:sz w:val="18"/>
                <w:szCs w:val="18"/>
              </w:rPr>
              <w:lastRenderedPageBreak/>
              <w:t>Engineer, LSO and Contractor.</w:t>
            </w:r>
          </w:p>
        </w:tc>
        <w:tc>
          <w:tcPr>
            <w:tcW w:w="2155" w:type="dxa"/>
          </w:tcPr>
          <w:p w14:paraId="5768F9AB" w14:textId="77777777" w:rsidR="002E4191" w:rsidRPr="000D69C8" w:rsidRDefault="002E4191" w:rsidP="002E4191">
            <w:pPr>
              <w:pStyle w:val="ListParagraph"/>
              <w:numPr>
                <w:ilvl w:val="0"/>
                <w:numId w:val="30"/>
              </w:numPr>
              <w:jc w:val="both"/>
              <w:rPr>
                <w:rFonts w:cs="Calibri"/>
                <w:sz w:val="18"/>
                <w:szCs w:val="18"/>
              </w:rPr>
            </w:pPr>
            <w:r w:rsidRPr="000D69C8">
              <w:rPr>
                <w:rFonts w:cs="Calibri"/>
                <w:sz w:val="18"/>
                <w:szCs w:val="18"/>
              </w:rPr>
              <w:lastRenderedPageBreak/>
              <w:t xml:space="preserve">Timing of Blast </w:t>
            </w:r>
          </w:p>
          <w:p w14:paraId="713EEEBC" w14:textId="77777777" w:rsidR="002E4191" w:rsidRPr="000D69C8" w:rsidRDefault="002E4191" w:rsidP="002E4191">
            <w:pPr>
              <w:pStyle w:val="ListParagraph"/>
              <w:numPr>
                <w:ilvl w:val="0"/>
                <w:numId w:val="30"/>
              </w:numPr>
              <w:rPr>
                <w:rFonts w:cs="Calibri"/>
                <w:sz w:val="18"/>
                <w:szCs w:val="18"/>
              </w:rPr>
            </w:pPr>
            <w:r w:rsidRPr="000D69C8">
              <w:rPr>
                <w:rFonts w:cs="Calibri"/>
                <w:sz w:val="18"/>
                <w:szCs w:val="18"/>
              </w:rPr>
              <w:lastRenderedPageBreak/>
              <w:t>Restricted access to the blasting site.</w:t>
            </w:r>
          </w:p>
          <w:p w14:paraId="1659856E" w14:textId="77777777" w:rsidR="002E4191" w:rsidRPr="000D69C8" w:rsidRDefault="002E4191" w:rsidP="002E4191">
            <w:pPr>
              <w:pStyle w:val="ListParagraph"/>
              <w:numPr>
                <w:ilvl w:val="0"/>
                <w:numId w:val="30"/>
              </w:numPr>
              <w:jc w:val="both"/>
              <w:rPr>
                <w:rFonts w:cs="Calibri"/>
                <w:sz w:val="18"/>
                <w:szCs w:val="18"/>
              </w:rPr>
            </w:pPr>
            <w:r w:rsidRPr="000D69C8">
              <w:rPr>
                <w:rFonts w:cs="Calibri"/>
                <w:sz w:val="18"/>
                <w:szCs w:val="18"/>
              </w:rPr>
              <w:t>Explosives are kept at minimum 500 feet in distance.</w:t>
            </w:r>
          </w:p>
          <w:p w14:paraId="03608C6E" w14:textId="77777777" w:rsidR="002E4191" w:rsidRPr="000D69C8" w:rsidRDefault="002E4191" w:rsidP="0025590B">
            <w:pPr>
              <w:jc w:val="both"/>
              <w:rPr>
                <w:rFonts w:cs="Calibri"/>
                <w:sz w:val="18"/>
                <w:szCs w:val="18"/>
              </w:rPr>
            </w:pPr>
          </w:p>
          <w:p w14:paraId="29F805AB" w14:textId="77777777" w:rsidR="002E4191" w:rsidRPr="000D69C8" w:rsidRDefault="002E4191" w:rsidP="002E4191">
            <w:pPr>
              <w:pStyle w:val="ListParagraph"/>
              <w:numPr>
                <w:ilvl w:val="0"/>
                <w:numId w:val="30"/>
              </w:numPr>
              <w:jc w:val="both"/>
              <w:rPr>
                <w:rFonts w:cs="Calibri"/>
                <w:sz w:val="18"/>
                <w:szCs w:val="18"/>
              </w:rPr>
            </w:pPr>
            <w:r w:rsidRPr="000D69C8">
              <w:rPr>
                <w:rFonts w:cs="Calibri"/>
                <w:sz w:val="18"/>
                <w:szCs w:val="18"/>
              </w:rPr>
              <w:t>Daily check shall be ensured of the records for explosives taken out and return.</w:t>
            </w:r>
          </w:p>
          <w:p w14:paraId="2AFE4352" w14:textId="77777777" w:rsidR="002E4191" w:rsidRPr="000D69C8" w:rsidRDefault="002E4191" w:rsidP="0025590B">
            <w:pPr>
              <w:jc w:val="both"/>
              <w:rPr>
                <w:rFonts w:cs="Calibri"/>
                <w:sz w:val="18"/>
                <w:szCs w:val="18"/>
              </w:rPr>
            </w:pPr>
          </w:p>
        </w:tc>
        <w:tc>
          <w:tcPr>
            <w:tcW w:w="1606" w:type="dxa"/>
          </w:tcPr>
          <w:p w14:paraId="77695E3A" w14:textId="77777777" w:rsidR="002E4191" w:rsidRPr="000D69C8" w:rsidRDefault="002E4191" w:rsidP="0025590B">
            <w:pPr>
              <w:rPr>
                <w:rFonts w:cs="Calibri"/>
                <w:sz w:val="18"/>
                <w:szCs w:val="18"/>
              </w:rPr>
            </w:pPr>
            <w:r w:rsidRPr="000D69C8">
              <w:rPr>
                <w:rFonts w:cs="Calibri"/>
                <w:sz w:val="18"/>
                <w:szCs w:val="18"/>
              </w:rPr>
              <w:lastRenderedPageBreak/>
              <w:t>At the time of Blasting</w:t>
            </w:r>
          </w:p>
        </w:tc>
        <w:tc>
          <w:tcPr>
            <w:tcW w:w="1950" w:type="dxa"/>
          </w:tcPr>
          <w:p w14:paraId="2050D52D" w14:textId="77777777" w:rsidR="002E4191" w:rsidRPr="000D69C8" w:rsidRDefault="002E4191" w:rsidP="0025590B">
            <w:pPr>
              <w:rPr>
                <w:rFonts w:cs="Calibri"/>
                <w:sz w:val="18"/>
                <w:szCs w:val="18"/>
              </w:rPr>
            </w:pPr>
            <w:r w:rsidRPr="000D69C8">
              <w:rPr>
                <w:rFonts w:cs="Calibri"/>
                <w:sz w:val="18"/>
                <w:szCs w:val="18"/>
              </w:rPr>
              <w:t>Project Engineer</w:t>
            </w:r>
          </w:p>
        </w:tc>
      </w:tr>
      <w:tr w:rsidR="002E4191" w:rsidRPr="000D69C8" w14:paraId="40476494" w14:textId="77777777" w:rsidTr="0025590B">
        <w:trPr>
          <w:trHeight w:val="405"/>
        </w:trPr>
        <w:tc>
          <w:tcPr>
            <w:tcW w:w="1705" w:type="dxa"/>
          </w:tcPr>
          <w:p w14:paraId="4FC58BC4" w14:textId="77777777" w:rsidR="002E4191" w:rsidRPr="000D69C8" w:rsidRDefault="002E4191" w:rsidP="0025590B">
            <w:pPr>
              <w:rPr>
                <w:rFonts w:cs="Calibri"/>
                <w:b/>
                <w:bCs/>
                <w:sz w:val="18"/>
                <w:szCs w:val="18"/>
              </w:rPr>
            </w:pPr>
          </w:p>
        </w:tc>
        <w:tc>
          <w:tcPr>
            <w:tcW w:w="2034" w:type="dxa"/>
          </w:tcPr>
          <w:p w14:paraId="688FC42E" w14:textId="77777777" w:rsidR="002E4191" w:rsidRPr="000D69C8" w:rsidRDefault="002E4191" w:rsidP="0025590B">
            <w:pPr>
              <w:rPr>
                <w:rFonts w:cs="Calibri"/>
                <w:b/>
                <w:bCs/>
                <w:sz w:val="18"/>
                <w:szCs w:val="18"/>
              </w:rPr>
            </w:pPr>
            <w:r w:rsidRPr="000D69C8">
              <w:rPr>
                <w:rFonts w:cs="Calibri"/>
                <w:b/>
                <w:bCs/>
                <w:sz w:val="18"/>
                <w:szCs w:val="18"/>
              </w:rPr>
              <w:t>Blasting typical day schedule and procedure</w:t>
            </w:r>
          </w:p>
        </w:tc>
        <w:tc>
          <w:tcPr>
            <w:tcW w:w="1218" w:type="dxa"/>
          </w:tcPr>
          <w:p w14:paraId="6E65FAB7" w14:textId="77777777" w:rsidR="002E4191" w:rsidRPr="000D69C8" w:rsidRDefault="002E4191" w:rsidP="0025590B">
            <w:pPr>
              <w:jc w:val="both"/>
              <w:rPr>
                <w:rFonts w:cs="Calibri"/>
                <w:sz w:val="18"/>
                <w:szCs w:val="18"/>
              </w:rPr>
            </w:pPr>
          </w:p>
        </w:tc>
        <w:tc>
          <w:tcPr>
            <w:tcW w:w="2616" w:type="dxa"/>
          </w:tcPr>
          <w:p w14:paraId="59502ECC" w14:textId="77777777" w:rsidR="002E4191" w:rsidRPr="000D69C8" w:rsidRDefault="002E4191" w:rsidP="0025590B">
            <w:pPr>
              <w:pStyle w:val="NoSpacing"/>
              <w:rPr>
                <w:rFonts w:cs="Calibri"/>
                <w:b/>
                <w:bCs/>
                <w:sz w:val="18"/>
                <w:szCs w:val="18"/>
              </w:rPr>
            </w:pPr>
            <w:r w:rsidRPr="000D69C8">
              <w:rPr>
                <w:rFonts w:cs="Calibri"/>
                <w:b/>
                <w:bCs/>
                <w:sz w:val="18"/>
                <w:szCs w:val="18"/>
              </w:rPr>
              <w:t>8:00 am - 8:30 am: Morning Briefing and Safety Check</w:t>
            </w:r>
          </w:p>
          <w:p w14:paraId="74202CBC" w14:textId="77777777" w:rsidR="002E4191" w:rsidRPr="000D69C8" w:rsidRDefault="002E4191" w:rsidP="002E4191">
            <w:pPr>
              <w:pStyle w:val="NoSpacing"/>
              <w:numPr>
                <w:ilvl w:val="0"/>
                <w:numId w:val="48"/>
              </w:numPr>
              <w:rPr>
                <w:rFonts w:cs="Calibri"/>
                <w:sz w:val="18"/>
                <w:szCs w:val="18"/>
              </w:rPr>
            </w:pPr>
            <w:r w:rsidRPr="000D69C8">
              <w:rPr>
                <w:rFonts w:cs="Calibri"/>
                <w:sz w:val="18"/>
                <w:szCs w:val="18"/>
              </w:rPr>
              <w:t>Gather the blasting team for a briefing.</w:t>
            </w:r>
          </w:p>
          <w:p w14:paraId="11612654" w14:textId="77777777" w:rsidR="002E4191" w:rsidRPr="000D69C8" w:rsidRDefault="002E4191" w:rsidP="002E4191">
            <w:pPr>
              <w:pStyle w:val="NoSpacing"/>
              <w:numPr>
                <w:ilvl w:val="0"/>
                <w:numId w:val="48"/>
              </w:numPr>
              <w:rPr>
                <w:rFonts w:cs="Calibri"/>
                <w:sz w:val="18"/>
                <w:szCs w:val="18"/>
              </w:rPr>
            </w:pPr>
            <w:r w:rsidRPr="000D69C8">
              <w:rPr>
                <w:rFonts w:cs="Calibri"/>
                <w:sz w:val="18"/>
                <w:szCs w:val="18"/>
              </w:rPr>
              <w:t>Review the day's blasting plan, safety procedures, and emergency protocols.</w:t>
            </w:r>
          </w:p>
          <w:p w14:paraId="57082C12" w14:textId="77777777" w:rsidR="002E4191" w:rsidRPr="000D69C8" w:rsidRDefault="002E4191" w:rsidP="002E4191">
            <w:pPr>
              <w:pStyle w:val="NoSpacing"/>
              <w:numPr>
                <w:ilvl w:val="0"/>
                <w:numId w:val="48"/>
              </w:numPr>
              <w:rPr>
                <w:rFonts w:cs="Calibri"/>
                <w:sz w:val="18"/>
                <w:szCs w:val="18"/>
              </w:rPr>
            </w:pPr>
            <w:r w:rsidRPr="000D69C8">
              <w:rPr>
                <w:rFonts w:cs="Calibri"/>
                <w:sz w:val="18"/>
                <w:szCs w:val="18"/>
              </w:rPr>
              <w:t>Ensure all personnel are equipped with the necessary safety gear.</w:t>
            </w:r>
          </w:p>
          <w:p w14:paraId="6F8F9A49" w14:textId="77777777" w:rsidR="002E4191" w:rsidRPr="000D69C8" w:rsidRDefault="002E4191" w:rsidP="0025590B">
            <w:pPr>
              <w:pStyle w:val="NoSpacing"/>
              <w:rPr>
                <w:rFonts w:cs="Calibri"/>
                <w:b/>
                <w:bCs/>
                <w:sz w:val="18"/>
                <w:szCs w:val="18"/>
              </w:rPr>
            </w:pPr>
            <w:r w:rsidRPr="000D69C8">
              <w:rPr>
                <w:rFonts w:cs="Calibri"/>
                <w:b/>
                <w:bCs/>
                <w:sz w:val="18"/>
                <w:szCs w:val="18"/>
              </w:rPr>
              <w:t>8:30 am - 9:00 am: Set Up and Pre-Blast Inspections</w:t>
            </w:r>
          </w:p>
          <w:p w14:paraId="731EC400" w14:textId="77777777" w:rsidR="002E4191" w:rsidRPr="000D69C8" w:rsidRDefault="002E4191" w:rsidP="002E4191">
            <w:pPr>
              <w:pStyle w:val="NoSpacing"/>
              <w:numPr>
                <w:ilvl w:val="0"/>
                <w:numId w:val="49"/>
              </w:numPr>
              <w:rPr>
                <w:rFonts w:cs="Calibri"/>
                <w:sz w:val="18"/>
                <w:szCs w:val="18"/>
              </w:rPr>
            </w:pPr>
            <w:r w:rsidRPr="000D69C8">
              <w:rPr>
                <w:rFonts w:cs="Calibri"/>
                <w:sz w:val="18"/>
                <w:szCs w:val="18"/>
              </w:rPr>
              <w:t>Transport explosives and equipment to the blasting site.</w:t>
            </w:r>
          </w:p>
          <w:p w14:paraId="7E5219F9" w14:textId="77777777" w:rsidR="002E4191" w:rsidRPr="000D69C8" w:rsidRDefault="002E4191" w:rsidP="002E4191">
            <w:pPr>
              <w:pStyle w:val="NoSpacing"/>
              <w:numPr>
                <w:ilvl w:val="0"/>
                <w:numId w:val="49"/>
              </w:numPr>
              <w:rPr>
                <w:rFonts w:cs="Calibri"/>
                <w:sz w:val="18"/>
                <w:szCs w:val="18"/>
              </w:rPr>
            </w:pPr>
            <w:r w:rsidRPr="000D69C8">
              <w:rPr>
                <w:rFonts w:cs="Calibri"/>
                <w:sz w:val="18"/>
                <w:szCs w:val="18"/>
              </w:rPr>
              <w:lastRenderedPageBreak/>
              <w:t>Conduct pre-blast inspections of the area, ensuring it is clear of unauthorized personnel.</w:t>
            </w:r>
          </w:p>
          <w:p w14:paraId="2EBB6DE7" w14:textId="77777777" w:rsidR="002E4191" w:rsidRPr="000D69C8" w:rsidRDefault="002E4191" w:rsidP="002E4191">
            <w:pPr>
              <w:pStyle w:val="NoSpacing"/>
              <w:numPr>
                <w:ilvl w:val="0"/>
                <w:numId w:val="49"/>
              </w:numPr>
              <w:rPr>
                <w:rFonts w:cs="Calibri"/>
                <w:sz w:val="18"/>
                <w:szCs w:val="18"/>
              </w:rPr>
            </w:pPr>
            <w:r w:rsidRPr="000D69C8">
              <w:rPr>
                <w:rFonts w:cs="Calibri"/>
                <w:sz w:val="18"/>
                <w:szCs w:val="18"/>
              </w:rPr>
              <w:t>Check equipment and detonators for proper functioning.</w:t>
            </w:r>
          </w:p>
          <w:p w14:paraId="677407EA" w14:textId="77777777" w:rsidR="002E4191" w:rsidRPr="000D69C8" w:rsidRDefault="002E4191" w:rsidP="0025590B">
            <w:pPr>
              <w:pStyle w:val="NoSpacing"/>
              <w:rPr>
                <w:rFonts w:cs="Calibri"/>
                <w:b/>
                <w:bCs/>
                <w:sz w:val="18"/>
                <w:szCs w:val="18"/>
              </w:rPr>
            </w:pPr>
            <w:r w:rsidRPr="000D69C8">
              <w:rPr>
                <w:rFonts w:cs="Calibri"/>
                <w:b/>
                <w:bCs/>
                <w:sz w:val="18"/>
                <w:szCs w:val="18"/>
              </w:rPr>
              <w:t>9:00 am - 12:00 pm: Blasting Operations (First Set of Blasts)</w:t>
            </w:r>
          </w:p>
          <w:p w14:paraId="69608368" w14:textId="77777777" w:rsidR="002E4191" w:rsidRPr="000D69C8" w:rsidRDefault="002E4191" w:rsidP="002E4191">
            <w:pPr>
              <w:pStyle w:val="NoSpacing"/>
              <w:numPr>
                <w:ilvl w:val="0"/>
                <w:numId w:val="50"/>
              </w:numPr>
              <w:rPr>
                <w:rFonts w:cs="Calibri"/>
                <w:sz w:val="18"/>
                <w:szCs w:val="18"/>
              </w:rPr>
            </w:pPr>
            <w:r w:rsidRPr="000D69C8">
              <w:rPr>
                <w:rFonts w:cs="Calibri"/>
                <w:sz w:val="18"/>
                <w:szCs w:val="18"/>
              </w:rPr>
              <w:t>Conduct the first set of 5-7 blasts.</w:t>
            </w:r>
          </w:p>
          <w:p w14:paraId="369E2019" w14:textId="77777777" w:rsidR="002E4191" w:rsidRPr="000D69C8" w:rsidRDefault="002E4191" w:rsidP="002E4191">
            <w:pPr>
              <w:pStyle w:val="NoSpacing"/>
              <w:numPr>
                <w:ilvl w:val="0"/>
                <w:numId w:val="50"/>
              </w:numPr>
              <w:rPr>
                <w:rFonts w:cs="Calibri"/>
                <w:sz w:val="18"/>
                <w:szCs w:val="18"/>
              </w:rPr>
            </w:pPr>
            <w:r w:rsidRPr="000D69C8">
              <w:rPr>
                <w:rFonts w:cs="Calibri"/>
                <w:sz w:val="18"/>
                <w:szCs w:val="18"/>
              </w:rPr>
              <w:t xml:space="preserve">Allow a minimum of 30 minutes </w:t>
            </w:r>
            <w:proofErr w:type="spellStart"/>
            <w:r w:rsidRPr="000D69C8">
              <w:rPr>
                <w:rFonts w:cs="Calibri"/>
                <w:sz w:val="18"/>
                <w:szCs w:val="18"/>
              </w:rPr>
              <w:t>cooling</w:t>
            </w:r>
            <w:proofErr w:type="spellEnd"/>
            <w:r w:rsidRPr="000D69C8">
              <w:rPr>
                <w:rFonts w:cs="Calibri"/>
                <w:sz w:val="18"/>
                <w:szCs w:val="18"/>
              </w:rPr>
              <w:t xml:space="preserve"> time between cycle of blasts.</w:t>
            </w:r>
          </w:p>
          <w:p w14:paraId="6B422776" w14:textId="77777777" w:rsidR="002E4191" w:rsidRPr="000D69C8" w:rsidRDefault="002E4191" w:rsidP="002E4191">
            <w:pPr>
              <w:pStyle w:val="NoSpacing"/>
              <w:numPr>
                <w:ilvl w:val="0"/>
                <w:numId w:val="50"/>
              </w:numPr>
              <w:rPr>
                <w:rFonts w:cs="Calibri"/>
                <w:sz w:val="18"/>
                <w:szCs w:val="18"/>
              </w:rPr>
            </w:pPr>
            <w:r w:rsidRPr="000D69C8">
              <w:rPr>
                <w:rFonts w:cs="Calibri"/>
                <w:sz w:val="18"/>
                <w:szCs w:val="18"/>
              </w:rPr>
              <w:t>Document blast results and any unexpected issues id needed.</w:t>
            </w:r>
          </w:p>
          <w:p w14:paraId="63F0C58A" w14:textId="77777777" w:rsidR="002E4191" w:rsidRPr="000D69C8" w:rsidRDefault="002E4191" w:rsidP="0025590B">
            <w:pPr>
              <w:pStyle w:val="NoSpacing"/>
              <w:rPr>
                <w:rFonts w:cs="Calibri"/>
                <w:b/>
                <w:bCs/>
                <w:sz w:val="18"/>
                <w:szCs w:val="18"/>
              </w:rPr>
            </w:pPr>
            <w:r w:rsidRPr="000D69C8">
              <w:rPr>
                <w:rFonts w:cs="Calibri"/>
                <w:b/>
                <w:bCs/>
                <w:sz w:val="18"/>
                <w:szCs w:val="18"/>
              </w:rPr>
              <w:t>12:00 pm - 1:00 pm: Lunch Break</w:t>
            </w:r>
          </w:p>
          <w:p w14:paraId="26D719B9" w14:textId="77777777" w:rsidR="002E4191" w:rsidRPr="000D69C8" w:rsidRDefault="002E4191" w:rsidP="002E4191">
            <w:pPr>
              <w:pStyle w:val="NoSpacing"/>
              <w:numPr>
                <w:ilvl w:val="0"/>
                <w:numId w:val="51"/>
              </w:numPr>
              <w:rPr>
                <w:rFonts w:cs="Calibri"/>
                <w:sz w:val="18"/>
                <w:szCs w:val="18"/>
              </w:rPr>
            </w:pPr>
            <w:r w:rsidRPr="000D69C8">
              <w:rPr>
                <w:rFonts w:cs="Calibri"/>
                <w:sz w:val="18"/>
                <w:szCs w:val="18"/>
              </w:rPr>
              <w:t>All personnel take a break.</w:t>
            </w:r>
          </w:p>
          <w:p w14:paraId="250298D6" w14:textId="77777777" w:rsidR="002E4191" w:rsidRPr="000D69C8" w:rsidRDefault="002E4191" w:rsidP="002E4191">
            <w:pPr>
              <w:pStyle w:val="NoSpacing"/>
              <w:numPr>
                <w:ilvl w:val="0"/>
                <w:numId w:val="51"/>
              </w:numPr>
              <w:rPr>
                <w:rFonts w:cs="Calibri"/>
                <w:sz w:val="18"/>
                <w:szCs w:val="18"/>
              </w:rPr>
            </w:pPr>
            <w:r w:rsidRPr="000D69C8">
              <w:rPr>
                <w:rFonts w:cs="Calibri"/>
                <w:sz w:val="18"/>
                <w:szCs w:val="18"/>
              </w:rPr>
              <w:t>Secure explosive materials during the break.</w:t>
            </w:r>
          </w:p>
          <w:p w14:paraId="6FAE2048" w14:textId="77777777" w:rsidR="002E4191" w:rsidRPr="000D69C8" w:rsidRDefault="002E4191" w:rsidP="0025590B">
            <w:pPr>
              <w:pStyle w:val="NoSpacing"/>
              <w:rPr>
                <w:rFonts w:cs="Calibri"/>
                <w:b/>
                <w:bCs/>
                <w:sz w:val="18"/>
                <w:szCs w:val="18"/>
              </w:rPr>
            </w:pPr>
            <w:r w:rsidRPr="000D69C8">
              <w:rPr>
                <w:rFonts w:cs="Calibri"/>
                <w:b/>
                <w:bCs/>
                <w:sz w:val="18"/>
                <w:szCs w:val="18"/>
              </w:rPr>
              <w:t>1:00 pm - 2:30 pm: Blasting Operations (Second Set of Blasts)</w:t>
            </w:r>
          </w:p>
          <w:p w14:paraId="0619627F" w14:textId="77777777" w:rsidR="002E4191" w:rsidRPr="000D69C8" w:rsidRDefault="002E4191" w:rsidP="002E4191">
            <w:pPr>
              <w:pStyle w:val="NoSpacing"/>
              <w:numPr>
                <w:ilvl w:val="0"/>
                <w:numId w:val="52"/>
              </w:numPr>
              <w:rPr>
                <w:rFonts w:cs="Calibri"/>
                <w:sz w:val="18"/>
                <w:szCs w:val="18"/>
              </w:rPr>
            </w:pPr>
            <w:r w:rsidRPr="000D69C8">
              <w:rPr>
                <w:rFonts w:cs="Calibri"/>
                <w:sz w:val="18"/>
                <w:szCs w:val="18"/>
              </w:rPr>
              <w:t>Conduct the second set of 5-8 blasts.</w:t>
            </w:r>
          </w:p>
          <w:p w14:paraId="16E44AD3" w14:textId="77777777" w:rsidR="002E4191" w:rsidRPr="000D69C8" w:rsidRDefault="002E4191" w:rsidP="002E4191">
            <w:pPr>
              <w:pStyle w:val="NoSpacing"/>
              <w:numPr>
                <w:ilvl w:val="0"/>
                <w:numId w:val="52"/>
              </w:numPr>
              <w:rPr>
                <w:rFonts w:cs="Calibri"/>
                <w:sz w:val="18"/>
                <w:szCs w:val="18"/>
              </w:rPr>
            </w:pPr>
            <w:r w:rsidRPr="000D69C8">
              <w:rPr>
                <w:rFonts w:cs="Calibri"/>
                <w:sz w:val="18"/>
                <w:szCs w:val="18"/>
              </w:rPr>
              <w:t xml:space="preserve">Allow a minimum of 30 minutes </w:t>
            </w:r>
            <w:proofErr w:type="spellStart"/>
            <w:r w:rsidRPr="000D69C8">
              <w:rPr>
                <w:rFonts w:cs="Calibri"/>
                <w:sz w:val="18"/>
                <w:szCs w:val="18"/>
              </w:rPr>
              <w:t>cooling</w:t>
            </w:r>
            <w:proofErr w:type="spellEnd"/>
            <w:r w:rsidRPr="000D69C8">
              <w:rPr>
                <w:rFonts w:cs="Calibri"/>
                <w:sz w:val="18"/>
                <w:szCs w:val="18"/>
              </w:rPr>
              <w:t xml:space="preserve"> time between blasts.</w:t>
            </w:r>
          </w:p>
          <w:p w14:paraId="4F174C54" w14:textId="77777777" w:rsidR="002E4191" w:rsidRPr="000D69C8" w:rsidRDefault="002E4191" w:rsidP="002E4191">
            <w:pPr>
              <w:pStyle w:val="NoSpacing"/>
              <w:numPr>
                <w:ilvl w:val="0"/>
                <w:numId w:val="52"/>
              </w:numPr>
              <w:rPr>
                <w:rFonts w:cs="Calibri"/>
                <w:sz w:val="18"/>
                <w:szCs w:val="18"/>
              </w:rPr>
            </w:pPr>
            <w:r w:rsidRPr="000D69C8">
              <w:rPr>
                <w:rFonts w:cs="Calibri"/>
                <w:sz w:val="18"/>
                <w:szCs w:val="18"/>
              </w:rPr>
              <w:lastRenderedPageBreak/>
              <w:t>Document blast results and address any issues if needed.</w:t>
            </w:r>
          </w:p>
          <w:p w14:paraId="4BD81DE3" w14:textId="77777777" w:rsidR="002E4191" w:rsidRPr="000D69C8" w:rsidRDefault="002E4191" w:rsidP="0025590B">
            <w:pPr>
              <w:pStyle w:val="NoSpacing"/>
              <w:rPr>
                <w:rFonts w:cs="Calibri"/>
                <w:b/>
                <w:bCs/>
                <w:sz w:val="18"/>
                <w:szCs w:val="18"/>
              </w:rPr>
            </w:pPr>
            <w:r w:rsidRPr="000D69C8">
              <w:rPr>
                <w:rFonts w:cs="Calibri"/>
                <w:b/>
                <w:bCs/>
                <w:sz w:val="18"/>
                <w:szCs w:val="18"/>
              </w:rPr>
              <w:t>2:30 pm - 3:00 pm: Post-Blast Inspection and Cleanup</w:t>
            </w:r>
          </w:p>
          <w:p w14:paraId="3CFF7278" w14:textId="77777777" w:rsidR="002E4191" w:rsidRPr="000D69C8" w:rsidRDefault="002E4191" w:rsidP="002E4191">
            <w:pPr>
              <w:pStyle w:val="NoSpacing"/>
              <w:numPr>
                <w:ilvl w:val="0"/>
                <w:numId w:val="53"/>
              </w:numPr>
              <w:rPr>
                <w:rFonts w:cs="Calibri"/>
                <w:sz w:val="18"/>
                <w:szCs w:val="18"/>
              </w:rPr>
            </w:pPr>
            <w:r w:rsidRPr="000D69C8">
              <w:rPr>
                <w:rFonts w:cs="Calibri"/>
                <w:sz w:val="18"/>
                <w:szCs w:val="18"/>
              </w:rPr>
              <w:t>Inspect the blasted area for any unexploded explosives.</w:t>
            </w:r>
          </w:p>
          <w:p w14:paraId="2ED739BD" w14:textId="77777777" w:rsidR="002E4191" w:rsidRPr="000D69C8" w:rsidRDefault="002E4191" w:rsidP="002E4191">
            <w:pPr>
              <w:pStyle w:val="NoSpacing"/>
              <w:numPr>
                <w:ilvl w:val="0"/>
                <w:numId w:val="53"/>
              </w:numPr>
              <w:rPr>
                <w:rFonts w:cs="Calibri"/>
                <w:sz w:val="18"/>
                <w:szCs w:val="18"/>
              </w:rPr>
            </w:pPr>
            <w:r w:rsidRPr="000D69C8">
              <w:rPr>
                <w:rFonts w:cs="Calibri"/>
                <w:sz w:val="18"/>
                <w:szCs w:val="18"/>
              </w:rPr>
              <w:t>Remove debris and assess the progress.</w:t>
            </w:r>
          </w:p>
          <w:p w14:paraId="11CEE0D4" w14:textId="77777777" w:rsidR="002E4191" w:rsidRPr="000D69C8" w:rsidRDefault="002E4191" w:rsidP="002E4191">
            <w:pPr>
              <w:pStyle w:val="NoSpacing"/>
              <w:numPr>
                <w:ilvl w:val="0"/>
                <w:numId w:val="53"/>
              </w:numPr>
              <w:rPr>
                <w:rFonts w:cs="Calibri"/>
                <w:sz w:val="18"/>
                <w:szCs w:val="18"/>
              </w:rPr>
            </w:pPr>
            <w:r w:rsidRPr="000D69C8">
              <w:rPr>
                <w:rFonts w:cs="Calibri"/>
                <w:sz w:val="18"/>
                <w:szCs w:val="18"/>
              </w:rPr>
              <w:t>Return un-used explosives to storage and update records.</w:t>
            </w:r>
          </w:p>
          <w:p w14:paraId="4893DE56" w14:textId="77777777" w:rsidR="002E4191" w:rsidRPr="000D69C8" w:rsidRDefault="002E4191" w:rsidP="0025590B">
            <w:pPr>
              <w:pStyle w:val="NoSpacing"/>
              <w:rPr>
                <w:rFonts w:cs="Calibri"/>
                <w:b/>
                <w:bCs/>
                <w:sz w:val="18"/>
                <w:szCs w:val="18"/>
              </w:rPr>
            </w:pPr>
            <w:r w:rsidRPr="000D69C8">
              <w:rPr>
                <w:rFonts w:cs="Calibri"/>
                <w:b/>
                <w:bCs/>
                <w:sz w:val="18"/>
                <w:szCs w:val="18"/>
              </w:rPr>
              <w:t>3:00 pm - 4:00 pm: Administrative Tasks and End-of-Day</w:t>
            </w:r>
          </w:p>
          <w:p w14:paraId="6BC5615B" w14:textId="77777777" w:rsidR="002E4191" w:rsidRPr="000D69C8" w:rsidRDefault="002E4191" w:rsidP="002E4191">
            <w:pPr>
              <w:pStyle w:val="NoSpacing"/>
              <w:numPr>
                <w:ilvl w:val="0"/>
                <w:numId w:val="54"/>
              </w:numPr>
              <w:rPr>
                <w:rFonts w:cs="Calibri"/>
                <w:sz w:val="18"/>
                <w:szCs w:val="18"/>
              </w:rPr>
            </w:pPr>
            <w:r w:rsidRPr="000D69C8">
              <w:rPr>
                <w:rFonts w:cs="Calibri"/>
                <w:sz w:val="18"/>
                <w:szCs w:val="18"/>
              </w:rPr>
              <w:t>Plan for the next day's blasting activities through mutual discussion with blasting team and management team.</w:t>
            </w:r>
          </w:p>
          <w:p w14:paraId="0E34D147" w14:textId="77777777" w:rsidR="002E4191" w:rsidRPr="000D69C8" w:rsidRDefault="002E4191" w:rsidP="002E4191">
            <w:pPr>
              <w:pStyle w:val="NoSpacing"/>
              <w:numPr>
                <w:ilvl w:val="0"/>
                <w:numId w:val="54"/>
              </w:numPr>
              <w:rPr>
                <w:rFonts w:cs="Calibri"/>
                <w:sz w:val="18"/>
                <w:szCs w:val="18"/>
              </w:rPr>
            </w:pPr>
            <w:r w:rsidRPr="000D69C8">
              <w:rPr>
                <w:rFonts w:cs="Calibri"/>
                <w:sz w:val="18"/>
                <w:szCs w:val="18"/>
              </w:rPr>
              <w:t>Secure all explosive materials and equipment.</w:t>
            </w:r>
          </w:p>
        </w:tc>
        <w:tc>
          <w:tcPr>
            <w:tcW w:w="1561" w:type="dxa"/>
          </w:tcPr>
          <w:p w14:paraId="1B4D55F4" w14:textId="77777777" w:rsidR="002E4191" w:rsidRPr="000D69C8" w:rsidRDefault="002E4191" w:rsidP="0025590B">
            <w:pPr>
              <w:jc w:val="both"/>
              <w:rPr>
                <w:rFonts w:cs="Calibri"/>
                <w:sz w:val="18"/>
                <w:szCs w:val="18"/>
              </w:rPr>
            </w:pPr>
            <w:r w:rsidRPr="000D69C8">
              <w:rPr>
                <w:rFonts w:cs="Calibri"/>
                <w:sz w:val="18"/>
                <w:szCs w:val="18"/>
              </w:rPr>
              <w:lastRenderedPageBreak/>
              <w:t>Engineer, LSO and Contractor.</w:t>
            </w:r>
          </w:p>
        </w:tc>
        <w:tc>
          <w:tcPr>
            <w:tcW w:w="2155" w:type="dxa"/>
          </w:tcPr>
          <w:p w14:paraId="00E73E39" w14:textId="77777777" w:rsidR="002E4191" w:rsidRPr="000D69C8" w:rsidRDefault="002E4191" w:rsidP="0025590B">
            <w:pPr>
              <w:jc w:val="both"/>
              <w:rPr>
                <w:rFonts w:cs="Calibri"/>
                <w:sz w:val="18"/>
                <w:szCs w:val="18"/>
              </w:rPr>
            </w:pPr>
            <w:r w:rsidRPr="000D69C8">
              <w:rPr>
                <w:rFonts w:cs="Calibri"/>
                <w:sz w:val="18"/>
                <w:szCs w:val="18"/>
              </w:rPr>
              <w:t>During blasting</w:t>
            </w:r>
          </w:p>
        </w:tc>
        <w:tc>
          <w:tcPr>
            <w:tcW w:w="1606" w:type="dxa"/>
          </w:tcPr>
          <w:p w14:paraId="424AB63F" w14:textId="77777777" w:rsidR="002E4191" w:rsidRPr="000D69C8" w:rsidRDefault="002E4191" w:rsidP="0025590B">
            <w:pPr>
              <w:rPr>
                <w:rFonts w:cs="Calibri"/>
                <w:sz w:val="18"/>
                <w:szCs w:val="18"/>
              </w:rPr>
            </w:pPr>
            <w:r w:rsidRPr="000D69C8">
              <w:rPr>
                <w:rFonts w:cs="Calibri"/>
                <w:sz w:val="18"/>
                <w:szCs w:val="18"/>
              </w:rPr>
              <w:t>Daily check</w:t>
            </w:r>
          </w:p>
        </w:tc>
        <w:tc>
          <w:tcPr>
            <w:tcW w:w="1950" w:type="dxa"/>
          </w:tcPr>
          <w:p w14:paraId="473E68CD" w14:textId="77777777" w:rsidR="002E4191" w:rsidRPr="000D69C8" w:rsidRDefault="002E4191" w:rsidP="0025590B">
            <w:pPr>
              <w:rPr>
                <w:rFonts w:cs="Calibri"/>
                <w:sz w:val="18"/>
                <w:szCs w:val="18"/>
              </w:rPr>
            </w:pPr>
            <w:r w:rsidRPr="000D69C8">
              <w:rPr>
                <w:rFonts w:cs="Calibri"/>
                <w:sz w:val="18"/>
                <w:szCs w:val="18"/>
              </w:rPr>
              <w:t>Project Engineer/Project committee</w:t>
            </w:r>
          </w:p>
        </w:tc>
      </w:tr>
      <w:tr w:rsidR="002E4191" w:rsidRPr="000D69C8" w14:paraId="1CB60D15" w14:textId="77777777" w:rsidTr="0025590B">
        <w:trPr>
          <w:trHeight w:val="405"/>
        </w:trPr>
        <w:tc>
          <w:tcPr>
            <w:tcW w:w="1705" w:type="dxa"/>
          </w:tcPr>
          <w:p w14:paraId="0DEA4F05" w14:textId="77777777" w:rsidR="002E4191" w:rsidRPr="000D69C8" w:rsidRDefault="002E4191" w:rsidP="0025590B">
            <w:pPr>
              <w:rPr>
                <w:rFonts w:cs="Calibri"/>
                <w:b/>
                <w:bCs/>
                <w:sz w:val="18"/>
                <w:szCs w:val="18"/>
              </w:rPr>
            </w:pPr>
          </w:p>
        </w:tc>
        <w:tc>
          <w:tcPr>
            <w:tcW w:w="2034" w:type="dxa"/>
          </w:tcPr>
          <w:p w14:paraId="70E630B4" w14:textId="77777777" w:rsidR="002E4191" w:rsidRPr="000D69C8" w:rsidRDefault="002E4191" w:rsidP="0025590B">
            <w:pPr>
              <w:rPr>
                <w:rFonts w:cs="Calibri"/>
                <w:b/>
                <w:bCs/>
                <w:sz w:val="18"/>
                <w:szCs w:val="18"/>
              </w:rPr>
            </w:pPr>
            <w:r w:rsidRPr="000D69C8">
              <w:rPr>
                <w:rFonts w:cs="Calibri"/>
                <w:b/>
                <w:bCs/>
                <w:sz w:val="18"/>
                <w:szCs w:val="18"/>
              </w:rPr>
              <w:t>Method of Ignition of blast (Blasting expert</w:t>
            </w:r>
          </w:p>
        </w:tc>
        <w:tc>
          <w:tcPr>
            <w:tcW w:w="1218" w:type="dxa"/>
          </w:tcPr>
          <w:p w14:paraId="49E76AF1" w14:textId="77777777" w:rsidR="002E4191" w:rsidRPr="000D69C8" w:rsidRDefault="002E4191" w:rsidP="0025590B">
            <w:pPr>
              <w:jc w:val="both"/>
              <w:rPr>
                <w:rFonts w:cs="Calibri"/>
                <w:sz w:val="18"/>
                <w:szCs w:val="18"/>
              </w:rPr>
            </w:pPr>
          </w:p>
        </w:tc>
        <w:tc>
          <w:tcPr>
            <w:tcW w:w="2616" w:type="dxa"/>
          </w:tcPr>
          <w:p w14:paraId="4DFE7BA3" w14:textId="77777777" w:rsidR="002E4191" w:rsidRPr="000D69C8" w:rsidRDefault="002E4191" w:rsidP="0025590B">
            <w:pPr>
              <w:pStyle w:val="NoSpacing"/>
              <w:rPr>
                <w:rFonts w:cs="Calibri"/>
                <w:b/>
                <w:bCs/>
                <w:sz w:val="18"/>
                <w:szCs w:val="18"/>
              </w:rPr>
            </w:pPr>
            <w:r w:rsidRPr="000D69C8">
              <w:rPr>
                <w:rFonts w:cs="Calibri"/>
                <w:b/>
                <w:bCs/>
                <w:sz w:val="18"/>
                <w:szCs w:val="18"/>
              </w:rPr>
              <w:t>Inserting Explosives:</w:t>
            </w:r>
          </w:p>
          <w:p w14:paraId="36D9FF1F" w14:textId="77777777" w:rsidR="002E4191" w:rsidRPr="000D69C8" w:rsidRDefault="002E4191" w:rsidP="002E4191">
            <w:pPr>
              <w:pStyle w:val="NoSpacing"/>
              <w:numPr>
                <w:ilvl w:val="0"/>
                <w:numId w:val="45"/>
              </w:numPr>
              <w:rPr>
                <w:rFonts w:cs="Calibri"/>
                <w:sz w:val="18"/>
                <w:szCs w:val="18"/>
              </w:rPr>
            </w:pPr>
            <w:r w:rsidRPr="000D69C8">
              <w:rPr>
                <w:rFonts w:cs="Calibri"/>
                <w:sz w:val="18"/>
                <w:szCs w:val="18"/>
              </w:rPr>
              <w:t xml:space="preserve">Carefully load the drilled holes with the appropriate type and </w:t>
            </w:r>
            <w:proofErr w:type="gramStart"/>
            <w:r w:rsidRPr="000D69C8">
              <w:rPr>
                <w:rFonts w:cs="Calibri"/>
                <w:sz w:val="18"/>
                <w:szCs w:val="18"/>
              </w:rPr>
              <w:t>amount</w:t>
            </w:r>
            <w:proofErr w:type="gramEnd"/>
            <w:r w:rsidRPr="000D69C8">
              <w:rPr>
                <w:rFonts w:cs="Calibri"/>
                <w:sz w:val="18"/>
                <w:szCs w:val="18"/>
              </w:rPr>
              <w:t xml:space="preserve"> of explosives. </w:t>
            </w:r>
          </w:p>
          <w:p w14:paraId="641D191C" w14:textId="77777777" w:rsidR="002E4191" w:rsidRPr="000D69C8" w:rsidRDefault="002E4191" w:rsidP="002E4191">
            <w:pPr>
              <w:pStyle w:val="NoSpacing"/>
              <w:numPr>
                <w:ilvl w:val="0"/>
                <w:numId w:val="45"/>
              </w:numPr>
              <w:rPr>
                <w:rFonts w:cs="Calibri"/>
                <w:sz w:val="18"/>
                <w:szCs w:val="18"/>
              </w:rPr>
            </w:pPr>
            <w:r w:rsidRPr="000D69C8">
              <w:rPr>
                <w:rFonts w:cs="Calibri"/>
                <w:sz w:val="18"/>
                <w:szCs w:val="18"/>
              </w:rPr>
              <w:t>Make sure the explosives are placed evenly and securely in each hole.</w:t>
            </w:r>
          </w:p>
          <w:p w14:paraId="4B5920A3" w14:textId="77777777" w:rsidR="002E4191" w:rsidRPr="000D69C8" w:rsidRDefault="002E4191" w:rsidP="0025590B">
            <w:pPr>
              <w:pStyle w:val="NoSpacing"/>
              <w:rPr>
                <w:rFonts w:cs="Calibri"/>
                <w:sz w:val="18"/>
                <w:szCs w:val="18"/>
              </w:rPr>
            </w:pPr>
            <w:r w:rsidRPr="000D69C8">
              <w:rPr>
                <w:rFonts w:cs="Calibri"/>
                <w:b/>
                <w:bCs/>
                <w:sz w:val="18"/>
                <w:szCs w:val="18"/>
              </w:rPr>
              <w:t>Safety Fuse Placement:</w:t>
            </w:r>
          </w:p>
          <w:p w14:paraId="3545E269" w14:textId="77777777" w:rsidR="002E4191" w:rsidRPr="000D69C8" w:rsidRDefault="002E4191" w:rsidP="002E4191">
            <w:pPr>
              <w:pStyle w:val="NoSpacing"/>
              <w:numPr>
                <w:ilvl w:val="0"/>
                <w:numId w:val="45"/>
              </w:numPr>
              <w:rPr>
                <w:rFonts w:cs="Calibri"/>
                <w:sz w:val="18"/>
                <w:szCs w:val="18"/>
              </w:rPr>
            </w:pPr>
            <w:r w:rsidRPr="000D69C8">
              <w:rPr>
                <w:rFonts w:cs="Calibri"/>
                <w:sz w:val="18"/>
                <w:szCs w:val="18"/>
              </w:rPr>
              <w:lastRenderedPageBreak/>
              <w:t>Insert safety fuse into each explosive-filled hole. The length of the fuse determines the delay between ignition and detonation.</w:t>
            </w:r>
          </w:p>
          <w:p w14:paraId="550B9DC6" w14:textId="77777777" w:rsidR="002E4191" w:rsidRPr="000D69C8" w:rsidRDefault="002E4191" w:rsidP="002E4191">
            <w:pPr>
              <w:pStyle w:val="NoSpacing"/>
              <w:numPr>
                <w:ilvl w:val="0"/>
                <w:numId w:val="45"/>
              </w:numPr>
              <w:rPr>
                <w:rFonts w:cs="Calibri"/>
                <w:sz w:val="18"/>
                <w:szCs w:val="18"/>
              </w:rPr>
            </w:pPr>
            <w:r w:rsidRPr="000D69C8">
              <w:rPr>
                <w:rFonts w:cs="Calibri"/>
                <w:sz w:val="18"/>
                <w:szCs w:val="18"/>
              </w:rPr>
              <w:t>Ensure the fuses are securely connected to the explosives, and they are not damaged or frayed.</w:t>
            </w:r>
          </w:p>
          <w:p w14:paraId="39B0A7A5" w14:textId="77777777" w:rsidR="002E4191" w:rsidRPr="000D69C8" w:rsidRDefault="002E4191" w:rsidP="0025590B">
            <w:pPr>
              <w:pStyle w:val="NoSpacing"/>
              <w:rPr>
                <w:rFonts w:cs="Calibri"/>
                <w:b/>
                <w:bCs/>
                <w:sz w:val="18"/>
                <w:szCs w:val="18"/>
              </w:rPr>
            </w:pPr>
            <w:r w:rsidRPr="000D69C8">
              <w:rPr>
                <w:rFonts w:cs="Calibri"/>
                <w:b/>
                <w:bCs/>
                <w:sz w:val="18"/>
                <w:szCs w:val="18"/>
              </w:rPr>
              <w:t>Initiating the Blast:</w:t>
            </w:r>
          </w:p>
          <w:p w14:paraId="491C424D" w14:textId="77777777" w:rsidR="002E4191" w:rsidRPr="000D69C8" w:rsidRDefault="002E4191" w:rsidP="002E4191">
            <w:pPr>
              <w:pStyle w:val="NoSpacing"/>
              <w:numPr>
                <w:ilvl w:val="0"/>
                <w:numId w:val="46"/>
              </w:numPr>
              <w:rPr>
                <w:rFonts w:cs="Calibri"/>
                <w:sz w:val="18"/>
                <w:szCs w:val="18"/>
              </w:rPr>
            </w:pPr>
            <w:r w:rsidRPr="000D69C8">
              <w:rPr>
                <w:rFonts w:cs="Calibri"/>
                <w:sz w:val="18"/>
                <w:szCs w:val="18"/>
              </w:rPr>
              <w:t>Before igniting, double-check that all personnel are at a safe distance, and the blasting area is clear.</w:t>
            </w:r>
          </w:p>
          <w:p w14:paraId="5C286A40" w14:textId="77777777" w:rsidR="002E4191" w:rsidRPr="000D69C8" w:rsidRDefault="002E4191" w:rsidP="0025590B">
            <w:pPr>
              <w:pStyle w:val="NoSpacing"/>
              <w:rPr>
                <w:rFonts w:cs="Calibri"/>
                <w:b/>
                <w:bCs/>
                <w:sz w:val="18"/>
                <w:szCs w:val="18"/>
              </w:rPr>
            </w:pPr>
            <w:r w:rsidRPr="000D69C8">
              <w:rPr>
                <w:rFonts w:cs="Calibri"/>
                <w:b/>
                <w:bCs/>
                <w:sz w:val="18"/>
                <w:szCs w:val="18"/>
              </w:rPr>
              <w:t>Retreat to a Safe Distance:</w:t>
            </w:r>
          </w:p>
          <w:p w14:paraId="1580F0C5" w14:textId="77777777" w:rsidR="002E4191" w:rsidRPr="000D69C8" w:rsidRDefault="002E4191" w:rsidP="002E4191">
            <w:pPr>
              <w:pStyle w:val="NoSpacing"/>
              <w:numPr>
                <w:ilvl w:val="0"/>
                <w:numId w:val="46"/>
              </w:numPr>
              <w:rPr>
                <w:rFonts w:cs="Calibri"/>
                <w:sz w:val="18"/>
                <w:szCs w:val="18"/>
              </w:rPr>
            </w:pPr>
            <w:r w:rsidRPr="000D69C8">
              <w:rPr>
                <w:rFonts w:cs="Calibri"/>
                <w:sz w:val="18"/>
                <w:szCs w:val="18"/>
              </w:rPr>
              <w:t>Quickly move to a designated safe zone at least 300 feet away from the blasting site.</w:t>
            </w:r>
          </w:p>
          <w:p w14:paraId="0EA16F0A" w14:textId="77777777" w:rsidR="002E4191" w:rsidRPr="000D69C8" w:rsidRDefault="002E4191" w:rsidP="002E4191">
            <w:pPr>
              <w:pStyle w:val="NoSpacing"/>
              <w:numPr>
                <w:ilvl w:val="0"/>
                <w:numId w:val="46"/>
              </w:numPr>
              <w:rPr>
                <w:rFonts w:cs="Calibri"/>
                <w:sz w:val="18"/>
                <w:szCs w:val="18"/>
              </w:rPr>
            </w:pPr>
            <w:r w:rsidRPr="000D69C8">
              <w:rPr>
                <w:rFonts w:cs="Calibri"/>
                <w:sz w:val="18"/>
                <w:szCs w:val="18"/>
              </w:rPr>
              <w:t>Ensure that all personnel are accounted for and are at a safe distance.</w:t>
            </w:r>
          </w:p>
          <w:p w14:paraId="622D9252" w14:textId="77777777" w:rsidR="002E4191" w:rsidRPr="000D69C8" w:rsidRDefault="002E4191" w:rsidP="0025590B">
            <w:pPr>
              <w:pStyle w:val="NoSpacing"/>
              <w:rPr>
                <w:rFonts w:cs="Calibri"/>
                <w:b/>
                <w:bCs/>
                <w:sz w:val="18"/>
                <w:szCs w:val="18"/>
              </w:rPr>
            </w:pPr>
            <w:r w:rsidRPr="000D69C8">
              <w:rPr>
                <w:rFonts w:cs="Calibri"/>
                <w:b/>
                <w:bCs/>
                <w:sz w:val="18"/>
                <w:szCs w:val="18"/>
              </w:rPr>
              <w:t>Post-Blast Inspection:</w:t>
            </w:r>
          </w:p>
          <w:p w14:paraId="09533CC4" w14:textId="77777777" w:rsidR="002E4191" w:rsidRPr="000D69C8" w:rsidRDefault="002E4191" w:rsidP="002E4191">
            <w:pPr>
              <w:pStyle w:val="NoSpacing"/>
              <w:numPr>
                <w:ilvl w:val="0"/>
                <w:numId w:val="47"/>
              </w:numPr>
              <w:rPr>
                <w:rFonts w:cs="Calibri"/>
                <w:sz w:val="18"/>
                <w:szCs w:val="18"/>
              </w:rPr>
            </w:pPr>
            <w:r w:rsidRPr="000D69C8">
              <w:rPr>
                <w:rFonts w:cs="Calibri"/>
                <w:sz w:val="18"/>
                <w:szCs w:val="18"/>
              </w:rPr>
              <w:t>After the blast, wait for a minimum of 30 minutes before returning to the blasting site to allow for any delayed explosions or residual hazards.</w:t>
            </w:r>
          </w:p>
          <w:p w14:paraId="594EF109" w14:textId="77777777" w:rsidR="002E4191" w:rsidRPr="000D69C8" w:rsidRDefault="002E4191" w:rsidP="002E4191">
            <w:pPr>
              <w:pStyle w:val="NoSpacing"/>
              <w:numPr>
                <w:ilvl w:val="0"/>
                <w:numId w:val="47"/>
              </w:numPr>
              <w:rPr>
                <w:rFonts w:cs="Calibri"/>
                <w:sz w:val="18"/>
                <w:szCs w:val="18"/>
              </w:rPr>
            </w:pPr>
            <w:r w:rsidRPr="000D69C8">
              <w:rPr>
                <w:rFonts w:cs="Calibri"/>
                <w:sz w:val="18"/>
                <w:szCs w:val="18"/>
              </w:rPr>
              <w:lastRenderedPageBreak/>
              <w:t>Inspect the results to ensure the rock has been adequately fragmented.</w:t>
            </w:r>
          </w:p>
          <w:p w14:paraId="4481CB33" w14:textId="77777777" w:rsidR="002E4191" w:rsidRPr="000D69C8" w:rsidRDefault="002E4191" w:rsidP="0025590B">
            <w:pPr>
              <w:pStyle w:val="NoSpacing"/>
              <w:rPr>
                <w:rFonts w:cs="Calibri"/>
                <w:b/>
                <w:bCs/>
                <w:sz w:val="18"/>
                <w:szCs w:val="18"/>
              </w:rPr>
            </w:pPr>
          </w:p>
        </w:tc>
        <w:tc>
          <w:tcPr>
            <w:tcW w:w="1561" w:type="dxa"/>
          </w:tcPr>
          <w:p w14:paraId="425D30B4" w14:textId="77777777" w:rsidR="002E4191" w:rsidRPr="000D69C8" w:rsidRDefault="002E4191" w:rsidP="0025590B">
            <w:pPr>
              <w:jc w:val="both"/>
              <w:rPr>
                <w:rFonts w:cs="Calibri"/>
                <w:sz w:val="18"/>
                <w:szCs w:val="18"/>
              </w:rPr>
            </w:pPr>
            <w:r w:rsidRPr="000D69C8">
              <w:rPr>
                <w:rFonts w:cs="Calibri"/>
                <w:sz w:val="18"/>
                <w:szCs w:val="18"/>
              </w:rPr>
              <w:lastRenderedPageBreak/>
              <w:t>Project Engineer/LSO/Contractor</w:t>
            </w:r>
          </w:p>
        </w:tc>
        <w:tc>
          <w:tcPr>
            <w:tcW w:w="2155" w:type="dxa"/>
          </w:tcPr>
          <w:p w14:paraId="0C2246AE" w14:textId="77777777" w:rsidR="002E4191" w:rsidRPr="000D69C8" w:rsidRDefault="002E4191" w:rsidP="0025590B">
            <w:pPr>
              <w:jc w:val="both"/>
              <w:rPr>
                <w:rFonts w:cs="Calibri"/>
                <w:sz w:val="18"/>
                <w:szCs w:val="18"/>
              </w:rPr>
            </w:pPr>
            <w:r w:rsidRPr="000D69C8">
              <w:rPr>
                <w:rFonts w:cs="Calibri"/>
                <w:sz w:val="18"/>
                <w:szCs w:val="18"/>
              </w:rPr>
              <w:t>During blasting</w:t>
            </w:r>
          </w:p>
        </w:tc>
        <w:tc>
          <w:tcPr>
            <w:tcW w:w="1606" w:type="dxa"/>
          </w:tcPr>
          <w:p w14:paraId="19FE3A29" w14:textId="77777777" w:rsidR="002E4191" w:rsidRPr="000D69C8" w:rsidRDefault="002E4191" w:rsidP="0025590B">
            <w:pPr>
              <w:rPr>
                <w:rFonts w:cs="Calibri"/>
                <w:sz w:val="18"/>
                <w:szCs w:val="18"/>
              </w:rPr>
            </w:pPr>
            <w:r w:rsidRPr="000D69C8">
              <w:rPr>
                <w:rFonts w:cs="Calibri"/>
                <w:sz w:val="18"/>
                <w:szCs w:val="18"/>
              </w:rPr>
              <w:t>Daily check</w:t>
            </w:r>
          </w:p>
        </w:tc>
        <w:tc>
          <w:tcPr>
            <w:tcW w:w="1950" w:type="dxa"/>
          </w:tcPr>
          <w:p w14:paraId="4909EC2B" w14:textId="77777777" w:rsidR="002E4191" w:rsidRPr="000D69C8" w:rsidRDefault="002E4191" w:rsidP="0025590B">
            <w:pPr>
              <w:rPr>
                <w:rFonts w:cs="Calibri"/>
                <w:sz w:val="18"/>
                <w:szCs w:val="18"/>
              </w:rPr>
            </w:pPr>
            <w:r w:rsidRPr="000D69C8">
              <w:rPr>
                <w:rFonts w:cs="Calibri"/>
                <w:sz w:val="18"/>
                <w:szCs w:val="18"/>
              </w:rPr>
              <w:t>Project Engineer/Project committee</w:t>
            </w:r>
          </w:p>
        </w:tc>
      </w:tr>
      <w:tr w:rsidR="002E4191" w:rsidRPr="000D69C8" w14:paraId="664E5DF3" w14:textId="77777777" w:rsidTr="0025590B">
        <w:trPr>
          <w:trHeight w:val="405"/>
        </w:trPr>
        <w:tc>
          <w:tcPr>
            <w:tcW w:w="1705" w:type="dxa"/>
          </w:tcPr>
          <w:p w14:paraId="0F20A1D8" w14:textId="77777777" w:rsidR="002E4191" w:rsidRPr="000D69C8" w:rsidRDefault="002E4191" w:rsidP="0025590B">
            <w:pPr>
              <w:rPr>
                <w:rFonts w:cs="Calibri"/>
                <w:b/>
                <w:bCs/>
                <w:sz w:val="18"/>
                <w:szCs w:val="18"/>
              </w:rPr>
            </w:pPr>
          </w:p>
        </w:tc>
        <w:tc>
          <w:tcPr>
            <w:tcW w:w="2034" w:type="dxa"/>
          </w:tcPr>
          <w:p w14:paraId="71ED8C52" w14:textId="77777777" w:rsidR="002E4191" w:rsidRPr="000D69C8" w:rsidRDefault="002E4191" w:rsidP="0025590B">
            <w:pPr>
              <w:rPr>
                <w:rFonts w:cs="Calibri"/>
                <w:b/>
                <w:bCs/>
                <w:sz w:val="18"/>
                <w:szCs w:val="18"/>
              </w:rPr>
            </w:pPr>
            <w:r w:rsidRPr="000D69C8">
              <w:rPr>
                <w:rFonts w:cs="Calibri"/>
                <w:b/>
                <w:bCs/>
                <w:sz w:val="18"/>
                <w:szCs w:val="18"/>
              </w:rPr>
              <w:t xml:space="preserve">Explosives Supply Chain, Storage, </w:t>
            </w:r>
            <w:proofErr w:type="gramStart"/>
            <w:r w:rsidRPr="000D69C8">
              <w:rPr>
                <w:rFonts w:cs="Calibri"/>
                <w:b/>
                <w:bCs/>
                <w:sz w:val="18"/>
                <w:szCs w:val="18"/>
              </w:rPr>
              <w:t>Detonation  &amp;</w:t>
            </w:r>
            <w:proofErr w:type="gramEnd"/>
            <w:r w:rsidRPr="000D69C8">
              <w:rPr>
                <w:rFonts w:cs="Calibri"/>
                <w:b/>
                <w:bCs/>
                <w:sz w:val="18"/>
                <w:szCs w:val="18"/>
              </w:rPr>
              <w:t xml:space="preserve"> Occupational Health &amp; Safety Measures</w:t>
            </w:r>
          </w:p>
        </w:tc>
        <w:tc>
          <w:tcPr>
            <w:tcW w:w="1218" w:type="dxa"/>
          </w:tcPr>
          <w:p w14:paraId="412D101D" w14:textId="77777777" w:rsidR="002E4191" w:rsidRPr="000D69C8" w:rsidRDefault="002E4191" w:rsidP="0025590B">
            <w:pPr>
              <w:jc w:val="both"/>
              <w:rPr>
                <w:rFonts w:cs="Calibri"/>
                <w:sz w:val="18"/>
                <w:szCs w:val="18"/>
              </w:rPr>
            </w:pPr>
          </w:p>
        </w:tc>
        <w:tc>
          <w:tcPr>
            <w:tcW w:w="2616" w:type="dxa"/>
          </w:tcPr>
          <w:p w14:paraId="78CFF8C8" w14:textId="77777777" w:rsidR="002E4191" w:rsidRPr="000D69C8" w:rsidRDefault="002E4191" w:rsidP="0025590B">
            <w:pPr>
              <w:pStyle w:val="NoSpacing"/>
              <w:rPr>
                <w:rFonts w:cs="Calibri"/>
                <w:b/>
                <w:bCs/>
                <w:sz w:val="18"/>
                <w:szCs w:val="18"/>
              </w:rPr>
            </w:pPr>
            <w:r w:rsidRPr="000D69C8">
              <w:rPr>
                <w:rFonts w:cs="Calibri"/>
                <w:b/>
                <w:bCs/>
                <w:sz w:val="18"/>
                <w:szCs w:val="18"/>
              </w:rPr>
              <w:t xml:space="preserve">Supply Chain: </w:t>
            </w:r>
          </w:p>
          <w:p w14:paraId="5D87FF19" w14:textId="77777777" w:rsidR="002E4191" w:rsidRPr="000D69C8" w:rsidRDefault="002E4191" w:rsidP="002E4191">
            <w:pPr>
              <w:pStyle w:val="NoSpacing"/>
              <w:numPr>
                <w:ilvl w:val="0"/>
                <w:numId w:val="41"/>
              </w:numPr>
              <w:jc w:val="both"/>
              <w:rPr>
                <w:rFonts w:cs="Calibri"/>
                <w:sz w:val="18"/>
                <w:szCs w:val="18"/>
              </w:rPr>
            </w:pPr>
            <w:r w:rsidRPr="000D69C8">
              <w:rPr>
                <w:rFonts w:cs="Calibri"/>
                <w:sz w:val="18"/>
                <w:szCs w:val="18"/>
              </w:rPr>
              <w:t xml:space="preserve">The individual holding the expert permit will anticipate the daily utilization of explosives and manage the supply chain as required on the site. </w:t>
            </w:r>
          </w:p>
          <w:p w14:paraId="45525865" w14:textId="77777777" w:rsidR="002E4191" w:rsidRPr="000D69C8" w:rsidRDefault="002E4191" w:rsidP="002E4191">
            <w:pPr>
              <w:pStyle w:val="NoSpacing"/>
              <w:numPr>
                <w:ilvl w:val="0"/>
                <w:numId w:val="41"/>
              </w:numPr>
              <w:jc w:val="both"/>
              <w:rPr>
                <w:rFonts w:cs="Calibri"/>
                <w:sz w:val="18"/>
                <w:szCs w:val="18"/>
              </w:rPr>
            </w:pPr>
            <w:r w:rsidRPr="000D69C8">
              <w:rPr>
                <w:rFonts w:cs="Calibri"/>
                <w:sz w:val="18"/>
                <w:szCs w:val="18"/>
              </w:rPr>
              <w:t>The replenishment of supplies is a joint responsibility of the supplier/expert permit holder and the blasting site supervisor (a member of the project committee). This same procedure for supply and utilization is a standard practice on government projects in Gilgit-Baltistan.</w:t>
            </w:r>
          </w:p>
          <w:p w14:paraId="0315ED44" w14:textId="77777777" w:rsidR="002E4191" w:rsidRPr="000D69C8" w:rsidRDefault="002E4191" w:rsidP="0025590B">
            <w:pPr>
              <w:pStyle w:val="NoSpacing"/>
              <w:rPr>
                <w:rFonts w:cs="Calibri"/>
                <w:b/>
                <w:bCs/>
                <w:sz w:val="18"/>
                <w:szCs w:val="18"/>
              </w:rPr>
            </w:pPr>
            <w:r w:rsidRPr="000D69C8">
              <w:rPr>
                <w:rFonts w:cs="Calibri"/>
                <w:b/>
                <w:bCs/>
                <w:sz w:val="18"/>
                <w:szCs w:val="18"/>
              </w:rPr>
              <w:t>Storage:</w:t>
            </w:r>
          </w:p>
          <w:p w14:paraId="7B3C039F" w14:textId="77777777" w:rsidR="002E4191" w:rsidRPr="000D69C8" w:rsidRDefault="002E4191" w:rsidP="002E4191">
            <w:pPr>
              <w:pStyle w:val="NoSpacing"/>
              <w:numPr>
                <w:ilvl w:val="0"/>
                <w:numId w:val="42"/>
              </w:numPr>
              <w:jc w:val="both"/>
              <w:rPr>
                <w:rFonts w:cs="Calibri"/>
                <w:sz w:val="18"/>
                <w:szCs w:val="18"/>
              </w:rPr>
            </w:pPr>
            <w:r w:rsidRPr="000D69C8">
              <w:rPr>
                <w:rFonts w:cs="Calibri"/>
                <w:sz w:val="18"/>
                <w:szCs w:val="18"/>
              </w:rPr>
              <w:t xml:space="preserve">The qualified and licensed explosive supplier/expert is an experienced professional responsible for overseeing the entire spectrum of activities within the blasting process. This </w:t>
            </w:r>
            <w:r w:rsidRPr="000D69C8">
              <w:rPr>
                <w:rFonts w:cs="Calibri"/>
                <w:sz w:val="18"/>
                <w:szCs w:val="18"/>
              </w:rPr>
              <w:lastRenderedPageBreak/>
              <w:t>encompasses activities such as obtaining usage permits, purchasing explosives from authorized dealers, organizing transportation, ensuring the safe transfer of materials from the dealer's facility to the on-site storage, as well as the precise placement of these materials in the designated storage pit at the site. Furthermore, it involves the daily routine of retrieving explosive materials, transporting them to the blasting site, conducting the blasting operations, and returning any unused materials safely to the storage pit. These procedures will persist throughout the entire duration of the blasting project.</w:t>
            </w:r>
          </w:p>
          <w:p w14:paraId="4863D443" w14:textId="77777777" w:rsidR="002E4191" w:rsidRPr="000D69C8" w:rsidRDefault="002E4191" w:rsidP="002E4191">
            <w:pPr>
              <w:pStyle w:val="NoSpacing"/>
              <w:numPr>
                <w:ilvl w:val="0"/>
                <w:numId w:val="42"/>
              </w:numPr>
              <w:jc w:val="both"/>
              <w:rPr>
                <w:rFonts w:cs="Calibri"/>
                <w:sz w:val="18"/>
                <w:szCs w:val="18"/>
              </w:rPr>
            </w:pPr>
            <w:r w:rsidRPr="000D69C8">
              <w:rPr>
                <w:rFonts w:cs="Calibri"/>
                <w:sz w:val="18"/>
                <w:szCs w:val="18"/>
              </w:rPr>
              <w:t xml:space="preserve">To ensure the security of the storage area, a watchman appointed by the project committee, formed during the 3rd </w:t>
            </w:r>
            <w:r w:rsidRPr="000D69C8">
              <w:rPr>
                <w:rFonts w:cs="Calibri"/>
                <w:sz w:val="18"/>
                <w:szCs w:val="18"/>
              </w:rPr>
              <w:lastRenderedPageBreak/>
              <w:t>dialogue, will guard the storage. The blasting expert will possess the keys to the explosive storage, and in close collaboration with the watchman, they will jointly shoulder the responsibility for maintaining all records, which will subsequently be reviewed and verified by the project committee members.</w:t>
            </w:r>
          </w:p>
          <w:p w14:paraId="38D2F5AB" w14:textId="77777777" w:rsidR="002E4191" w:rsidRPr="000D69C8" w:rsidRDefault="002E4191" w:rsidP="002E4191">
            <w:pPr>
              <w:pStyle w:val="NoSpacing"/>
              <w:numPr>
                <w:ilvl w:val="0"/>
                <w:numId w:val="42"/>
              </w:numPr>
              <w:jc w:val="both"/>
              <w:rPr>
                <w:rFonts w:cs="Calibri"/>
                <w:sz w:val="18"/>
                <w:szCs w:val="18"/>
              </w:rPr>
            </w:pPr>
            <w:r w:rsidRPr="000D69C8">
              <w:rPr>
                <w:rFonts w:cs="Calibri"/>
                <w:sz w:val="18"/>
                <w:szCs w:val="18"/>
              </w:rPr>
              <w:t xml:space="preserve">Any surplus explosives will be transported back to the storage pit. An entrance to the underground pit will be present, secured with a suitably sized door. The watchman is currently stationed at the storage site and will bear the responsibility. The watchman will have a whistle at their disposal or will vocally alert the nearby camp workers in a loud manner to ensure that any potential thief is deterred and prevented from their </w:t>
            </w:r>
            <w:r w:rsidRPr="000D69C8">
              <w:rPr>
                <w:rFonts w:cs="Calibri"/>
                <w:sz w:val="18"/>
                <w:szCs w:val="18"/>
              </w:rPr>
              <w:lastRenderedPageBreak/>
              <w:t>actions. Moreover, storage location shall be chosen carefully that could be less attractive to any thieves. The primary explosives storage location will remain unchanged, and daily requirements will continue to be fulfilled from this same facility.</w:t>
            </w:r>
          </w:p>
          <w:p w14:paraId="1027671B" w14:textId="77777777" w:rsidR="002E4191" w:rsidRPr="000D69C8" w:rsidRDefault="002E4191" w:rsidP="0025590B">
            <w:pPr>
              <w:pStyle w:val="NoSpacing"/>
              <w:rPr>
                <w:rFonts w:cs="Calibri"/>
                <w:b/>
                <w:bCs/>
                <w:sz w:val="18"/>
                <w:szCs w:val="18"/>
              </w:rPr>
            </w:pPr>
            <w:r w:rsidRPr="000D69C8">
              <w:rPr>
                <w:rFonts w:cs="Calibri"/>
                <w:b/>
                <w:bCs/>
                <w:sz w:val="18"/>
                <w:szCs w:val="18"/>
              </w:rPr>
              <w:t>Detonation:</w:t>
            </w:r>
          </w:p>
          <w:p w14:paraId="52AB434F" w14:textId="77777777" w:rsidR="002E4191" w:rsidRPr="000D69C8" w:rsidRDefault="002E4191" w:rsidP="002E4191">
            <w:pPr>
              <w:pStyle w:val="NoSpacing"/>
              <w:numPr>
                <w:ilvl w:val="0"/>
                <w:numId w:val="43"/>
              </w:numPr>
              <w:jc w:val="both"/>
              <w:rPr>
                <w:rFonts w:cs="Calibri"/>
                <w:sz w:val="18"/>
                <w:szCs w:val="18"/>
              </w:rPr>
            </w:pPr>
            <w:r w:rsidRPr="000D69C8">
              <w:rPr>
                <w:rFonts w:cs="Calibri"/>
                <w:sz w:val="18"/>
                <w:szCs w:val="18"/>
              </w:rPr>
              <w:t xml:space="preserve">Stones will be drilled by using the small manual drill </w:t>
            </w:r>
            <w:proofErr w:type="gramStart"/>
            <w:r w:rsidRPr="000D69C8">
              <w:rPr>
                <w:rFonts w:cs="Calibri"/>
                <w:sz w:val="18"/>
                <w:szCs w:val="18"/>
              </w:rPr>
              <w:t>machines  and</w:t>
            </w:r>
            <w:proofErr w:type="gramEnd"/>
            <w:r w:rsidRPr="000D69C8">
              <w:rPr>
                <w:rFonts w:cs="Calibri"/>
                <w:sz w:val="18"/>
                <w:szCs w:val="18"/>
              </w:rPr>
              <w:t xml:space="preserve"> it will take 3-10 minutes to drill a hole depending upon the size of boulder or the depth of rock to be exploded. </w:t>
            </w:r>
          </w:p>
          <w:p w14:paraId="0F421900" w14:textId="77777777" w:rsidR="002E4191" w:rsidRPr="000D69C8" w:rsidRDefault="002E4191" w:rsidP="002E4191">
            <w:pPr>
              <w:pStyle w:val="NoSpacing"/>
              <w:numPr>
                <w:ilvl w:val="0"/>
                <w:numId w:val="43"/>
              </w:numPr>
              <w:jc w:val="both"/>
              <w:rPr>
                <w:rFonts w:cs="Calibri"/>
                <w:sz w:val="18"/>
                <w:szCs w:val="18"/>
              </w:rPr>
            </w:pPr>
            <w:r w:rsidRPr="000D69C8">
              <w:rPr>
                <w:rFonts w:cs="Calibri"/>
                <w:sz w:val="18"/>
                <w:szCs w:val="18"/>
              </w:rPr>
              <w:t xml:space="preserve">New drilling will be done after every set of explosions. </w:t>
            </w:r>
          </w:p>
          <w:p w14:paraId="75C5CCAB" w14:textId="77777777" w:rsidR="002E4191" w:rsidRPr="000D69C8" w:rsidRDefault="002E4191" w:rsidP="002E4191">
            <w:pPr>
              <w:pStyle w:val="NoSpacing"/>
              <w:numPr>
                <w:ilvl w:val="0"/>
                <w:numId w:val="43"/>
              </w:numPr>
              <w:jc w:val="both"/>
              <w:rPr>
                <w:rFonts w:cs="Calibri"/>
                <w:sz w:val="18"/>
                <w:szCs w:val="18"/>
              </w:rPr>
            </w:pPr>
            <w:r w:rsidRPr="000D69C8">
              <w:rPr>
                <w:rFonts w:cs="Calibri"/>
                <w:sz w:val="18"/>
                <w:szCs w:val="18"/>
              </w:rPr>
              <w:t xml:space="preserve">If the boulder in question can be effectively broken using a hydraulic jackhammer attachment on an excavator, there will be no requirement for drilling or explosives. </w:t>
            </w:r>
          </w:p>
          <w:p w14:paraId="4049BAC0" w14:textId="77777777" w:rsidR="002E4191" w:rsidRPr="000D69C8" w:rsidRDefault="002E4191" w:rsidP="002E4191">
            <w:pPr>
              <w:pStyle w:val="NoSpacing"/>
              <w:numPr>
                <w:ilvl w:val="0"/>
                <w:numId w:val="43"/>
              </w:numPr>
              <w:jc w:val="both"/>
              <w:rPr>
                <w:rFonts w:cs="Calibri"/>
                <w:sz w:val="18"/>
                <w:szCs w:val="18"/>
              </w:rPr>
            </w:pPr>
            <w:proofErr w:type="gramStart"/>
            <w:r w:rsidRPr="000D69C8">
              <w:rPr>
                <w:rFonts w:cs="Calibri"/>
                <w:sz w:val="18"/>
                <w:szCs w:val="18"/>
              </w:rPr>
              <w:t>Isolated  (</w:t>
            </w:r>
            <w:proofErr w:type="gramEnd"/>
            <w:r w:rsidRPr="000D69C8">
              <w:rPr>
                <w:rFonts w:cs="Calibri"/>
                <w:sz w:val="18"/>
                <w:szCs w:val="18"/>
              </w:rPr>
              <w:t xml:space="preserve">one cord, one detonator) method would be used </w:t>
            </w:r>
            <w:r w:rsidRPr="000D69C8">
              <w:rPr>
                <w:rFonts w:cs="Calibri"/>
                <w:sz w:val="18"/>
                <w:szCs w:val="18"/>
              </w:rPr>
              <w:lastRenderedPageBreak/>
              <w:t>for detonating 2 – 3 kg explosive</w:t>
            </w:r>
          </w:p>
          <w:p w14:paraId="678E30B0" w14:textId="77777777" w:rsidR="002E4191" w:rsidRPr="000D69C8" w:rsidRDefault="002E4191" w:rsidP="002E4191">
            <w:pPr>
              <w:pStyle w:val="NoSpacing"/>
              <w:numPr>
                <w:ilvl w:val="0"/>
                <w:numId w:val="43"/>
              </w:numPr>
              <w:jc w:val="both"/>
              <w:rPr>
                <w:rFonts w:cs="Calibri"/>
                <w:sz w:val="18"/>
                <w:szCs w:val="18"/>
              </w:rPr>
            </w:pPr>
            <w:r w:rsidRPr="000D69C8">
              <w:rPr>
                <w:rFonts w:cs="Calibri"/>
                <w:sz w:val="18"/>
                <w:szCs w:val="18"/>
              </w:rPr>
              <w:t xml:space="preserve">The blasting expert will decide the significant length of cord according to the situation of blasting where no shelter from debris. </w:t>
            </w:r>
          </w:p>
          <w:p w14:paraId="54EEC114" w14:textId="77777777" w:rsidR="002E4191" w:rsidRPr="000D69C8" w:rsidRDefault="002E4191" w:rsidP="002E4191">
            <w:pPr>
              <w:pStyle w:val="NoSpacing"/>
              <w:numPr>
                <w:ilvl w:val="0"/>
                <w:numId w:val="43"/>
              </w:numPr>
              <w:jc w:val="both"/>
              <w:rPr>
                <w:rFonts w:cs="Calibri"/>
                <w:sz w:val="18"/>
                <w:szCs w:val="18"/>
              </w:rPr>
            </w:pPr>
            <w:r w:rsidRPr="000D69C8">
              <w:rPr>
                <w:rFonts w:cs="Calibri"/>
                <w:sz w:val="18"/>
                <w:szCs w:val="18"/>
              </w:rPr>
              <w:t>Cooling time will be half an hour after the explosion.</w:t>
            </w:r>
          </w:p>
          <w:p w14:paraId="667200BE" w14:textId="77777777" w:rsidR="002E4191" w:rsidRPr="000D69C8" w:rsidRDefault="002E4191" w:rsidP="002E4191">
            <w:pPr>
              <w:pStyle w:val="NoSpacing"/>
              <w:numPr>
                <w:ilvl w:val="0"/>
                <w:numId w:val="43"/>
              </w:numPr>
              <w:jc w:val="both"/>
              <w:rPr>
                <w:rFonts w:cs="Calibri"/>
                <w:sz w:val="18"/>
                <w:szCs w:val="18"/>
              </w:rPr>
            </w:pPr>
            <w:r w:rsidRPr="000D69C8">
              <w:rPr>
                <w:rFonts w:cs="Calibri"/>
                <w:sz w:val="18"/>
                <w:szCs w:val="18"/>
              </w:rPr>
              <w:t xml:space="preserve">The current method for detecting unexploded charges involves counting them during the explosion process. To identify any missed explosions, the blasting expert must return to the site after a significant </w:t>
            </w:r>
            <w:proofErr w:type="gramStart"/>
            <w:r w:rsidRPr="000D69C8">
              <w:rPr>
                <w:rFonts w:cs="Calibri"/>
                <w:sz w:val="18"/>
                <w:szCs w:val="18"/>
              </w:rPr>
              <w:t>period of time</w:t>
            </w:r>
            <w:proofErr w:type="gramEnd"/>
            <w:r w:rsidRPr="000D69C8">
              <w:rPr>
                <w:rFonts w:cs="Calibri"/>
                <w:sz w:val="18"/>
                <w:szCs w:val="18"/>
              </w:rPr>
              <w:t xml:space="preserve"> (typically half an hour), carefully assess the situation, and take necessary steps to detonate any remaining charged holes, following established procedures.</w:t>
            </w:r>
          </w:p>
          <w:p w14:paraId="3E93691E" w14:textId="77777777" w:rsidR="002E4191" w:rsidRPr="000D69C8" w:rsidRDefault="002E4191" w:rsidP="002E4191">
            <w:pPr>
              <w:pStyle w:val="NoSpacing"/>
              <w:numPr>
                <w:ilvl w:val="0"/>
                <w:numId w:val="43"/>
              </w:numPr>
              <w:jc w:val="both"/>
              <w:rPr>
                <w:rFonts w:cs="Calibri"/>
                <w:sz w:val="18"/>
                <w:szCs w:val="18"/>
              </w:rPr>
            </w:pPr>
            <w:r w:rsidRPr="000D69C8">
              <w:rPr>
                <w:rFonts w:cs="Calibri"/>
                <w:sz w:val="18"/>
                <w:szCs w:val="18"/>
              </w:rPr>
              <w:t xml:space="preserve">The procedure &amp; tools for recovering any unexploded charge from rubble is by placing a new charge on top of the </w:t>
            </w:r>
            <w:r w:rsidRPr="000D69C8">
              <w:rPr>
                <w:rFonts w:cs="Calibri"/>
                <w:sz w:val="18"/>
                <w:szCs w:val="18"/>
              </w:rPr>
              <w:lastRenderedPageBreak/>
              <w:t xml:space="preserve">unexploded one and initiating a detonation. </w:t>
            </w:r>
            <w:proofErr w:type="gramStart"/>
            <w:r w:rsidRPr="000D69C8">
              <w:rPr>
                <w:rFonts w:cs="Calibri"/>
                <w:sz w:val="18"/>
                <w:szCs w:val="18"/>
              </w:rPr>
              <w:t>As a consequence</w:t>
            </w:r>
            <w:proofErr w:type="gramEnd"/>
            <w:r w:rsidRPr="000D69C8">
              <w:rPr>
                <w:rFonts w:cs="Calibri"/>
                <w:sz w:val="18"/>
                <w:szCs w:val="18"/>
              </w:rPr>
              <w:t>, the unexploded charge is triggered by the shockwave from the new explosion.</w:t>
            </w:r>
          </w:p>
          <w:p w14:paraId="3834738C" w14:textId="77777777" w:rsidR="002E4191" w:rsidRPr="000D69C8" w:rsidRDefault="002E4191" w:rsidP="0025590B">
            <w:pPr>
              <w:pStyle w:val="NoSpacing"/>
              <w:rPr>
                <w:rFonts w:cs="Calibri"/>
                <w:b/>
                <w:bCs/>
                <w:sz w:val="18"/>
                <w:szCs w:val="18"/>
              </w:rPr>
            </w:pPr>
            <w:r w:rsidRPr="000D69C8">
              <w:rPr>
                <w:rFonts w:cs="Calibri"/>
                <w:b/>
                <w:bCs/>
                <w:sz w:val="18"/>
                <w:szCs w:val="18"/>
              </w:rPr>
              <w:t>Occupational Health &amp; Safety Measures:</w:t>
            </w:r>
          </w:p>
          <w:p w14:paraId="4F419EEB" w14:textId="77777777" w:rsidR="002E4191" w:rsidRPr="000D69C8" w:rsidRDefault="002E4191" w:rsidP="002E4191">
            <w:pPr>
              <w:pStyle w:val="NoSpacing"/>
              <w:numPr>
                <w:ilvl w:val="0"/>
                <w:numId w:val="44"/>
              </w:numPr>
              <w:jc w:val="both"/>
              <w:rPr>
                <w:rFonts w:cs="Calibri"/>
                <w:sz w:val="18"/>
                <w:szCs w:val="18"/>
              </w:rPr>
            </w:pPr>
            <w:r w:rsidRPr="000D69C8">
              <w:rPr>
                <w:rFonts w:cs="Calibri"/>
                <w:sz w:val="18"/>
                <w:szCs w:val="18"/>
              </w:rPr>
              <w:t>Almost 3 persons be at site for drilling/detonation exercise (</w:t>
            </w:r>
            <w:proofErr w:type="gramStart"/>
            <w:r w:rsidRPr="000D69C8">
              <w:rPr>
                <w:rFonts w:cs="Calibri"/>
                <w:sz w:val="18"/>
                <w:szCs w:val="18"/>
              </w:rPr>
              <w:t>Driller ,</w:t>
            </w:r>
            <w:proofErr w:type="gramEnd"/>
            <w:r w:rsidRPr="000D69C8">
              <w:rPr>
                <w:rFonts w:cs="Calibri"/>
                <w:sz w:val="18"/>
                <w:szCs w:val="18"/>
              </w:rPr>
              <w:t xml:space="preserve"> charge maker, and charge detonator)</w:t>
            </w:r>
          </w:p>
          <w:p w14:paraId="237A8E24" w14:textId="77777777" w:rsidR="002E4191" w:rsidRPr="000D69C8" w:rsidRDefault="002E4191" w:rsidP="002E4191">
            <w:pPr>
              <w:pStyle w:val="NoSpacing"/>
              <w:numPr>
                <w:ilvl w:val="0"/>
                <w:numId w:val="44"/>
              </w:numPr>
              <w:jc w:val="both"/>
              <w:rPr>
                <w:rFonts w:cs="Calibri"/>
                <w:sz w:val="18"/>
                <w:szCs w:val="18"/>
              </w:rPr>
            </w:pPr>
            <w:r w:rsidRPr="000D69C8">
              <w:rPr>
                <w:rFonts w:cs="Calibri"/>
                <w:sz w:val="18"/>
                <w:szCs w:val="18"/>
              </w:rPr>
              <w:t xml:space="preserve">The entire operation is under the purview of the blasting expert, they will assume responsibility for all safety-related tasks, handling procedures, and will also conduct on-site training for the general workers, overseen by the project committee. </w:t>
            </w:r>
          </w:p>
          <w:p w14:paraId="2FABBCB7" w14:textId="77777777" w:rsidR="002E4191" w:rsidRPr="000D69C8" w:rsidRDefault="002E4191" w:rsidP="002E4191">
            <w:pPr>
              <w:pStyle w:val="NoSpacing"/>
              <w:numPr>
                <w:ilvl w:val="0"/>
                <w:numId w:val="44"/>
              </w:numPr>
              <w:jc w:val="both"/>
              <w:rPr>
                <w:rFonts w:cs="Calibri"/>
                <w:sz w:val="18"/>
                <w:szCs w:val="18"/>
              </w:rPr>
            </w:pPr>
            <w:r w:rsidRPr="000D69C8">
              <w:rPr>
                <w:rFonts w:cs="Calibri"/>
                <w:sz w:val="18"/>
                <w:szCs w:val="18"/>
              </w:rPr>
              <w:t xml:space="preserve">Except for the individual responsible for initiating the detonation, all general workers are required to relocate to a minimum distance of 1,500 feet to 2,000 feet away from potential flying debris. </w:t>
            </w:r>
          </w:p>
          <w:p w14:paraId="6A7396D0" w14:textId="77777777" w:rsidR="002E4191" w:rsidRPr="000D69C8" w:rsidRDefault="002E4191" w:rsidP="002E4191">
            <w:pPr>
              <w:pStyle w:val="NoSpacing"/>
              <w:numPr>
                <w:ilvl w:val="0"/>
                <w:numId w:val="44"/>
              </w:numPr>
              <w:jc w:val="both"/>
              <w:rPr>
                <w:rFonts w:cs="Calibri"/>
                <w:sz w:val="18"/>
                <w:szCs w:val="18"/>
              </w:rPr>
            </w:pPr>
            <w:r w:rsidRPr="000D69C8">
              <w:rPr>
                <w:rFonts w:cs="Calibri"/>
                <w:sz w:val="18"/>
                <w:szCs w:val="18"/>
              </w:rPr>
              <w:lastRenderedPageBreak/>
              <w:t>Since the debris typically disperses in the direction of the drill hole, workers will be instructed to move sideways for their safety.</w:t>
            </w:r>
          </w:p>
          <w:p w14:paraId="6F6D9DB3" w14:textId="77777777" w:rsidR="002E4191" w:rsidRPr="000D69C8" w:rsidRDefault="002E4191" w:rsidP="002E4191">
            <w:pPr>
              <w:pStyle w:val="NoSpacing"/>
              <w:numPr>
                <w:ilvl w:val="0"/>
                <w:numId w:val="40"/>
              </w:numPr>
              <w:jc w:val="both"/>
              <w:rPr>
                <w:rFonts w:cs="Calibri"/>
                <w:sz w:val="18"/>
                <w:szCs w:val="18"/>
              </w:rPr>
            </w:pPr>
            <w:r w:rsidRPr="000D69C8">
              <w:rPr>
                <w:rFonts w:cs="Calibri"/>
                <w:sz w:val="18"/>
                <w:szCs w:val="18"/>
              </w:rPr>
              <w:t>Mostly helmets, gloves, eye protectors are used along with suitable clothing.</w:t>
            </w:r>
            <w:r w:rsidRPr="000D69C8">
              <w:rPr>
                <w:rFonts w:cs="Calibri"/>
                <w:color w:val="374151"/>
                <w:sz w:val="18"/>
                <w:szCs w:val="18"/>
                <w:shd w:val="clear" w:color="auto" w:fill="F7F7F8"/>
              </w:rPr>
              <w:t xml:space="preserve"> </w:t>
            </w:r>
            <w:r w:rsidRPr="000D69C8">
              <w:rPr>
                <w:rFonts w:cs="Calibri"/>
                <w:sz w:val="18"/>
                <w:szCs w:val="18"/>
              </w:rPr>
              <w:t xml:space="preserve">It’s the responsibility of blasting expert to use suitable protective gear measures along with himself.  </w:t>
            </w:r>
          </w:p>
          <w:p w14:paraId="5B47CAB2" w14:textId="77777777" w:rsidR="002E4191" w:rsidRPr="000D69C8" w:rsidRDefault="002E4191" w:rsidP="002E4191">
            <w:pPr>
              <w:pStyle w:val="NoSpacing"/>
              <w:numPr>
                <w:ilvl w:val="0"/>
                <w:numId w:val="40"/>
              </w:numPr>
              <w:jc w:val="both"/>
              <w:rPr>
                <w:rFonts w:cs="Calibri"/>
                <w:sz w:val="18"/>
                <w:szCs w:val="18"/>
              </w:rPr>
            </w:pPr>
            <w:r w:rsidRPr="000D69C8">
              <w:rPr>
                <w:rFonts w:cs="Calibri"/>
                <w:sz w:val="18"/>
                <w:szCs w:val="18"/>
              </w:rPr>
              <w:t xml:space="preserve"> Initially, trenches will be excavated, followed by the blasting operation and debris removal. Subsequently, pipes will be placed in the excavated trenches, which will then be backfilled. If necessary, the next phase of drilling or blasting activity will be conducted afterward. </w:t>
            </w:r>
          </w:p>
          <w:p w14:paraId="6C37F371" w14:textId="77777777" w:rsidR="002E4191" w:rsidRPr="000D69C8" w:rsidRDefault="002E4191" w:rsidP="002E4191">
            <w:pPr>
              <w:pStyle w:val="NoSpacing"/>
              <w:numPr>
                <w:ilvl w:val="0"/>
                <w:numId w:val="40"/>
              </w:numPr>
              <w:jc w:val="both"/>
              <w:rPr>
                <w:rFonts w:cs="Calibri"/>
                <w:sz w:val="18"/>
                <w:szCs w:val="18"/>
              </w:rPr>
            </w:pPr>
            <w:r w:rsidRPr="000D69C8">
              <w:rPr>
                <w:rFonts w:cs="Calibri"/>
                <w:sz w:val="18"/>
                <w:szCs w:val="18"/>
              </w:rPr>
              <w:t xml:space="preserve">Excavator or other machinery will be driven away to safer site before the blasting operation is carried out.   </w:t>
            </w:r>
          </w:p>
          <w:p w14:paraId="39831BA7" w14:textId="77777777" w:rsidR="002E4191" w:rsidRPr="000D69C8" w:rsidRDefault="002E4191" w:rsidP="002E4191">
            <w:pPr>
              <w:pStyle w:val="NoSpacing"/>
              <w:numPr>
                <w:ilvl w:val="0"/>
                <w:numId w:val="40"/>
              </w:numPr>
              <w:jc w:val="both"/>
              <w:rPr>
                <w:rFonts w:cs="Calibri"/>
                <w:sz w:val="18"/>
                <w:szCs w:val="18"/>
              </w:rPr>
            </w:pPr>
            <w:r w:rsidRPr="000D69C8">
              <w:rPr>
                <w:rFonts w:cs="Calibri"/>
                <w:sz w:val="18"/>
                <w:szCs w:val="18"/>
              </w:rPr>
              <w:lastRenderedPageBreak/>
              <w:t xml:space="preserve">The other activity around </w:t>
            </w:r>
            <w:proofErr w:type="spellStart"/>
            <w:r w:rsidRPr="000D69C8">
              <w:rPr>
                <w:rFonts w:cs="Calibri"/>
                <w:sz w:val="18"/>
                <w:szCs w:val="18"/>
              </w:rPr>
              <w:t>Indiling</w:t>
            </w:r>
            <w:proofErr w:type="spellEnd"/>
            <w:r w:rsidRPr="000D69C8">
              <w:rPr>
                <w:rFonts w:cs="Calibri"/>
                <w:sz w:val="18"/>
                <w:szCs w:val="18"/>
              </w:rPr>
              <w:t xml:space="preserve"> Dass could be MHP work under the HRE-II near the head work or power channel which shall be managed with the WPD and its contractor. </w:t>
            </w:r>
          </w:p>
          <w:p w14:paraId="75C8BB31" w14:textId="77777777" w:rsidR="002E4191" w:rsidRPr="000D69C8" w:rsidRDefault="002E4191" w:rsidP="002E4191">
            <w:pPr>
              <w:pStyle w:val="NoSpacing"/>
              <w:numPr>
                <w:ilvl w:val="0"/>
                <w:numId w:val="40"/>
              </w:numPr>
              <w:jc w:val="both"/>
              <w:rPr>
                <w:rFonts w:cs="Calibri"/>
                <w:sz w:val="18"/>
                <w:szCs w:val="18"/>
              </w:rPr>
            </w:pPr>
            <w:r w:rsidRPr="000D69C8">
              <w:rPr>
                <w:rFonts w:cs="Calibri"/>
                <w:sz w:val="18"/>
                <w:szCs w:val="18"/>
              </w:rPr>
              <w:t xml:space="preserve">Restricted zones around the blast area will be defined to prevent unauthorized access during and after the explosion. After each explosion, the expert will conduct a thorough inspection of the blast area to identify any potential loose rocks or unstable slopes and removal or secure these hazards as needed by expert. </w:t>
            </w:r>
          </w:p>
          <w:p w14:paraId="30C24BBA" w14:textId="77777777" w:rsidR="002E4191" w:rsidRPr="000D69C8" w:rsidRDefault="002E4191" w:rsidP="002E4191">
            <w:pPr>
              <w:pStyle w:val="NoSpacing"/>
              <w:numPr>
                <w:ilvl w:val="0"/>
                <w:numId w:val="40"/>
              </w:numPr>
              <w:jc w:val="both"/>
              <w:rPr>
                <w:rFonts w:cs="Calibri"/>
                <w:sz w:val="18"/>
                <w:szCs w:val="18"/>
              </w:rPr>
            </w:pPr>
            <w:r w:rsidRPr="000D69C8">
              <w:rPr>
                <w:rFonts w:cs="Calibri"/>
                <w:sz w:val="18"/>
                <w:szCs w:val="18"/>
              </w:rPr>
              <w:t xml:space="preserve">Spotter will be deployed will be positioned opposite the project site who will foresee any such situation and alarm the workers. </w:t>
            </w:r>
          </w:p>
          <w:p w14:paraId="28DFDB0A" w14:textId="77777777" w:rsidR="002E4191" w:rsidRPr="000D69C8" w:rsidRDefault="002E4191" w:rsidP="002E4191">
            <w:pPr>
              <w:pStyle w:val="NoSpacing"/>
              <w:numPr>
                <w:ilvl w:val="0"/>
                <w:numId w:val="40"/>
              </w:numPr>
              <w:jc w:val="both"/>
              <w:rPr>
                <w:rFonts w:cs="Calibri"/>
                <w:sz w:val="18"/>
                <w:szCs w:val="18"/>
              </w:rPr>
            </w:pPr>
            <w:r w:rsidRPr="000D69C8">
              <w:rPr>
                <w:rFonts w:cs="Calibri"/>
                <w:sz w:val="18"/>
                <w:szCs w:val="18"/>
              </w:rPr>
              <w:t xml:space="preserve">Alternative to blasting will be adopted only on boulders by using jack hammer but on the face of hard rocks, this practice cannot be </w:t>
            </w:r>
            <w:r w:rsidRPr="000D69C8">
              <w:rPr>
                <w:rFonts w:cs="Calibri"/>
                <w:sz w:val="18"/>
                <w:szCs w:val="18"/>
              </w:rPr>
              <w:lastRenderedPageBreak/>
              <w:t xml:space="preserve">adopted but only option is to blast the rocks. </w:t>
            </w:r>
          </w:p>
          <w:p w14:paraId="2EE2D883" w14:textId="77777777" w:rsidR="002E4191" w:rsidRPr="000D69C8" w:rsidRDefault="002E4191" w:rsidP="0025590B">
            <w:pPr>
              <w:pStyle w:val="NoSpacing"/>
              <w:rPr>
                <w:rFonts w:cs="Calibri"/>
                <w:b/>
                <w:bCs/>
                <w:sz w:val="18"/>
                <w:szCs w:val="18"/>
              </w:rPr>
            </w:pPr>
          </w:p>
        </w:tc>
        <w:tc>
          <w:tcPr>
            <w:tcW w:w="1561" w:type="dxa"/>
          </w:tcPr>
          <w:p w14:paraId="4F98F72D" w14:textId="77777777" w:rsidR="002E4191" w:rsidRPr="000D69C8" w:rsidRDefault="002E4191" w:rsidP="0025590B">
            <w:pPr>
              <w:jc w:val="both"/>
              <w:rPr>
                <w:rFonts w:cs="Calibri"/>
                <w:sz w:val="18"/>
                <w:szCs w:val="18"/>
              </w:rPr>
            </w:pPr>
            <w:r w:rsidRPr="000D69C8">
              <w:rPr>
                <w:rFonts w:cs="Calibri"/>
                <w:sz w:val="18"/>
                <w:szCs w:val="18"/>
              </w:rPr>
              <w:lastRenderedPageBreak/>
              <w:t>Project Engineer/LSO/Contractor</w:t>
            </w:r>
          </w:p>
        </w:tc>
        <w:tc>
          <w:tcPr>
            <w:tcW w:w="2155" w:type="dxa"/>
          </w:tcPr>
          <w:p w14:paraId="3A4F4E2B" w14:textId="77777777" w:rsidR="002E4191" w:rsidRPr="000D69C8" w:rsidRDefault="002E4191" w:rsidP="0025590B">
            <w:pPr>
              <w:jc w:val="both"/>
              <w:rPr>
                <w:rFonts w:cs="Calibri"/>
                <w:sz w:val="18"/>
                <w:szCs w:val="18"/>
              </w:rPr>
            </w:pPr>
            <w:r w:rsidRPr="000D69C8">
              <w:rPr>
                <w:rFonts w:cs="Calibri"/>
                <w:sz w:val="18"/>
                <w:szCs w:val="18"/>
              </w:rPr>
              <w:t>During blasting</w:t>
            </w:r>
          </w:p>
        </w:tc>
        <w:tc>
          <w:tcPr>
            <w:tcW w:w="1606" w:type="dxa"/>
          </w:tcPr>
          <w:p w14:paraId="0F7692C7" w14:textId="77777777" w:rsidR="002E4191" w:rsidRPr="000D69C8" w:rsidRDefault="002E4191" w:rsidP="0025590B">
            <w:pPr>
              <w:rPr>
                <w:rFonts w:cs="Calibri"/>
                <w:sz w:val="18"/>
                <w:szCs w:val="18"/>
              </w:rPr>
            </w:pPr>
            <w:r w:rsidRPr="000D69C8">
              <w:rPr>
                <w:rFonts w:cs="Calibri"/>
                <w:sz w:val="18"/>
                <w:szCs w:val="18"/>
              </w:rPr>
              <w:t>Daily check</w:t>
            </w:r>
          </w:p>
        </w:tc>
        <w:tc>
          <w:tcPr>
            <w:tcW w:w="1950" w:type="dxa"/>
          </w:tcPr>
          <w:p w14:paraId="52E996E3" w14:textId="77777777" w:rsidR="002E4191" w:rsidRPr="000D69C8" w:rsidRDefault="002E4191" w:rsidP="0025590B">
            <w:pPr>
              <w:rPr>
                <w:rFonts w:cs="Calibri"/>
                <w:sz w:val="18"/>
                <w:szCs w:val="18"/>
              </w:rPr>
            </w:pPr>
            <w:r w:rsidRPr="000D69C8">
              <w:rPr>
                <w:rFonts w:cs="Calibri"/>
                <w:sz w:val="18"/>
                <w:szCs w:val="18"/>
              </w:rPr>
              <w:t>Project Engineer/Project committee</w:t>
            </w:r>
          </w:p>
        </w:tc>
      </w:tr>
      <w:tr w:rsidR="002E4191" w:rsidRPr="000D69C8" w14:paraId="1F74B1B3" w14:textId="77777777" w:rsidTr="0025590B">
        <w:trPr>
          <w:trHeight w:val="405"/>
        </w:trPr>
        <w:tc>
          <w:tcPr>
            <w:tcW w:w="1705" w:type="dxa"/>
          </w:tcPr>
          <w:p w14:paraId="67772B29" w14:textId="77777777" w:rsidR="002E4191" w:rsidRPr="000D69C8" w:rsidRDefault="002E4191" w:rsidP="0025590B">
            <w:pPr>
              <w:rPr>
                <w:rFonts w:cs="Calibri"/>
                <w:b/>
                <w:bCs/>
                <w:sz w:val="18"/>
                <w:szCs w:val="18"/>
              </w:rPr>
            </w:pPr>
            <w:r w:rsidRPr="000D69C8">
              <w:rPr>
                <w:rFonts w:cs="Calibri"/>
                <w:b/>
                <w:bCs/>
                <w:sz w:val="18"/>
                <w:szCs w:val="18"/>
              </w:rPr>
              <w:lastRenderedPageBreak/>
              <w:t xml:space="preserve">Worker’s Health and Safety and </w:t>
            </w:r>
            <w:proofErr w:type="spellStart"/>
            <w:r w:rsidRPr="000D69C8">
              <w:rPr>
                <w:rFonts w:cs="Calibri"/>
                <w:b/>
                <w:bCs/>
                <w:sz w:val="18"/>
                <w:szCs w:val="18"/>
              </w:rPr>
              <w:t>labor</w:t>
            </w:r>
            <w:proofErr w:type="spellEnd"/>
            <w:r w:rsidRPr="000D69C8">
              <w:rPr>
                <w:rFonts w:cs="Calibri"/>
                <w:b/>
                <w:bCs/>
                <w:sz w:val="18"/>
                <w:szCs w:val="18"/>
              </w:rPr>
              <w:t xml:space="preserve"> Conditions</w:t>
            </w:r>
          </w:p>
        </w:tc>
        <w:tc>
          <w:tcPr>
            <w:tcW w:w="2034" w:type="dxa"/>
          </w:tcPr>
          <w:p w14:paraId="61BFB5B5" w14:textId="77777777" w:rsidR="002E4191" w:rsidRPr="000D69C8" w:rsidRDefault="002E4191" w:rsidP="0025590B">
            <w:pPr>
              <w:jc w:val="both"/>
              <w:rPr>
                <w:rFonts w:cs="Calibri"/>
                <w:sz w:val="18"/>
                <w:szCs w:val="18"/>
              </w:rPr>
            </w:pPr>
            <w:r w:rsidRPr="000D69C8">
              <w:rPr>
                <w:rFonts w:cs="Calibri"/>
                <w:sz w:val="18"/>
                <w:szCs w:val="18"/>
              </w:rPr>
              <w:t xml:space="preserve">The proposed site is located on the right side of </w:t>
            </w:r>
            <w:proofErr w:type="spellStart"/>
            <w:r w:rsidRPr="000D69C8">
              <w:rPr>
                <w:rFonts w:cs="Calibri"/>
                <w:sz w:val="18"/>
                <w:szCs w:val="18"/>
              </w:rPr>
              <w:t>Mamubar</w:t>
            </w:r>
            <w:proofErr w:type="spellEnd"/>
            <w:r w:rsidRPr="000D69C8">
              <w:rPr>
                <w:rFonts w:cs="Calibri"/>
                <w:sz w:val="18"/>
                <w:szCs w:val="18"/>
              </w:rPr>
              <w:t xml:space="preserve"> nullah having some slopes that could poses some challenges for the workers involved in tasks such as constructing the irrigation channel &amp; fixing the pipeline. </w:t>
            </w:r>
          </w:p>
          <w:p w14:paraId="12AADD96" w14:textId="77777777" w:rsidR="002E4191" w:rsidRPr="000D69C8" w:rsidRDefault="002E4191" w:rsidP="0025590B">
            <w:pPr>
              <w:jc w:val="both"/>
              <w:rPr>
                <w:rFonts w:cs="Calibri"/>
                <w:sz w:val="18"/>
                <w:szCs w:val="18"/>
              </w:rPr>
            </w:pPr>
          </w:p>
          <w:p w14:paraId="40038E7F" w14:textId="77777777" w:rsidR="002E4191" w:rsidRPr="000D69C8" w:rsidRDefault="002E4191" w:rsidP="0025590B">
            <w:pPr>
              <w:rPr>
                <w:rFonts w:cs="Calibri"/>
                <w:sz w:val="18"/>
                <w:szCs w:val="18"/>
              </w:rPr>
            </w:pPr>
            <w:r w:rsidRPr="000D69C8">
              <w:rPr>
                <w:rFonts w:cs="Calibri"/>
                <w:sz w:val="18"/>
                <w:szCs w:val="18"/>
              </w:rPr>
              <w:t>The noise generated by the machines is expected to be distant from the village, and therefore, there is no need for any noise mitigation measures.</w:t>
            </w:r>
          </w:p>
          <w:p w14:paraId="637E7128" w14:textId="77777777" w:rsidR="002E4191" w:rsidRPr="000D69C8" w:rsidRDefault="002E4191" w:rsidP="0025590B">
            <w:pPr>
              <w:rPr>
                <w:rFonts w:cs="Calibri"/>
                <w:sz w:val="18"/>
                <w:szCs w:val="18"/>
              </w:rPr>
            </w:pPr>
          </w:p>
          <w:p w14:paraId="04C7EF44" w14:textId="77777777" w:rsidR="002E4191" w:rsidRPr="000D69C8" w:rsidRDefault="002E4191" w:rsidP="0025590B">
            <w:pPr>
              <w:rPr>
                <w:rFonts w:cs="Calibri"/>
                <w:sz w:val="18"/>
                <w:szCs w:val="18"/>
              </w:rPr>
            </w:pPr>
          </w:p>
          <w:p w14:paraId="0532AE1E" w14:textId="77777777" w:rsidR="002E4191" w:rsidRPr="000D69C8" w:rsidRDefault="002E4191" w:rsidP="0025590B">
            <w:pPr>
              <w:rPr>
                <w:rFonts w:cs="Calibri"/>
                <w:sz w:val="18"/>
                <w:szCs w:val="18"/>
              </w:rPr>
            </w:pPr>
            <w:r w:rsidRPr="000D69C8">
              <w:rPr>
                <w:rFonts w:cs="Calibri"/>
                <w:sz w:val="18"/>
                <w:szCs w:val="18"/>
              </w:rPr>
              <w:t>The utilization of good machinery will effectively reduce noise levels, thereby minimizing any impact on the workers and other individuals involved.</w:t>
            </w:r>
          </w:p>
        </w:tc>
        <w:tc>
          <w:tcPr>
            <w:tcW w:w="1218" w:type="dxa"/>
          </w:tcPr>
          <w:p w14:paraId="044E6109" w14:textId="77777777" w:rsidR="002E4191" w:rsidRPr="000D69C8" w:rsidRDefault="002E4191" w:rsidP="0025590B">
            <w:pPr>
              <w:jc w:val="both"/>
              <w:rPr>
                <w:rFonts w:cs="Calibri"/>
                <w:sz w:val="18"/>
                <w:szCs w:val="18"/>
              </w:rPr>
            </w:pPr>
            <w:r w:rsidRPr="000D69C8">
              <w:rPr>
                <w:rFonts w:cs="Calibri"/>
                <w:sz w:val="18"/>
                <w:szCs w:val="18"/>
              </w:rPr>
              <w:t>Med</w:t>
            </w:r>
          </w:p>
        </w:tc>
        <w:tc>
          <w:tcPr>
            <w:tcW w:w="2616" w:type="dxa"/>
          </w:tcPr>
          <w:p w14:paraId="4DED4938"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 xml:space="preserve">Child </w:t>
            </w:r>
            <w:proofErr w:type="spellStart"/>
            <w:r w:rsidRPr="000D69C8">
              <w:rPr>
                <w:rFonts w:cs="Calibri"/>
                <w:sz w:val="18"/>
                <w:szCs w:val="18"/>
              </w:rPr>
              <w:t>labor</w:t>
            </w:r>
            <w:proofErr w:type="spellEnd"/>
            <w:r w:rsidRPr="000D69C8">
              <w:rPr>
                <w:rFonts w:cs="Calibri"/>
                <w:sz w:val="18"/>
                <w:szCs w:val="18"/>
              </w:rPr>
              <w:t xml:space="preserve"> shall be prevented. </w:t>
            </w:r>
          </w:p>
          <w:p w14:paraId="231ED6F7"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First aid facilities shall be provided onsite.</w:t>
            </w:r>
          </w:p>
          <w:p w14:paraId="7129919A"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lang w:val="en-AU"/>
              </w:rPr>
              <w:t xml:space="preserve">Excavation through machine </w:t>
            </w:r>
            <w:proofErr w:type="gramStart"/>
            <w:r w:rsidRPr="000D69C8">
              <w:rPr>
                <w:rFonts w:cs="Calibri"/>
                <w:sz w:val="18"/>
                <w:szCs w:val="18"/>
                <w:lang w:val="en-AU"/>
              </w:rPr>
              <w:t>shall  be</w:t>
            </w:r>
            <w:proofErr w:type="gramEnd"/>
            <w:r w:rsidRPr="000D69C8">
              <w:rPr>
                <w:rFonts w:cs="Calibri"/>
                <w:sz w:val="18"/>
                <w:szCs w:val="18"/>
                <w:lang w:val="en-AU"/>
              </w:rPr>
              <w:t xml:space="preserve"> done as much as possible.</w:t>
            </w:r>
          </w:p>
          <w:p w14:paraId="62C3B2E9"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In case of an incident</w:t>
            </w:r>
          </w:p>
          <w:p w14:paraId="08B37921"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involving injury, the injured will be taken to the nearest medical facility after providing necessary first aid.</w:t>
            </w:r>
          </w:p>
          <w:p w14:paraId="683A8A5A"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Appropriate personal protective equipment (PPE) shall be provided in conjunction with briefing, use, and maintenance of the PPE</w:t>
            </w:r>
          </w:p>
          <w:p w14:paraId="28DA94B6"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All workers shall use the relevant PPE (helmet, gloves, goggles, work boots, masks, etc.)</w:t>
            </w:r>
          </w:p>
          <w:p w14:paraId="6487C0D0"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 xml:space="preserve">Construction activities will be planned based on weather and season aiming to avoid any threats to workers.8.  Dry pits shall be constructed for workers. The pits shall be covered with a wooden plank and refilled with soil once the is abandoned. </w:t>
            </w:r>
          </w:p>
          <w:p w14:paraId="46FCDC54"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lastRenderedPageBreak/>
              <w:t>The maintenance of machinery and lorries shall be done in workshops, liquids including cleaning water shall be collected through a drainage system containing an oil trap. Maintenance of vehicles and machines shall be done to prevent oil losses.</w:t>
            </w:r>
          </w:p>
          <w:p w14:paraId="6D9D6A83"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 xml:space="preserve">No cleaning or maintenance of vehicles or machines shall be allowed </w:t>
            </w:r>
            <w:proofErr w:type="gramStart"/>
            <w:r w:rsidRPr="000D69C8">
              <w:rPr>
                <w:rFonts w:cs="Calibri"/>
                <w:sz w:val="18"/>
                <w:szCs w:val="18"/>
              </w:rPr>
              <w:t>in close proximity to</w:t>
            </w:r>
            <w:proofErr w:type="gramEnd"/>
            <w:r w:rsidRPr="000D69C8">
              <w:rPr>
                <w:rFonts w:cs="Calibri"/>
                <w:sz w:val="18"/>
                <w:szCs w:val="18"/>
              </w:rPr>
              <w:t xml:space="preserve"> the river. This shall be done in specially prepared places (workshops) equipped with oil skimmers.</w:t>
            </w:r>
          </w:p>
          <w:p w14:paraId="4B0C284A" w14:textId="77777777" w:rsidR="002E4191" w:rsidRPr="000D69C8" w:rsidRDefault="002E4191" w:rsidP="002E4191">
            <w:pPr>
              <w:pStyle w:val="ListParagraph"/>
              <w:numPr>
                <w:ilvl w:val="0"/>
                <w:numId w:val="31"/>
              </w:numPr>
              <w:ind w:left="360"/>
              <w:jc w:val="both"/>
              <w:rPr>
                <w:rFonts w:cs="Calibri"/>
                <w:sz w:val="18"/>
                <w:szCs w:val="18"/>
              </w:rPr>
            </w:pPr>
            <w:r w:rsidRPr="000D69C8">
              <w:rPr>
                <w:rFonts w:cs="Calibri"/>
                <w:sz w:val="18"/>
                <w:szCs w:val="18"/>
              </w:rPr>
              <w:t>Motorized equipment and machines shall be turned off when not in use.</w:t>
            </w:r>
          </w:p>
        </w:tc>
        <w:tc>
          <w:tcPr>
            <w:tcW w:w="1561" w:type="dxa"/>
          </w:tcPr>
          <w:p w14:paraId="2C726CBC" w14:textId="77777777" w:rsidR="002E4191" w:rsidRPr="000D69C8" w:rsidRDefault="002E4191" w:rsidP="0025590B">
            <w:pPr>
              <w:jc w:val="both"/>
              <w:rPr>
                <w:rFonts w:cs="Calibri"/>
                <w:sz w:val="18"/>
                <w:szCs w:val="18"/>
              </w:rPr>
            </w:pPr>
            <w:r w:rsidRPr="000D69C8">
              <w:rPr>
                <w:rFonts w:cs="Calibri"/>
                <w:sz w:val="18"/>
                <w:szCs w:val="18"/>
              </w:rPr>
              <w:lastRenderedPageBreak/>
              <w:t>AKRSP/Contractor</w:t>
            </w:r>
          </w:p>
        </w:tc>
        <w:tc>
          <w:tcPr>
            <w:tcW w:w="2155" w:type="dxa"/>
          </w:tcPr>
          <w:p w14:paraId="3CC23792" w14:textId="77777777" w:rsidR="002E4191" w:rsidRPr="000D69C8" w:rsidRDefault="002E4191" w:rsidP="0025590B">
            <w:pPr>
              <w:jc w:val="both"/>
              <w:rPr>
                <w:rFonts w:cs="Calibri"/>
                <w:sz w:val="18"/>
                <w:szCs w:val="18"/>
              </w:rPr>
            </w:pPr>
            <w:r w:rsidRPr="000D69C8">
              <w:rPr>
                <w:rFonts w:cs="Calibri"/>
                <w:sz w:val="18"/>
                <w:szCs w:val="18"/>
              </w:rPr>
              <w:t xml:space="preserve">  PPE</w:t>
            </w:r>
          </w:p>
        </w:tc>
        <w:tc>
          <w:tcPr>
            <w:tcW w:w="1606" w:type="dxa"/>
          </w:tcPr>
          <w:p w14:paraId="01DABCA0" w14:textId="77777777" w:rsidR="002E4191" w:rsidRPr="000D69C8" w:rsidRDefault="002E4191" w:rsidP="0025590B">
            <w:pPr>
              <w:rPr>
                <w:rFonts w:cs="Calibri"/>
                <w:sz w:val="18"/>
                <w:szCs w:val="18"/>
              </w:rPr>
            </w:pPr>
            <w:r w:rsidRPr="000D69C8">
              <w:rPr>
                <w:rFonts w:cs="Calibri"/>
                <w:sz w:val="18"/>
                <w:szCs w:val="18"/>
              </w:rPr>
              <w:t>During construction work</w:t>
            </w:r>
          </w:p>
        </w:tc>
        <w:tc>
          <w:tcPr>
            <w:tcW w:w="1950" w:type="dxa"/>
          </w:tcPr>
          <w:p w14:paraId="3F82FEC5" w14:textId="77777777" w:rsidR="002E4191" w:rsidRPr="000D69C8" w:rsidRDefault="002E4191" w:rsidP="0025590B">
            <w:pPr>
              <w:rPr>
                <w:rFonts w:cs="Calibri"/>
                <w:sz w:val="18"/>
                <w:szCs w:val="18"/>
              </w:rPr>
            </w:pPr>
            <w:r w:rsidRPr="000D69C8">
              <w:rPr>
                <w:rFonts w:cs="Calibri"/>
                <w:sz w:val="18"/>
                <w:szCs w:val="18"/>
              </w:rPr>
              <w:t>Contractor</w:t>
            </w:r>
          </w:p>
        </w:tc>
      </w:tr>
      <w:tr w:rsidR="002E4191" w:rsidRPr="000D69C8" w14:paraId="3FAE81E5" w14:textId="77777777" w:rsidTr="0025590B">
        <w:trPr>
          <w:trHeight w:val="405"/>
        </w:trPr>
        <w:tc>
          <w:tcPr>
            <w:tcW w:w="14845" w:type="dxa"/>
            <w:gridSpan w:val="8"/>
            <w:shd w:val="clear" w:color="auto" w:fill="BDD6EE" w:themeFill="accent5" w:themeFillTint="66"/>
          </w:tcPr>
          <w:p w14:paraId="5AD1DA3F" w14:textId="77777777" w:rsidR="002E4191" w:rsidRPr="000D69C8" w:rsidRDefault="002E4191" w:rsidP="0025590B">
            <w:pPr>
              <w:rPr>
                <w:rFonts w:cs="Calibri"/>
                <w:sz w:val="18"/>
                <w:szCs w:val="18"/>
              </w:rPr>
            </w:pPr>
            <w:r w:rsidRPr="000D69C8">
              <w:rPr>
                <w:rFonts w:cs="Calibri"/>
                <w:b/>
                <w:bCs/>
                <w:sz w:val="18"/>
                <w:szCs w:val="18"/>
              </w:rPr>
              <w:t>Implementation/Operations Phase</w:t>
            </w:r>
          </w:p>
        </w:tc>
      </w:tr>
      <w:tr w:rsidR="002E4191" w:rsidRPr="000D69C8" w14:paraId="35B8C00B" w14:textId="77777777" w:rsidTr="0025590B">
        <w:trPr>
          <w:trHeight w:val="405"/>
        </w:trPr>
        <w:tc>
          <w:tcPr>
            <w:tcW w:w="1705" w:type="dxa"/>
          </w:tcPr>
          <w:p w14:paraId="24BA1452" w14:textId="77777777" w:rsidR="002E4191" w:rsidRPr="000D69C8" w:rsidRDefault="002E4191" w:rsidP="0025590B">
            <w:pPr>
              <w:spacing w:after="120" w:line="276" w:lineRule="auto"/>
              <w:jc w:val="both"/>
              <w:rPr>
                <w:rFonts w:cs="Calibri"/>
                <w:b/>
                <w:bCs/>
                <w:sz w:val="18"/>
                <w:szCs w:val="18"/>
              </w:rPr>
            </w:pPr>
            <w:r w:rsidRPr="000D69C8">
              <w:rPr>
                <w:rFonts w:cs="Calibri"/>
                <w:b/>
                <w:bCs/>
                <w:sz w:val="18"/>
                <w:szCs w:val="18"/>
              </w:rPr>
              <w:t>Avalanche</w:t>
            </w:r>
          </w:p>
          <w:p w14:paraId="11AA575F" w14:textId="77777777" w:rsidR="002E4191" w:rsidRPr="000D69C8" w:rsidRDefault="002E4191" w:rsidP="0025590B">
            <w:pPr>
              <w:rPr>
                <w:rFonts w:cs="Calibri"/>
                <w:b/>
                <w:bCs/>
                <w:sz w:val="18"/>
                <w:szCs w:val="18"/>
              </w:rPr>
            </w:pPr>
          </w:p>
        </w:tc>
        <w:tc>
          <w:tcPr>
            <w:tcW w:w="2034" w:type="dxa"/>
          </w:tcPr>
          <w:p w14:paraId="4EE69939" w14:textId="77777777" w:rsidR="002E4191" w:rsidRPr="000D69C8" w:rsidRDefault="002E4191" w:rsidP="0025590B">
            <w:pPr>
              <w:jc w:val="both"/>
              <w:rPr>
                <w:rFonts w:cs="Calibri"/>
                <w:sz w:val="18"/>
                <w:szCs w:val="18"/>
              </w:rPr>
            </w:pPr>
            <w:r w:rsidRPr="000D69C8">
              <w:rPr>
                <w:rFonts w:cs="Calibri"/>
                <w:sz w:val="18"/>
                <w:szCs w:val="18"/>
              </w:rPr>
              <w:t xml:space="preserve">The proposed project site is susceptible to small-scale avalanches in winter season (Jan-March), there are just 2 points that are susceptible to avalanches. Only a small fraction of the area, approximately below one percent.   Which could pose a threat to the pipeline </w:t>
            </w:r>
            <w:r w:rsidRPr="000D69C8">
              <w:rPr>
                <w:rFonts w:cs="Calibri"/>
                <w:sz w:val="18"/>
                <w:szCs w:val="18"/>
              </w:rPr>
              <w:lastRenderedPageBreak/>
              <w:t>infrastructure intended for irrigation purposes.</w:t>
            </w:r>
          </w:p>
        </w:tc>
        <w:tc>
          <w:tcPr>
            <w:tcW w:w="1218" w:type="dxa"/>
          </w:tcPr>
          <w:p w14:paraId="7F910502" w14:textId="77777777" w:rsidR="002E4191" w:rsidRPr="000D69C8" w:rsidRDefault="002E4191" w:rsidP="0025590B">
            <w:pPr>
              <w:jc w:val="both"/>
              <w:rPr>
                <w:rFonts w:cs="Calibri"/>
                <w:sz w:val="18"/>
                <w:szCs w:val="18"/>
              </w:rPr>
            </w:pPr>
            <w:r w:rsidRPr="000D69C8">
              <w:rPr>
                <w:rFonts w:cs="Calibri"/>
                <w:sz w:val="18"/>
                <w:szCs w:val="18"/>
              </w:rPr>
              <w:lastRenderedPageBreak/>
              <w:t>low</w:t>
            </w:r>
          </w:p>
        </w:tc>
        <w:tc>
          <w:tcPr>
            <w:tcW w:w="2616" w:type="dxa"/>
          </w:tcPr>
          <w:p w14:paraId="797A0DBE" w14:textId="77777777" w:rsidR="002E4191" w:rsidRPr="000D69C8" w:rsidRDefault="002E4191" w:rsidP="002E4191">
            <w:pPr>
              <w:pStyle w:val="ListParagraph"/>
              <w:numPr>
                <w:ilvl w:val="0"/>
                <w:numId w:val="38"/>
              </w:numPr>
              <w:spacing w:after="120" w:line="276" w:lineRule="auto"/>
              <w:jc w:val="both"/>
              <w:rPr>
                <w:rFonts w:cs="Calibri"/>
                <w:sz w:val="18"/>
                <w:szCs w:val="18"/>
              </w:rPr>
            </w:pPr>
            <w:r w:rsidRPr="000D69C8">
              <w:rPr>
                <w:rFonts w:cs="Calibri"/>
                <w:sz w:val="18"/>
                <w:szCs w:val="18"/>
              </w:rPr>
              <w:t xml:space="preserve">The pipeline design shall incorporate measures to withstand potential avalanche impacts. This shall include using robust materials. </w:t>
            </w:r>
          </w:p>
          <w:p w14:paraId="5A6E2124" w14:textId="77777777" w:rsidR="002E4191" w:rsidRPr="000D69C8" w:rsidRDefault="002E4191" w:rsidP="002E4191">
            <w:pPr>
              <w:pStyle w:val="ListParagraph"/>
              <w:numPr>
                <w:ilvl w:val="0"/>
                <w:numId w:val="38"/>
              </w:numPr>
              <w:jc w:val="both"/>
              <w:rPr>
                <w:rFonts w:cs="Calibri"/>
                <w:sz w:val="18"/>
                <w:szCs w:val="18"/>
              </w:rPr>
            </w:pPr>
            <w:r w:rsidRPr="000D69C8">
              <w:rPr>
                <w:rFonts w:cs="Calibri"/>
                <w:sz w:val="18"/>
                <w:szCs w:val="18"/>
              </w:rPr>
              <w:t xml:space="preserve">Healthy forest growth/forest trees shall be promoted in the surrounding area to stabilize the slopes and reduce the </w:t>
            </w:r>
            <w:r w:rsidRPr="000D69C8">
              <w:rPr>
                <w:rFonts w:cs="Calibri"/>
                <w:sz w:val="18"/>
                <w:szCs w:val="18"/>
              </w:rPr>
              <w:lastRenderedPageBreak/>
              <w:t>likelihood of the avalanche.</w:t>
            </w:r>
          </w:p>
          <w:p w14:paraId="4DFA4A4E" w14:textId="77777777" w:rsidR="002E4191" w:rsidRPr="000D69C8" w:rsidRDefault="002E4191" w:rsidP="002E4191">
            <w:pPr>
              <w:pStyle w:val="ListParagraph"/>
              <w:numPr>
                <w:ilvl w:val="0"/>
                <w:numId w:val="38"/>
              </w:numPr>
              <w:jc w:val="both"/>
              <w:rPr>
                <w:rFonts w:cs="Calibri"/>
                <w:sz w:val="18"/>
                <w:szCs w:val="18"/>
              </w:rPr>
            </w:pPr>
            <w:r w:rsidRPr="000D69C8">
              <w:rPr>
                <w:rFonts w:cs="Calibri"/>
                <w:sz w:val="18"/>
                <w:szCs w:val="18"/>
              </w:rPr>
              <w:t>Routine inspections and maintenance of the pipeline infrastructure shall be conducted to identify and address potential weaknesses or damage caused by avalanches.</w:t>
            </w:r>
          </w:p>
          <w:p w14:paraId="16015F37" w14:textId="77777777" w:rsidR="002E4191" w:rsidRPr="000D69C8" w:rsidRDefault="002E4191" w:rsidP="002E4191">
            <w:pPr>
              <w:pStyle w:val="ListParagraph"/>
              <w:numPr>
                <w:ilvl w:val="0"/>
                <w:numId w:val="38"/>
              </w:numPr>
              <w:spacing w:after="160" w:line="259" w:lineRule="auto"/>
              <w:jc w:val="both"/>
              <w:rPr>
                <w:rFonts w:cs="Calibri"/>
                <w:sz w:val="18"/>
                <w:szCs w:val="18"/>
              </w:rPr>
            </w:pPr>
            <w:r w:rsidRPr="000D69C8">
              <w:rPr>
                <w:rFonts w:cs="Calibri"/>
                <w:sz w:val="18"/>
                <w:szCs w:val="18"/>
              </w:rPr>
              <w:t>Construction activities will be planned based on weather and season aiming to avoid any threats to workers.</w:t>
            </w:r>
          </w:p>
          <w:p w14:paraId="4DAE8264" w14:textId="77777777" w:rsidR="002E4191" w:rsidRPr="000D69C8" w:rsidRDefault="002E4191" w:rsidP="0025590B">
            <w:pPr>
              <w:pStyle w:val="ListParagraph"/>
              <w:jc w:val="both"/>
              <w:rPr>
                <w:rFonts w:cs="Calibri"/>
                <w:sz w:val="18"/>
                <w:szCs w:val="18"/>
              </w:rPr>
            </w:pPr>
          </w:p>
        </w:tc>
        <w:tc>
          <w:tcPr>
            <w:tcW w:w="1561" w:type="dxa"/>
          </w:tcPr>
          <w:p w14:paraId="3ACD261F" w14:textId="77777777" w:rsidR="002E4191" w:rsidRPr="000D69C8" w:rsidRDefault="002E4191" w:rsidP="0025590B">
            <w:pPr>
              <w:jc w:val="both"/>
              <w:rPr>
                <w:rFonts w:cs="Calibri"/>
                <w:sz w:val="18"/>
                <w:szCs w:val="18"/>
              </w:rPr>
            </w:pPr>
            <w:r w:rsidRPr="000D69C8">
              <w:rPr>
                <w:rFonts w:cs="Calibri"/>
                <w:sz w:val="18"/>
                <w:szCs w:val="18"/>
              </w:rPr>
              <w:lastRenderedPageBreak/>
              <w:t>AKRSP</w:t>
            </w:r>
          </w:p>
        </w:tc>
        <w:tc>
          <w:tcPr>
            <w:tcW w:w="2155" w:type="dxa"/>
          </w:tcPr>
          <w:p w14:paraId="6B3C4D66" w14:textId="77777777" w:rsidR="002E4191" w:rsidRPr="000D69C8" w:rsidRDefault="002E4191" w:rsidP="002E4191">
            <w:pPr>
              <w:pStyle w:val="ListParagraph"/>
              <w:numPr>
                <w:ilvl w:val="0"/>
                <w:numId w:val="32"/>
              </w:numPr>
              <w:rPr>
                <w:rFonts w:cs="Calibri"/>
                <w:sz w:val="18"/>
                <w:szCs w:val="18"/>
              </w:rPr>
            </w:pPr>
            <w:r w:rsidRPr="000D69C8">
              <w:rPr>
                <w:rFonts w:cs="Calibri"/>
                <w:sz w:val="18"/>
                <w:szCs w:val="18"/>
              </w:rPr>
              <w:t>Ensure that construction activities will not be conducted in avalanche season</w:t>
            </w:r>
          </w:p>
          <w:p w14:paraId="03722F9B" w14:textId="77777777" w:rsidR="002E4191" w:rsidRPr="000D69C8" w:rsidRDefault="002E4191" w:rsidP="0025590B">
            <w:pPr>
              <w:rPr>
                <w:rFonts w:cs="Calibri"/>
                <w:sz w:val="18"/>
                <w:szCs w:val="18"/>
              </w:rPr>
            </w:pPr>
          </w:p>
          <w:p w14:paraId="4E98F000" w14:textId="77777777" w:rsidR="002E4191" w:rsidRPr="000D69C8" w:rsidRDefault="002E4191" w:rsidP="002E4191">
            <w:pPr>
              <w:pStyle w:val="ListParagraph"/>
              <w:numPr>
                <w:ilvl w:val="0"/>
                <w:numId w:val="32"/>
              </w:numPr>
              <w:rPr>
                <w:rFonts w:cs="Calibri"/>
                <w:sz w:val="18"/>
                <w:szCs w:val="18"/>
              </w:rPr>
            </w:pPr>
            <w:r w:rsidRPr="000D69C8">
              <w:rPr>
                <w:rFonts w:cs="Calibri"/>
                <w:sz w:val="18"/>
                <w:szCs w:val="18"/>
              </w:rPr>
              <w:t>Keep a close watch on weather condition</w:t>
            </w:r>
          </w:p>
          <w:p w14:paraId="5C3C0DA9" w14:textId="77777777" w:rsidR="002E4191" w:rsidRPr="000D69C8" w:rsidRDefault="002E4191" w:rsidP="002E4191">
            <w:pPr>
              <w:pStyle w:val="ListParagraph"/>
              <w:numPr>
                <w:ilvl w:val="0"/>
                <w:numId w:val="32"/>
              </w:numPr>
              <w:rPr>
                <w:rFonts w:cs="Calibri"/>
                <w:sz w:val="18"/>
                <w:szCs w:val="18"/>
              </w:rPr>
            </w:pPr>
            <w:r w:rsidRPr="000D69C8">
              <w:rPr>
                <w:rFonts w:cs="Calibri"/>
                <w:sz w:val="18"/>
                <w:szCs w:val="18"/>
              </w:rPr>
              <w:lastRenderedPageBreak/>
              <w:t>Regular assessment of slope stability</w:t>
            </w:r>
          </w:p>
          <w:p w14:paraId="06E4E82F" w14:textId="77777777" w:rsidR="002E4191" w:rsidRPr="000D69C8" w:rsidRDefault="002E4191" w:rsidP="0025590B">
            <w:pPr>
              <w:ind w:left="360"/>
              <w:rPr>
                <w:rFonts w:cs="Calibri"/>
                <w:sz w:val="18"/>
                <w:szCs w:val="18"/>
              </w:rPr>
            </w:pPr>
          </w:p>
        </w:tc>
        <w:tc>
          <w:tcPr>
            <w:tcW w:w="1606" w:type="dxa"/>
          </w:tcPr>
          <w:p w14:paraId="16AC1A1C" w14:textId="77777777" w:rsidR="002E4191" w:rsidRPr="000D69C8" w:rsidRDefault="002E4191" w:rsidP="0025590B">
            <w:pPr>
              <w:rPr>
                <w:rFonts w:cs="Calibri"/>
                <w:sz w:val="18"/>
                <w:szCs w:val="18"/>
              </w:rPr>
            </w:pPr>
            <w:r w:rsidRPr="000D69C8">
              <w:rPr>
                <w:rFonts w:cs="Calibri"/>
                <w:sz w:val="18"/>
                <w:szCs w:val="18"/>
              </w:rPr>
              <w:lastRenderedPageBreak/>
              <w:t>Quarterly</w:t>
            </w:r>
          </w:p>
        </w:tc>
        <w:tc>
          <w:tcPr>
            <w:tcW w:w="1950" w:type="dxa"/>
          </w:tcPr>
          <w:p w14:paraId="63725F23" w14:textId="77777777" w:rsidR="002E4191" w:rsidRPr="000D69C8" w:rsidRDefault="002E4191" w:rsidP="0025590B">
            <w:pPr>
              <w:rPr>
                <w:rFonts w:cs="Calibri"/>
                <w:sz w:val="18"/>
                <w:szCs w:val="18"/>
              </w:rPr>
            </w:pPr>
            <w:r w:rsidRPr="000D69C8">
              <w:rPr>
                <w:rFonts w:cs="Calibri"/>
                <w:sz w:val="18"/>
                <w:szCs w:val="18"/>
              </w:rPr>
              <w:t>Environmental Specialist</w:t>
            </w:r>
          </w:p>
        </w:tc>
      </w:tr>
    </w:tbl>
    <w:p w14:paraId="537F5CC1" w14:textId="3904DF4E" w:rsidR="002E4191" w:rsidRPr="002E4191" w:rsidRDefault="002E4191" w:rsidP="002E4191"/>
    <w:sectPr w:rsidR="002E4191" w:rsidRPr="002E4191" w:rsidSect="002E419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3EA2" w14:textId="77777777" w:rsidR="003D42C8" w:rsidRDefault="003D42C8" w:rsidP="002347D1">
      <w:pPr>
        <w:spacing w:after="0" w:line="240" w:lineRule="auto"/>
      </w:pPr>
      <w:r>
        <w:separator/>
      </w:r>
    </w:p>
  </w:endnote>
  <w:endnote w:type="continuationSeparator" w:id="0">
    <w:p w14:paraId="3970D9D1" w14:textId="77777777" w:rsidR="003D42C8" w:rsidRDefault="003D42C8" w:rsidP="0023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099992"/>
      <w:docPartObj>
        <w:docPartGallery w:val="Page Numbers (Bottom of Page)"/>
        <w:docPartUnique/>
      </w:docPartObj>
    </w:sdtPr>
    <w:sdtContent>
      <w:p w14:paraId="0C2813FD" w14:textId="3F4C2A16" w:rsidR="004A1F93" w:rsidRDefault="004A1F93">
        <w:pPr>
          <w:pStyle w:val="Footer"/>
          <w:jc w:val="right"/>
        </w:pPr>
        <w:r>
          <w:fldChar w:fldCharType="begin"/>
        </w:r>
        <w:r>
          <w:instrText>PAGE   \* MERGEFORMAT</w:instrText>
        </w:r>
        <w:r>
          <w:fldChar w:fldCharType="separate"/>
        </w:r>
        <w:r>
          <w:rPr>
            <w:lang w:val="de-DE"/>
          </w:rPr>
          <w:t>2</w:t>
        </w:r>
        <w:r>
          <w:fldChar w:fldCharType="end"/>
        </w:r>
      </w:p>
    </w:sdtContent>
  </w:sdt>
  <w:p w14:paraId="7E31D46F" w14:textId="77777777" w:rsidR="004A1F93" w:rsidRDefault="004A1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558D5" w14:textId="77777777" w:rsidR="003D42C8" w:rsidRDefault="003D42C8" w:rsidP="002347D1">
      <w:pPr>
        <w:spacing w:after="0" w:line="240" w:lineRule="auto"/>
      </w:pPr>
      <w:r>
        <w:separator/>
      </w:r>
    </w:p>
  </w:footnote>
  <w:footnote w:type="continuationSeparator" w:id="0">
    <w:p w14:paraId="2A32E73D" w14:textId="77777777" w:rsidR="003D42C8" w:rsidRDefault="003D42C8" w:rsidP="002347D1">
      <w:pPr>
        <w:spacing w:after="0" w:line="240" w:lineRule="auto"/>
      </w:pPr>
      <w:r>
        <w:continuationSeparator/>
      </w:r>
    </w:p>
  </w:footnote>
  <w:footnote w:id="1">
    <w:p w14:paraId="17A09A20" w14:textId="6CC44A09" w:rsidR="00001859" w:rsidRPr="006B0B7E" w:rsidRDefault="00001859" w:rsidP="00001859">
      <w:pPr>
        <w:pStyle w:val="FootnoteText"/>
        <w:rPr>
          <w:sz w:val="16"/>
          <w:szCs w:val="16"/>
        </w:rPr>
      </w:pPr>
      <w:r w:rsidRPr="006B0B7E">
        <w:rPr>
          <w:rStyle w:val="FootnoteReference"/>
          <w:sz w:val="16"/>
          <w:szCs w:val="16"/>
        </w:rPr>
        <w:footnoteRef/>
      </w:r>
      <w:r w:rsidRPr="006B0B7E">
        <w:rPr>
          <w:sz w:val="16"/>
          <w:szCs w:val="16"/>
        </w:rPr>
        <w:t xml:space="preserve"> Government-owned enterprises shall be eligible to participate in bidding only if they can establish that they are legally and financially autonomous, operate under commercial law, and are not a dependent agency of the Government. Furthermore, they will be subject to the same bid and performance security requirements as other </w:t>
      </w:r>
      <w:r w:rsidR="00ED3D57" w:rsidRPr="006B0B7E">
        <w:rPr>
          <w:sz w:val="16"/>
          <w:szCs w:val="16"/>
        </w:rPr>
        <w:t>Bidder</w:t>
      </w:r>
      <w:r w:rsidRPr="006B0B7E">
        <w:rPr>
          <w:sz w:val="16"/>
          <w:szCs w:val="16"/>
        </w:rPr>
        <w:t>s.</w:t>
      </w:r>
    </w:p>
  </w:footnote>
  <w:footnote w:id="2">
    <w:p w14:paraId="19B66218" w14:textId="3C4AC691" w:rsidR="007B5A76" w:rsidRPr="00171EDF" w:rsidRDefault="007B5A76" w:rsidP="007B5A76">
      <w:pPr>
        <w:pStyle w:val="FootnoteText"/>
        <w:ind w:left="142" w:hanging="142"/>
        <w:rPr>
          <w:rFonts w:ascii="Arial" w:hAnsi="Arial" w:cs="Arial"/>
          <w:noProof/>
          <w:sz w:val="14"/>
          <w:szCs w:val="14"/>
        </w:rPr>
      </w:pPr>
      <w:r w:rsidRPr="00171EDF">
        <w:rPr>
          <w:rStyle w:val="FootnoteReference"/>
          <w:rFonts w:ascii="Arial" w:hAnsi="Arial" w:cs="Arial"/>
          <w:sz w:val="14"/>
          <w:szCs w:val="14"/>
        </w:rPr>
        <w:footnoteRef/>
      </w:r>
      <w:r w:rsidRPr="00171EDF">
        <w:rPr>
          <w:rFonts w:ascii="Arial" w:hAnsi="Arial" w:cs="Arial"/>
          <w:sz w:val="14"/>
          <w:szCs w:val="14"/>
        </w:rPr>
        <w:tab/>
        <w:t xml:space="preserve">If the </w:t>
      </w:r>
      <w:r w:rsidR="00F83A49">
        <w:rPr>
          <w:rFonts w:ascii="Arial" w:hAnsi="Arial" w:cs="Arial"/>
          <w:sz w:val="14"/>
          <w:szCs w:val="14"/>
        </w:rPr>
        <w:t>Employer</w:t>
      </w:r>
      <w:r w:rsidR="00F83A49" w:rsidRPr="00171EDF">
        <w:rPr>
          <w:rFonts w:ascii="Arial" w:hAnsi="Arial" w:cs="Arial"/>
          <w:sz w:val="14"/>
          <w:szCs w:val="14"/>
        </w:rPr>
        <w:t xml:space="preserve"> cannot</w:t>
      </w:r>
      <w:r w:rsidRPr="00171EDF">
        <w:rPr>
          <w:rFonts w:ascii="Arial" w:hAnsi="Arial" w:cs="Arial"/>
          <w:sz w:val="14"/>
          <w:szCs w:val="14"/>
        </w:rPr>
        <w:t xml:space="preserve"> send the </w:t>
      </w:r>
      <w:r w:rsidR="00ED3D57" w:rsidRPr="00171EDF">
        <w:rPr>
          <w:rFonts w:ascii="Arial" w:hAnsi="Arial" w:cs="Arial"/>
          <w:sz w:val="14"/>
          <w:szCs w:val="14"/>
        </w:rPr>
        <w:t>Contract</w:t>
      </w:r>
      <w:r w:rsidRPr="00171EDF">
        <w:rPr>
          <w:rFonts w:ascii="Arial" w:hAnsi="Arial" w:cs="Arial"/>
          <w:sz w:val="14"/>
          <w:szCs w:val="14"/>
        </w:rPr>
        <w:t xml:space="preserve"> agreement together with the letter of acceptance, it must be sent electronically to the </w:t>
      </w:r>
      <w:r w:rsidR="004F4514">
        <w:rPr>
          <w:rFonts w:ascii="Arial" w:hAnsi="Arial" w:cs="Arial"/>
          <w:sz w:val="14"/>
          <w:szCs w:val="14"/>
        </w:rPr>
        <w:t>Consultant</w:t>
      </w:r>
      <w:r w:rsidRPr="00171EDF">
        <w:rPr>
          <w:rFonts w:ascii="Arial" w:hAnsi="Arial" w:cs="Arial"/>
          <w:sz w:val="14"/>
          <w:szCs w:val="14"/>
        </w:rPr>
        <w:t xml:space="preserve"> within a reasonable period of time.</w:t>
      </w:r>
    </w:p>
  </w:footnote>
  <w:footnote w:id="3">
    <w:p w14:paraId="5143B823" w14:textId="77777777" w:rsidR="004C0582" w:rsidRPr="004C0582" w:rsidRDefault="004C0582" w:rsidP="004C0582">
      <w:pPr>
        <w:pStyle w:val="FootnoteText"/>
        <w:jc w:val="both"/>
        <w:rPr>
          <w:sz w:val="18"/>
          <w:szCs w:val="18"/>
        </w:rPr>
      </w:pPr>
      <w:r w:rsidRPr="004C0582">
        <w:rPr>
          <w:sz w:val="18"/>
          <w:szCs w:val="18"/>
        </w:rPr>
        <w:footnoteRef/>
      </w:r>
      <w:r w:rsidRPr="004C0582">
        <w:rPr>
          <w:sz w:val="18"/>
          <w:szCs w:val="18"/>
        </w:rPr>
        <w:t xml:space="preserve"> A child or minor is any person under the age of 18, according to the UNCRC (Article 1). Minors are considered unable to evaluate and understand the consequences of their choices and give informed consent, especially for sexual acts.</w:t>
      </w:r>
    </w:p>
  </w:footnote>
  <w:footnote w:id="4">
    <w:p w14:paraId="2DFC0353" w14:textId="77777777" w:rsidR="004C0582" w:rsidRPr="004C0582" w:rsidRDefault="004C0582" w:rsidP="004C0582">
      <w:pPr>
        <w:pStyle w:val="FootnoteText"/>
        <w:jc w:val="both"/>
        <w:rPr>
          <w:sz w:val="18"/>
          <w:szCs w:val="18"/>
        </w:rPr>
      </w:pPr>
      <w:r w:rsidRPr="004C0582">
        <w:rPr>
          <w:sz w:val="18"/>
          <w:szCs w:val="18"/>
        </w:rPr>
        <w:footnoteRef/>
      </w:r>
      <w:r w:rsidRPr="004C0582">
        <w:rPr>
          <w:sz w:val="18"/>
          <w:szCs w:val="18"/>
        </w:rPr>
        <w:t xml:space="preserve"> A vulnerable adult is a person, 18 or above, who, by reason of disability, age, sex, gender identity, ethnicity, race, class/caste, religion, or illness, the context they are in or </w:t>
      </w:r>
      <w:proofErr w:type="gramStart"/>
      <w:r w:rsidRPr="004C0582">
        <w:rPr>
          <w:sz w:val="18"/>
          <w:szCs w:val="18"/>
        </w:rPr>
        <w:t>as a result of</w:t>
      </w:r>
      <w:proofErr w:type="gramEnd"/>
      <w:r w:rsidRPr="004C0582">
        <w:rPr>
          <w:sz w:val="18"/>
          <w:szCs w:val="18"/>
        </w:rPr>
        <w:t xml:space="preserve"> social or other inequalities and power relations, is at increased risk of significant harm or exploitation</w:t>
      </w:r>
    </w:p>
  </w:footnote>
  <w:footnote w:id="5">
    <w:p w14:paraId="15B9FB2A" w14:textId="1AE53681" w:rsidR="004C0582" w:rsidRPr="004C0582" w:rsidRDefault="004C0582" w:rsidP="004C0582">
      <w:pPr>
        <w:pStyle w:val="FootnoteText"/>
        <w:jc w:val="both"/>
        <w:rPr>
          <w:sz w:val="18"/>
          <w:szCs w:val="18"/>
        </w:rPr>
      </w:pPr>
      <w:r w:rsidRPr="004C0582">
        <w:rPr>
          <w:sz w:val="18"/>
          <w:szCs w:val="18"/>
        </w:rPr>
        <w:footnoteRef/>
      </w:r>
      <w:r w:rsidRPr="004C0582">
        <w:rPr>
          <w:sz w:val="18"/>
          <w:szCs w:val="18"/>
        </w:rPr>
        <w:t xml:space="preserve"> Concerns can be regarding sexual exploitation, abuse, harassment or any inappropriate or harmful conduct. A safeguarding concern raised in relation to a sub-contractor does not mean that the partnership must be terminated automatically. The decision to continue with the partnership will </w:t>
      </w:r>
      <w:proofErr w:type="gramStart"/>
      <w:r w:rsidRPr="004C0582">
        <w:rPr>
          <w:sz w:val="18"/>
          <w:szCs w:val="18"/>
        </w:rPr>
        <w:t>take into account</w:t>
      </w:r>
      <w:proofErr w:type="gramEnd"/>
      <w:r w:rsidRPr="004C0582">
        <w:rPr>
          <w:sz w:val="18"/>
          <w:szCs w:val="18"/>
        </w:rPr>
        <w:t xml:space="preserve"> the reaction of the partner and their commitment to addressing the situation.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2F6E"/>
    <w:multiLevelType w:val="hybridMultilevel"/>
    <w:tmpl w:val="C702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253E6"/>
    <w:multiLevelType w:val="hybridMultilevel"/>
    <w:tmpl w:val="E482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71ECB"/>
    <w:multiLevelType w:val="hybridMultilevel"/>
    <w:tmpl w:val="DEB8D29E"/>
    <w:lvl w:ilvl="0" w:tplc="7F8EC78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DC6E9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C42362"/>
    <w:multiLevelType w:val="multilevel"/>
    <w:tmpl w:val="B1E2CBC0"/>
    <w:lvl w:ilvl="0">
      <w:start w:val="1"/>
      <w:numFmt w:val="decimal"/>
      <w:lvlText w:val="%1."/>
      <w:lvlJc w:val="left"/>
      <w:pPr>
        <w:ind w:left="720" w:hanging="360"/>
      </w:pPr>
    </w:lvl>
    <w:lvl w:ilvl="1">
      <w:start w:val="8"/>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08DC1410"/>
    <w:multiLevelType w:val="hybridMultilevel"/>
    <w:tmpl w:val="B2D4F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0B66C4"/>
    <w:multiLevelType w:val="hybridMultilevel"/>
    <w:tmpl w:val="60E6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01741"/>
    <w:multiLevelType w:val="hybridMultilevel"/>
    <w:tmpl w:val="8456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A5CAB"/>
    <w:multiLevelType w:val="hybridMultilevel"/>
    <w:tmpl w:val="9DCA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C3E8E"/>
    <w:multiLevelType w:val="hybridMultilevel"/>
    <w:tmpl w:val="205498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841202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DA4D25"/>
    <w:multiLevelType w:val="hybridMultilevel"/>
    <w:tmpl w:val="927C1A56"/>
    <w:lvl w:ilvl="0" w:tplc="04070001">
      <w:start w:val="1"/>
      <w:numFmt w:val="bullet"/>
      <w:lvlText w:val=""/>
      <w:lvlJc w:val="left"/>
      <w:pPr>
        <w:ind w:left="1188" w:hanging="360"/>
      </w:pPr>
      <w:rPr>
        <w:rFonts w:ascii="Symbol" w:hAnsi="Symbol" w:hint="default"/>
      </w:rPr>
    </w:lvl>
    <w:lvl w:ilvl="1" w:tplc="04070003" w:tentative="1">
      <w:start w:val="1"/>
      <w:numFmt w:val="bullet"/>
      <w:lvlText w:val="o"/>
      <w:lvlJc w:val="left"/>
      <w:pPr>
        <w:ind w:left="1908" w:hanging="360"/>
      </w:pPr>
      <w:rPr>
        <w:rFonts w:ascii="Courier New" w:hAnsi="Courier New" w:cs="Courier New" w:hint="default"/>
      </w:rPr>
    </w:lvl>
    <w:lvl w:ilvl="2" w:tplc="04070005" w:tentative="1">
      <w:start w:val="1"/>
      <w:numFmt w:val="bullet"/>
      <w:lvlText w:val=""/>
      <w:lvlJc w:val="left"/>
      <w:pPr>
        <w:ind w:left="2628" w:hanging="360"/>
      </w:pPr>
      <w:rPr>
        <w:rFonts w:ascii="Wingdings" w:hAnsi="Wingdings" w:hint="default"/>
      </w:rPr>
    </w:lvl>
    <w:lvl w:ilvl="3" w:tplc="04070001" w:tentative="1">
      <w:start w:val="1"/>
      <w:numFmt w:val="bullet"/>
      <w:lvlText w:val=""/>
      <w:lvlJc w:val="left"/>
      <w:pPr>
        <w:ind w:left="3348" w:hanging="360"/>
      </w:pPr>
      <w:rPr>
        <w:rFonts w:ascii="Symbol" w:hAnsi="Symbol" w:hint="default"/>
      </w:rPr>
    </w:lvl>
    <w:lvl w:ilvl="4" w:tplc="04070003" w:tentative="1">
      <w:start w:val="1"/>
      <w:numFmt w:val="bullet"/>
      <w:lvlText w:val="o"/>
      <w:lvlJc w:val="left"/>
      <w:pPr>
        <w:ind w:left="4068" w:hanging="360"/>
      </w:pPr>
      <w:rPr>
        <w:rFonts w:ascii="Courier New" w:hAnsi="Courier New" w:cs="Courier New" w:hint="default"/>
      </w:rPr>
    </w:lvl>
    <w:lvl w:ilvl="5" w:tplc="04070005" w:tentative="1">
      <w:start w:val="1"/>
      <w:numFmt w:val="bullet"/>
      <w:lvlText w:val=""/>
      <w:lvlJc w:val="left"/>
      <w:pPr>
        <w:ind w:left="4788" w:hanging="360"/>
      </w:pPr>
      <w:rPr>
        <w:rFonts w:ascii="Wingdings" w:hAnsi="Wingdings" w:hint="default"/>
      </w:rPr>
    </w:lvl>
    <w:lvl w:ilvl="6" w:tplc="04070001" w:tentative="1">
      <w:start w:val="1"/>
      <w:numFmt w:val="bullet"/>
      <w:lvlText w:val=""/>
      <w:lvlJc w:val="left"/>
      <w:pPr>
        <w:ind w:left="5508" w:hanging="360"/>
      </w:pPr>
      <w:rPr>
        <w:rFonts w:ascii="Symbol" w:hAnsi="Symbol" w:hint="default"/>
      </w:rPr>
    </w:lvl>
    <w:lvl w:ilvl="7" w:tplc="04070003" w:tentative="1">
      <w:start w:val="1"/>
      <w:numFmt w:val="bullet"/>
      <w:lvlText w:val="o"/>
      <w:lvlJc w:val="left"/>
      <w:pPr>
        <w:ind w:left="6228" w:hanging="360"/>
      </w:pPr>
      <w:rPr>
        <w:rFonts w:ascii="Courier New" w:hAnsi="Courier New" w:cs="Courier New" w:hint="default"/>
      </w:rPr>
    </w:lvl>
    <w:lvl w:ilvl="8" w:tplc="04070005" w:tentative="1">
      <w:start w:val="1"/>
      <w:numFmt w:val="bullet"/>
      <w:lvlText w:val=""/>
      <w:lvlJc w:val="left"/>
      <w:pPr>
        <w:ind w:left="6948" w:hanging="360"/>
      </w:pPr>
      <w:rPr>
        <w:rFonts w:ascii="Wingdings" w:hAnsi="Wingdings" w:hint="default"/>
      </w:rPr>
    </w:lvl>
  </w:abstractNum>
  <w:abstractNum w:abstractNumId="12" w15:restartNumberingAfterBreak="0">
    <w:nsid w:val="1FC573F9"/>
    <w:multiLevelType w:val="hybridMultilevel"/>
    <w:tmpl w:val="97728CB6"/>
    <w:lvl w:ilvl="0" w:tplc="EDB289A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872276"/>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394638"/>
    <w:multiLevelType w:val="hybridMultilevel"/>
    <w:tmpl w:val="07FEF0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19C64C4"/>
    <w:multiLevelType w:val="multilevel"/>
    <w:tmpl w:val="9E96474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2"/>
      <w:numFmt w:val="decimal"/>
      <w:isLgl/>
      <w:lvlText w:val="%1.%2.%3"/>
      <w:lvlJc w:val="left"/>
      <w:pPr>
        <w:ind w:left="840" w:hanging="4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1D274CC"/>
    <w:multiLevelType w:val="hybridMultilevel"/>
    <w:tmpl w:val="EB50D9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3091556"/>
    <w:multiLevelType w:val="hybridMultilevel"/>
    <w:tmpl w:val="7D20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122E1"/>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017F3C"/>
    <w:multiLevelType w:val="hybridMultilevel"/>
    <w:tmpl w:val="2BBE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63D29"/>
    <w:multiLevelType w:val="hybridMultilevel"/>
    <w:tmpl w:val="720CC37E"/>
    <w:lvl w:ilvl="0" w:tplc="3F1A48FA">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873771"/>
    <w:multiLevelType w:val="hybridMultilevel"/>
    <w:tmpl w:val="E646B2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99F3CCC"/>
    <w:multiLevelType w:val="hybridMultilevel"/>
    <w:tmpl w:val="2276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47626"/>
    <w:multiLevelType w:val="hybridMultilevel"/>
    <w:tmpl w:val="C61EF3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EFA4E33"/>
    <w:multiLevelType w:val="hybridMultilevel"/>
    <w:tmpl w:val="A60ED1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E7540"/>
    <w:multiLevelType w:val="hybridMultilevel"/>
    <w:tmpl w:val="9AE60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73C4F"/>
    <w:multiLevelType w:val="hybridMultilevel"/>
    <w:tmpl w:val="DDBC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E1906"/>
    <w:multiLevelType w:val="hybridMultilevel"/>
    <w:tmpl w:val="7ECE1E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9062895"/>
    <w:multiLevelType w:val="hybridMultilevel"/>
    <w:tmpl w:val="E1B6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0675A"/>
    <w:multiLevelType w:val="hybridMultilevel"/>
    <w:tmpl w:val="BD84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74CAE"/>
    <w:multiLevelType w:val="hybridMultilevel"/>
    <w:tmpl w:val="B9B84C52"/>
    <w:lvl w:ilvl="0" w:tplc="0409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DE63933"/>
    <w:multiLevelType w:val="hybridMultilevel"/>
    <w:tmpl w:val="112E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51267"/>
    <w:multiLevelType w:val="hybridMultilevel"/>
    <w:tmpl w:val="CA36F514"/>
    <w:lvl w:ilvl="0" w:tplc="927E947A">
      <w:start w:val="1"/>
      <w:numFmt w:val="decimal"/>
      <w:lvlText w:val="%1."/>
      <w:lvlJc w:val="left"/>
      <w:pPr>
        <w:ind w:left="720" w:hanging="360"/>
      </w:pPr>
      <w:rPr>
        <w:rFonts w:asciiTheme="minorHAnsi" w:eastAsiaTheme="minorHAnsi" w:hAnsiTheme="minorHAnsi" w:cstheme="minorHAns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4F96645F"/>
    <w:multiLevelType w:val="hybridMultilevel"/>
    <w:tmpl w:val="C024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F22F00"/>
    <w:multiLevelType w:val="hybridMultilevel"/>
    <w:tmpl w:val="D43227A4"/>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12E227C"/>
    <w:multiLevelType w:val="multilevel"/>
    <w:tmpl w:val="849AA708"/>
    <w:lvl w:ilvl="0">
      <w:start w:val="1"/>
      <w:numFmt w:val="bullet"/>
      <w:lvlText w:val=""/>
      <w:lvlJc w:val="left"/>
      <w:pPr>
        <w:tabs>
          <w:tab w:val="num" w:pos="720"/>
        </w:tabs>
        <w:ind w:left="720" w:hanging="720"/>
      </w:pPr>
      <w:rPr>
        <w:rFonts w:ascii="Symbol" w:hAnsi="Symbol" w:hint="default"/>
      </w:rPr>
    </w:lvl>
    <w:lvl w:ilvl="1">
      <w:start w:val="1"/>
      <w:numFmt w:val="lowerRoman"/>
      <w:lvlText w:val="(%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2DA435E"/>
    <w:multiLevelType w:val="multilevel"/>
    <w:tmpl w:val="59BCF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2E85D6D"/>
    <w:multiLevelType w:val="multilevel"/>
    <w:tmpl w:val="D116C6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38C63F9"/>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3C56572"/>
    <w:multiLevelType w:val="hybridMultilevel"/>
    <w:tmpl w:val="1A186FF4"/>
    <w:lvl w:ilvl="0" w:tplc="563A46A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F7B3459"/>
    <w:multiLevelType w:val="multilevel"/>
    <w:tmpl w:val="B1E2CBC0"/>
    <w:lvl w:ilvl="0">
      <w:start w:val="1"/>
      <w:numFmt w:val="decimal"/>
      <w:lvlText w:val="%1."/>
      <w:lvlJc w:val="left"/>
      <w:pPr>
        <w:ind w:left="720" w:hanging="360"/>
      </w:pPr>
    </w:lvl>
    <w:lvl w:ilvl="1">
      <w:start w:val="8"/>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1" w15:restartNumberingAfterBreak="0">
    <w:nsid w:val="5FA638CD"/>
    <w:multiLevelType w:val="hybridMultilevel"/>
    <w:tmpl w:val="8EBC6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AC1EEB"/>
    <w:multiLevelType w:val="hybridMultilevel"/>
    <w:tmpl w:val="5D282C08"/>
    <w:lvl w:ilvl="0" w:tplc="BBE49A82">
      <w:start w:val="1"/>
      <w:numFmt w:val="lowerRoman"/>
      <w:lvlText w:val="(%1)"/>
      <w:lvlJc w:val="left"/>
      <w:pPr>
        <w:ind w:left="1080" w:hanging="72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33D664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9B0EEF"/>
    <w:multiLevelType w:val="hybridMultilevel"/>
    <w:tmpl w:val="1A103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8705B2F"/>
    <w:multiLevelType w:val="hybridMultilevel"/>
    <w:tmpl w:val="5AE812A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A0A435E"/>
    <w:multiLevelType w:val="hybridMultilevel"/>
    <w:tmpl w:val="7C02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AF36A1"/>
    <w:multiLevelType w:val="hybridMultilevel"/>
    <w:tmpl w:val="1C04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607259"/>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3776025"/>
    <w:multiLevelType w:val="hybridMultilevel"/>
    <w:tmpl w:val="8B4EC788"/>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50" w15:restartNumberingAfterBreak="0">
    <w:nsid w:val="74CD1C18"/>
    <w:multiLevelType w:val="hybridMultilevel"/>
    <w:tmpl w:val="9AE4A50E"/>
    <w:lvl w:ilvl="0" w:tplc="641CF13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9F74D50"/>
    <w:multiLevelType w:val="hybridMultilevel"/>
    <w:tmpl w:val="5AD4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28722F"/>
    <w:multiLevelType w:val="hybridMultilevel"/>
    <w:tmpl w:val="96AE1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301960"/>
    <w:multiLevelType w:val="hybridMultilevel"/>
    <w:tmpl w:val="504CDB94"/>
    <w:lvl w:ilvl="0" w:tplc="0407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3389144">
    <w:abstractNumId w:val="4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0938463">
    <w:abstractNumId w:val="39"/>
  </w:num>
  <w:num w:numId="3" w16cid:durableId="211232170">
    <w:abstractNumId w:val="4"/>
  </w:num>
  <w:num w:numId="4" w16cid:durableId="923032663">
    <w:abstractNumId w:val="13"/>
  </w:num>
  <w:num w:numId="5" w16cid:durableId="1180318861">
    <w:abstractNumId w:val="3"/>
  </w:num>
  <w:num w:numId="6" w16cid:durableId="395395157">
    <w:abstractNumId w:val="15"/>
  </w:num>
  <w:num w:numId="7" w16cid:durableId="1575627597">
    <w:abstractNumId w:val="44"/>
  </w:num>
  <w:num w:numId="8" w16cid:durableId="1405295130">
    <w:abstractNumId w:val="5"/>
  </w:num>
  <w:num w:numId="9" w16cid:durableId="1484270490">
    <w:abstractNumId w:val="36"/>
  </w:num>
  <w:num w:numId="10" w16cid:durableId="1801149325">
    <w:abstractNumId w:val="37"/>
  </w:num>
  <w:num w:numId="11" w16cid:durableId="1664122778">
    <w:abstractNumId w:val="38"/>
  </w:num>
  <w:num w:numId="12" w16cid:durableId="2030989690">
    <w:abstractNumId w:val="18"/>
  </w:num>
  <w:num w:numId="13" w16cid:durableId="1781215293">
    <w:abstractNumId w:val="10"/>
  </w:num>
  <w:num w:numId="14" w16cid:durableId="218589605">
    <w:abstractNumId w:val="48"/>
  </w:num>
  <w:num w:numId="15" w16cid:durableId="938025007">
    <w:abstractNumId w:val="43"/>
  </w:num>
  <w:num w:numId="16" w16cid:durableId="1256400588">
    <w:abstractNumId w:val="11"/>
  </w:num>
  <w:num w:numId="17" w16cid:durableId="819738606">
    <w:abstractNumId w:val="12"/>
  </w:num>
  <w:num w:numId="18" w16cid:durableId="1700814975">
    <w:abstractNumId w:val="2"/>
  </w:num>
  <w:num w:numId="19" w16cid:durableId="1974865921">
    <w:abstractNumId w:val="50"/>
  </w:num>
  <w:num w:numId="20" w16cid:durableId="1170172787">
    <w:abstractNumId w:val="42"/>
  </w:num>
  <w:num w:numId="21" w16cid:durableId="970788131">
    <w:abstractNumId w:val="35"/>
  </w:num>
  <w:num w:numId="22" w16cid:durableId="1811904129">
    <w:abstractNumId w:val="53"/>
  </w:num>
  <w:num w:numId="23" w16cid:durableId="2106916998">
    <w:abstractNumId w:val="33"/>
  </w:num>
  <w:num w:numId="24" w16cid:durableId="151526990">
    <w:abstractNumId w:val="31"/>
  </w:num>
  <w:num w:numId="25" w16cid:durableId="336731335">
    <w:abstractNumId w:val="24"/>
  </w:num>
  <w:num w:numId="26" w16cid:durableId="393550950">
    <w:abstractNumId w:val="41"/>
  </w:num>
  <w:num w:numId="27" w16cid:durableId="522060592">
    <w:abstractNumId w:val="52"/>
  </w:num>
  <w:num w:numId="28" w16cid:durableId="1112631891">
    <w:abstractNumId w:val="21"/>
  </w:num>
  <w:num w:numId="29" w16cid:durableId="1344626870">
    <w:abstractNumId w:val="25"/>
  </w:num>
  <w:num w:numId="30" w16cid:durableId="1994024507">
    <w:abstractNumId w:val="14"/>
  </w:num>
  <w:num w:numId="31" w16cid:durableId="484055484">
    <w:abstractNumId w:val="32"/>
  </w:num>
  <w:num w:numId="32" w16cid:durableId="1139227306">
    <w:abstractNumId w:val="16"/>
  </w:num>
  <w:num w:numId="33" w16cid:durableId="658847783">
    <w:abstractNumId w:val="27"/>
  </w:num>
  <w:num w:numId="34" w16cid:durableId="725034586">
    <w:abstractNumId w:val="9"/>
  </w:num>
  <w:num w:numId="35" w16cid:durableId="50815184">
    <w:abstractNumId w:val="49"/>
  </w:num>
  <w:num w:numId="36" w16cid:durableId="1012342319">
    <w:abstractNumId w:val="20"/>
  </w:num>
  <w:num w:numId="37" w16cid:durableId="229463690">
    <w:abstractNumId w:val="23"/>
  </w:num>
  <w:num w:numId="38" w16cid:durableId="74667876">
    <w:abstractNumId w:val="45"/>
  </w:num>
  <w:num w:numId="39" w16cid:durableId="1367490320">
    <w:abstractNumId w:val="34"/>
  </w:num>
  <w:num w:numId="40" w16cid:durableId="527452526">
    <w:abstractNumId w:val="30"/>
  </w:num>
  <w:num w:numId="41" w16cid:durableId="2096246385">
    <w:abstractNumId w:val="46"/>
  </w:num>
  <w:num w:numId="42" w16cid:durableId="2031182742">
    <w:abstractNumId w:val="29"/>
  </w:num>
  <w:num w:numId="43" w16cid:durableId="1298411047">
    <w:abstractNumId w:val="28"/>
  </w:num>
  <w:num w:numId="44" w16cid:durableId="570577629">
    <w:abstractNumId w:val="19"/>
  </w:num>
  <w:num w:numId="45" w16cid:durableId="1045377186">
    <w:abstractNumId w:val="0"/>
  </w:num>
  <w:num w:numId="46" w16cid:durableId="1964532959">
    <w:abstractNumId w:val="8"/>
  </w:num>
  <w:num w:numId="47" w16cid:durableId="1901398214">
    <w:abstractNumId w:val="22"/>
  </w:num>
  <w:num w:numId="48" w16cid:durableId="1744371868">
    <w:abstractNumId w:val="1"/>
  </w:num>
  <w:num w:numId="49" w16cid:durableId="711883253">
    <w:abstractNumId w:val="6"/>
  </w:num>
  <w:num w:numId="50" w16cid:durableId="2112357361">
    <w:abstractNumId w:val="47"/>
  </w:num>
  <w:num w:numId="51" w16cid:durableId="1708605814">
    <w:abstractNumId w:val="7"/>
  </w:num>
  <w:num w:numId="52" w16cid:durableId="1368523893">
    <w:abstractNumId w:val="17"/>
  </w:num>
  <w:num w:numId="53" w16cid:durableId="1308128980">
    <w:abstractNumId w:val="51"/>
  </w:num>
  <w:num w:numId="54" w16cid:durableId="2652332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D1"/>
    <w:rsid w:val="00001598"/>
    <w:rsid w:val="00001859"/>
    <w:rsid w:val="00023119"/>
    <w:rsid w:val="00032F7F"/>
    <w:rsid w:val="0004534D"/>
    <w:rsid w:val="00046D6C"/>
    <w:rsid w:val="000532C1"/>
    <w:rsid w:val="00054065"/>
    <w:rsid w:val="0007164A"/>
    <w:rsid w:val="00072760"/>
    <w:rsid w:val="00073ED1"/>
    <w:rsid w:val="00074317"/>
    <w:rsid w:val="00076164"/>
    <w:rsid w:val="00076AD4"/>
    <w:rsid w:val="000810C9"/>
    <w:rsid w:val="00086F0B"/>
    <w:rsid w:val="00094930"/>
    <w:rsid w:val="000A44FB"/>
    <w:rsid w:val="000B2E78"/>
    <w:rsid w:val="000B3340"/>
    <w:rsid w:val="000D20B4"/>
    <w:rsid w:val="000D3537"/>
    <w:rsid w:val="000F2D5F"/>
    <w:rsid w:val="000F6BA0"/>
    <w:rsid w:val="000F72EE"/>
    <w:rsid w:val="0010211B"/>
    <w:rsid w:val="0010245B"/>
    <w:rsid w:val="00102BD4"/>
    <w:rsid w:val="001040E3"/>
    <w:rsid w:val="00110E19"/>
    <w:rsid w:val="00113F02"/>
    <w:rsid w:val="00121C39"/>
    <w:rsid w:val="0012476B"/>
    <w:rsid w:val="0012692D"/>
    <w:rsid w:val="00135373"/>
    <w:rsid w:val="00136440"/>
    <w:rsid w:val="0017110F"/>
    <w:rsid w:val="00171EDF"/>
    <w:rsid w:val="001912E3"/>
    <w:rsid w:val="00194C41"/>
    <w:rsid w:val="001967F9"/>
    <w:rsid w:val="001A3420"/>
    <w:rsid w:val="001A4F9E"/>
    <w:rsid w:val="001A5283"/>
    <w:rsid w:val="001A60EC"/>
    <w:rsid w:val="001B09D6"/>
    <w:rsid w:val="001B3E47"/>
    <w:rsid w:val="001B4DDC"/>
    <w:rsid w:val="001B5DE0"/>
    <w:rsid w:val="001D2B85"/>
    <w:rsid w:val="001D3796"/>
    <w:rsid w:val="001E6E47"/>
    <w:rsid w:val="00205024"/>
    <w:rsid w:val="00206CA3"/>
    <w:rsid w:val="0022670E"/>
    <w:rsid w:val="002347D1"/>
    <w:rsid w:val="002377B2"/>
    <w:rsid w:val="00237FC9"/>
    <w:rsid w:val="00246F6B"/>
    <w:rsid w:val="002557AC"/>
    <w:rsid w:val="00256817"/>
    <w:rsid w:val="00262796"/>
    <w:rsid w:val="00266067"/>
    <w:rsid w:val="0027064F"/>
    <w:rsid w:val="00273CC3"/>
    <w:rsid w:val="00282555"/>
    <w:rsid w:val="00283F44"/>
    <w:rsid w:val="00292199"/>
    <w:rsid w:val="002C1926"/>
    <w:rsid w:val="002D3CAA"/>
    <w:rsid w:val="002E2220"/>
    <w:rsid w:val="002E268F"/>
    <w:rsid w:val="002E4191"/>
    <w:rsid w:val="00300D71"/>
    <w:rsid w:val="00300E06"/>
    <w:rsid w:val="00305135"/>
    <w:rsid w:val="003202C3"/>
    <w:rsid w:val="00334834"/>
    <w:rsid w:val="00335CCE"/>
    <w:rsid w:val="00335F47"/>
    <w:rsid w:val="00356181"/>
    <w:rsid w:val="00356E2A"/>
    <w:rsid w:val="00357B17"/>
    <w:rsid w:val="00365868"/>
    <w:rsid w:val="00373421"/>
    <w:rsid w:val="00390144"/>
    <w:rsid w:val="00390727"/>
    <w:rsid w:val="00390F98"/>
    <w:rsid w:val="003A0697"/>
    <w:rsid w:val="003C2531"/>
    <w:rsid w:val="003D1C57"/>
    <w:rsid w:val="003D42C8"/>
    <w:rsid w:val="003D5890"/>
    <w:rsid w:val="003E7B5B"/>
    <w:rsid w:val="00403292"/>
    <w:rsid w:val="00412A00"/>
    <w:rsid w:val="00417803"/>
    <w:rsid w:val="00421C15"/>
    <w:rsid w:val="00433E6A"/>
    <w:rsid w:val="004357D7"/>
    <w:rsid w:val="00442430"/>
    <w:rsid w:val="00444D28"/>
    <w:rsid w:val="004455AB"/>
    <w:rsid w:val="00461164"/>
    <w:rsid w:val="004616E8"/>
    <w:rsid w:val="00464061"/>
    <w:rsid w:val="00466664"/>
    <w:rsid w:val="0047309B"/>
    <w:rsid w:val="00484572"/>
    <w:rsid w:val="00486C68"/>
    <w:rsid w:val="00487614"/>
    <w:rsid w:val="00494C75"/>
    <w:rsid w:val="00495773"/>
    <w:rsid w:val="004A015A"/>
    <w:rsid w:val="004A14CA"/>
    <w:rsid w:val="004A15FB"/>
    <w:rsid w:val="004A1F93"/>
    <w:rsid w:val="004A5006"/>
    <w:rsid w:val="004B03AF"/>
    <w:rsid w:val="004C0582"/>
    <w:rsid w:val="004D4AEB"/>
    <w:rsid w:val="004D4D14"/>
    <w:rsid w:val="004F4514"/>
    <w:rsid w:val="00504DF3"/>
    <w:rsid w:val="00505BC9"/>
    <w:rsid w:val="005136E2"/>
    <w:rsid w:val="005409EE"/>
    <w:rsid w:val="005612D2"/>
    <w:rsid w:val="00566BB8"/>
    <w:rsid w:val="00567E6C"/>
    <w:rsid w:val="00573DA4"/>
    <w:rsid w:val="0057793E"/>
    <w:rsid w:val="00583636"/>
    <w:rsid w:val="005860AD"/>
    <w:rsid w:val="005938CC"/>
    <w:rsid w:val="005944A4"/>
    <w:rsid w:val="005A563B"/>
    <w:rsid w:val="005B4921"/>
    <w:rsid w:val="005C0544"/>
    <w:rsid w:val="006077CB"/>
    <w:rsid w:val="006157DE"/>
    <w:rsid w:val="00617CA0"/>
    <w:rsid w:val="00623ECF"/>
    <w:rsid w:val="006338A2"/>
    <w:rsid w:val="00643343"/>
    <w:rsid w:val="00643F0A"/>
    <w:rsid w:val="00651FE4"/>
    <w:rsid w:val="006705CD"/>
    <w:rsid w:val="00680677"/>
    <w:rsid w:val="006814B2"/>
    <w:rsid w:val="00682AFE"/>
    <w:rsid w:val="006A2CA3"/>
    <w:rsid w:val="006B0B7E"/>
    <w:rsid w:val="006D10CE"/>
    <w:rsid w:val="006D1957"/>
    <w:rsid w:val="006D4653"/>
    <w:rsid w:val="006D53EF"/>
    <w:rsid w:val="006D5997"/>
    <w:rsid w:val="006E03E8"/>
    <w:rsid w:val="006E1FE6"/>
    <w:rsid w:val="006E5CDF"/>
    <w:rsid w:val="006E6C3D"/>
    <w:rsid w:val="006E7E56"/>
    <w:rsid w:val="006F0B22"/>
    <w:rsid w:val="006F5FA7"/>
    <w:rsid w:val="006F7397"/>
    <w:rsid w:val="00703925"/>
    <w:rsid w:val="00710C78"/>
    <w:rsid w:val="00711500"/>
    <w:rsid w:val="0071192E"/>
    <w:rsid w:val="00712205"/>
    <w:rsid w:val="00717F06"/>
    <w:rsid w:val="00742EBF"/>
    <w:rsid w:val="00763330"/>
    <w:rsid w:val="00780064"/>
    <w:rsid w:val="00782CDE"/>
    <w:rsid w:val="00783DDA"/>
    <w:rsid w:val="00791385"/>
    <w:rsid w:val="0079362A"/>
    <w:rsid w:val="00794D94"/>
    <w:rsid w:val="007A7780"/>
    <w:rsid w:val="007B5A76"/>
    <w:rsid w:val="007C32E2"/>
    <w:rsid w:val="007C5679"/>
    <w:rsid w:val="007C5686"/>
    <w:rsid w:val="007C63E7"/>
    <w:rsid w:val="007D29DB"/>
    <w:rsid w:val="007E11DA"/>
    <w:rsid w:val="007E407D"/>
    <w:rsid w:val="007F133F"/>
    <w:rsid w:val="00804DC7"/>
    <w:rsid w:val="008434F9"/>
    <w:rsid w:val="00844DFE"/>
    <w:rsid w:val="00854467"/>
    <w:rsid w:val="0086338C"/>
    <w:rsid w:val="00884BA7"/>
    <w:rsid w:val="00892600"/>
    <w:rsid w:val="00892ECD"/>
    <w:rsid w:val="00895E4C"/>
    <w:rsid w:val="008972CA"/>
    <w:rsid w:val="008A1A9F"/>
    <w:rsid w:val="008B0A88"/>
    <w:rsid w:val="008B12A6"/>
    <w:rsid w:val="008B3451"/>
    <w:rsid w:val="008B36CA"/>
    <w:rsid w:val="008B4D11"/>
    <w:rsid w:val="008B6096"/>
    <w:rsid w:val="008C1A61"/>
    <w:rsid w:val="008C35A1"/>
    <w:rsid w:val="008C392E"/>
    <w:rsid w:val="008D7345"/>
    <w:rsid w:val="008E247D"/>
    <w:rsid w:val="008F1797"/>
    <w:rsid w:val="00903662"/>
    <w:rsid w:val="00905267"/>
    <w:rsid w:val="00905AD2"/>
    <w:rsid w:val="009229CB"/>
    <w:rsid w:val="009265C3"/>
    <w:rsid w:val="00931548"/>
    <w:rsid w:val="009329C1"/>
    <w:rsid w:val="00934058"/>
    <w:rsid w:val="00936453"/>
    <w:rsid w:val="009521A2"/>
    <w:rsid w:val="0095488E"/>
    <w:rsid w:val="009549B0"/>
    <w:rsid w:val="00957628"/>
    <w:rsid w:val="00961402"/>
    <w:rsid w:val="00963549"/>
    <w:rsid w:val="00965688"/>
    <w:rsid w:val="00992FCE"/>
    <w:rsid w:val="009A3657"/>
    <w:rsid w:val="009C0D38"/>
    <w:rsid w:val="009D2087"/>
    <w:rsid w:val="009D2242"/>
    <w:rsid w:val="009F33D0"/>
    <w:rsid w:val="009F6543"/>
    <w:rsid w:val="00A06BE1"/>
    <w:rsid w:val="00A12EE2"/>
    <w:rsid w:val="00A1646F"/>
    <w:rsid w:val="00A31F9B"/>
    <w:rsid w:val="00A32F75"/>
    <w:rsid w:val="00A3664D"/>
    <w:rsid w:val="00A411C6"/>
    <w:rsid w:val="00A55026"/>
    <w:rsid w:val="00A662DD"/>
    <w:rsid w:val="00A66452"/>
    <w:rsid w:val="00A72DF1"/>
    <w:rsid w:val="00A94F4A"/>
    <w:rsid w:val="00AA2C1E"/>
    <w:rsid w:val="00AA48FC"/>
    <w:rsid w:val="00AA5564"/>
    <w:rsid w:val="00AB05CB"/>
    <w:rsid w:val="00AB74AC"/>
    <w:rsid w:val="00AC77E6"/>
    <w:rsid w:val="00AD3CA6"/>
    <w:rsid w:val="00AD5D99"/>
    <w:rsid w:val="00AD6ADC"/>
    <w:rsid w:val="00AF41D6"/>
    <w:rsid w:val="00B01A06"/>
    <w:rsid w:val="00B05459"/>
    <w:rsid w:val="00B102F1"/>
    <w:rsid w:val="00B16DA1"/>
    <w:rsid w:val="00B2100F"/>
    <w:rsid w:val="00B330A3"/>
    <w:rsid w:val="00B348B0"/>
    <w:rsid w:val="00B40342"/>
    <w:rsid w:val="00B475FC"/>
    <w:rsid w:val="00B520F7"/>
    <w:rsid w:val="00B61589"/>
    <w:rsid w:val="00B6232E"/>
    <w:rsid w:val="00B63D1E"/>
    <w:rsid w:val="00B72261"/>
    <w:rsid w:val="00B724BC"/>
    <w:rsid w:val="00B86D17"/>
    <w:rsid w:val="00B925AB"/>
    <w:rsid w:val="00B95D4D"/>
    <w:rsid w:val="00B97DE2"/>
    <w:rsid w:val="00BA58E7"/>
    <w:rsid w:val="00BA7B69"/>
    <w:rsid w:val="00BB78BE"/>
    <w:rsid w:val="00BC2BFA"/>
    <w:rsid w:val="00BE55CF"/>
    <w:rsid w:val="00BE7221"/>
    <w:rsid w:val="00C06CAC"/>
    <w:rsid w:val="00C07190"/>
    <w:rsid w:val="00C21D53"/>
    <w:rsid w:val="00C429F5"/>
    <w:rsid w:val="00C42A99"/>
    <w:rsid w:val="00C4302E"/>
    <w:rsid w:val="00C512B5"/>
    <w:rsid w:val="00C70152"/>
    <w:rsid w:val="00C704B7"/>
    <w:rsid w:val="00C71020"/>
    <w:rsid w:val="00C77D84"/>
    <w:rsid w:val="00C90DAB"/>
    <w:rsid w:val="00C91BEE"/>
    <w:rsid w:val="00CE2408"/>
    <w:rsid w:val="00CE3C1B"/>
    <w:rsid w:val="00CF03C4"/>
    <w:rsid w:val="00D03862"/>
    <w:rsid w:val="00D13765"/>
    <w:rsid w:val="00D22F73"/>
    <w:rsid w:val="00D30FFA"/>
    <w:rsid w:val="00D361E7"/>
    <w:rsid w:val="00D42BC7"/>
    <w:rsid w:val="00D47AAD"/>
    <w:rsid w:val="00D60DDA"/>
    <w:rsid w:val="00D62818"/>
    <w:rsid w:val="00D62CE8"/>
    <w:rsid w:val="00D64B70"/>
    <w:rsid w:val="00D64F87"/>
    <w:rsid w:val="00D66401"/>
    <w:rsid w:val="00D722EC"/>
    <w:rsid w:val="00D8468C"/>
    <w:rsid w:val="00D9285F"/>
    <w:rsid w:val="00D96E1B"/>
    <w:rsid w:val="00DA65DF"/>
    <w:rsid w:val="00DB62F1"/>
    <w:rsid w:val="00DD06A4"/>
    <w:rsid w:val="00DD7E01"/>
    <w:rsid w:val="00DF0DDE"/>
    <w:rsid w:val="00E20F1C"/>
    <w:rsid w:val="00E32FA9"/>
    <w:rsid w:val="00E36E3A"/>
    <w:rsid w:val="00E53F4A"/>
    <w:rsid w:val="00E61CF9"/>
    <w:rsid w:val="00E64178"/>
    <w:rsid w:val="00E708E3"/>
    <w:rsid w:val="00E960DE"/>
    <w:rsid w:val="00EA75C2"/>
    <w:rsid w:val="00EB56B4"/>
    <w:rsid w:val="00EB5C4F"/>
    <w:rsid w:val="00EC02E6"/>
    <w:rsid w:val="00EC08E1"/>
    <w:rsid w:val="00ED3D57"/>
    <w:rsid w:val="00EE595A"/>
    <w:rsid w:val="00EE5D6F"/>
    <w:rsid w:val="00EE6520"/>
    <w:rsid w:val="00EF180B"/>
    <w:rsid w:val="00F01DDD"/>
    <w:rsid w:val="00F26331"/>
    <w:rsid w:val="00F422A4"/>
    <w:rsid w:val="00F450A6"/>
    <w:rsid w:val="00F465A2"/>
    <w:rsid w:val="00F541BD"/>
    <w:rsid w:val="00F67760"/>
    <w:rsid w:val="00F75898"/>
    <w:rsid w:val="00F83A49"/>
    <w:rsid w:val="00F85CE7"/>
    <w:rsid w:val="00F869B8"/>
    <w:rsid w:val="00F95E53"/>
    <w:rsid w:val="00F96928"/>
    <w:rsid w:val="00FA2767"/>
    <w:rsid w:val="00FA412A"/>
    <w:rsid w:val="00FB1160"/>
    <w:rsid w:val="00FC047F"/>
    <w:rsid w:val="00FC3B25"/>
    <w:rsid w:val="00FD06C9"/>
    <w:rsid w:val="00FD38EB"/>
    <w:rsid w:val="00FD5A7D"/>
    <w:rsid w:val="00FF4E90"/>
    <w:rsid w:val="00FF4F8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1FE33"/>
  <w15:chartTrackingRefBased/>
  <w15:docId w15:val="{530A9682-6485-4A1B-AD1B-A9467E02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95D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164A"/>
    <w:pPr>
      <w:keepNext/>
      <w:spacing w:line="256" w:lineRule="auto"/>
      <w:jc w:val="center"/>
      <w:outlineLvl w:val="1"/>
    </w:pPr>
    <w:rPr>
      <w:rFonts w:ascii="Calibri" w:eastAsia="Calibri" w:hAnsi="Calibri" w:cs="Times New Roman"/>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347D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347D1"/>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2347D1"/>
    <w:rPr>
      <w:sz w:val="16"/>
      <w:szCs w:val="16"/>
    </w:rPr>
  </w:style>
  <w:style w:type="table" w:styleId="TableGrid">
    <w:name w:val="Table Grid"/>
    <w:basedOn w:val="TableNormal"/>
    <w:uiPriority w:val="39"/>
    <w:rsid w:val="002347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47D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47D1"/>
    <w:rPr>
      <w:rFonts w:ascii="Calibri" w:eastAsia="Calibri" w:hAnsi="Calibri" w:cs="Times New Roman"/>
      <w:b/>
      <w:bCs/>
      <w:sz w:val="20"/>
      <w:szCs w:val="20"/>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nhideWhenUsed/>
    <w:rsid w:val="002347D1"/>
    <w:pPr>
      <w:spacing w:after="0" w:line="240" w:lineRule="auto"/>
    </w:pPr>
    <w:rPr>
      <w:sz w:val="20"/>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2347D1"/>
    <w:rPr>
      <w:sz w:val="20"/>
      <w:szCs w:val="20"/>
      <w:lang w:val="en-GB"/>
    </w:rPr>
  </w:style>
  <w:style w:type="character" w:styleId="FootnoteReference">
    <w:name w:val="footnote reference"/>
    <w:basedOn w:val="DefaultParagraphFont"/>
    <w:unhideWhenUsed/>
    <w:rsid w:val="002347D1"/>
    <w:rPr>
      <w:vertAlign w:val="superscript"/>
    </w:rPr>
  </w:style>
  <w:style w:type="paragraph" w:styleId="Header">
    <w:name w:val="header"/>
    <w:basedOn w:val="Normal"/>
    <w:link w:val="HeaderChar"/>
    <w:uiPriority w:val="99"/>
    <w:unhideWhenUsed/>
    <w:rsid w:val="004A1F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1F93"/>
    <w:rPr>
      <w:lang w:val="en-GB"/>
    </w:rPr>
  </w:style>
  <w:style w:type="paragraph" w:styleId="Footer">
    <w:name w:val="footer"/>
    <w:basedOn w:val="Normal"/>
    <w:link w:val="FooterChar"/>
    <w:uiPriority w:val="99"/>
    <w:unhideWhenUsed/>
    <w:rsid w:val="004A1F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1F93"/>
    <w:rPr>
      <w:lang w:val="en-GB"/>
    </w:rPr>
  </w:style>
  <w:style w:type="paragraph" w:styleId="ListParagraph">
    <w:name w:val="List Paragraph"/>
    <w:aliases w:val="Bollets,Citation List,본문(내용),List Paragraph (numbered (a)),Colorful List - Accent 11"/>
    <w:basedOn w:val="Normal"/>
    <w:link w:val="ListParagraphChar"/>
    <w:uiPriority w:val="34"/>
    <w:qFormat/>
    <w:rsid w:val="00334834"/>
    <w:pPr>
      <w:ind w:left="720"/>
      <w:contextualSpacing/>
    </w:pPr>
  </w:style>
  <w:style w:type="paragraph" w:styleId="TOAHeading">
    <w:name w:val="toa heading"/>
    <w:basedOn w:val="Normal"/>
    <w:next w:val="Normal"/>
    <w:semiHidden/>
    <w:unhideWhenUsed/>
    <w:rsid w:val="007B5A76"/>
    <w:pPr>
      <w:tabs>
        <w:tab w:val="left" w:pos="9000"/>
        <w:tab w:val="right" w:pos="9360"/>
      </w:tabs>
      <w:suppressAutoHyphens/>
      <w:spacing w:after="0" w:line="240" w:lineRule="auto"/>
      <w:jc w:val="both"/>
    </w:pPr>
    <w:rPr>
      <w:rFonts w:ascii="Times New Roman" w:eastAsia="Times New Roman" w:hAnsi="Times New Roman" w:cs="Times New Roman"/>
      <w:noProof/>
      <w:szCs w:val="20"/>
    </w:rPr>
  </w:style>
  <w:style w:type="paragraph" w:styleId="BodyTextIndent">
    <w:name w:val="Body Text Indent"/>
    <w:basedOn w:val="Normal"/>
    <w:link w:val="BodyTextIndentChar"/>
    <w:semiHidden/>
    <w:unhideWhenUsed/>
    <w:rsid w:val="007B5A76"/>
    <w:pPr>
      <w:spacing w:after="0" w:line="240" w:lineRule="auto"/>
      <w:ind w:left="720"/>
      <w:jc w:val="both"/>
    </w:pPr>
    <w:rPr>
      <w:rFonts w:ascii="Times New Roman" w:eastAsia="Times New Roman" w:hAnsi="Times New Roman" w:cs="Times New Roman"/>
      <w:noProof/>
      <w:szCs w:val="20"/>
    </w:rPr>
  </w:style>
  <w:style w:type="character" w:customStyle="1" w:styleId="BodyTextIndentChar">
    <w:name w:val="Body Text Indent Char"/>
    <w:basedOn w:val="DefaultParagraphFont"/>
    <w:link w:val="BodyTextIndent"/>
    <w:semiHidden/>
    <w:rsid w:val="007B5A76"/>
    <w:rPr>
      <w:rFonts w:ascii="Times New Roman" w:eastAsia="Times New Roman" w:hAnsi="Times New Roman" w:cs="Times New Roman"/>
      <w:noProof/>
      <w:szCs w:val="20"/>
      <w:lang w:val="en-GB"/>
    </w:rPr>
  </w:style>
  <w:style w:type="paragraph" w:styleId="Revision">
    <w:name w:val="Revision"/>
    <w:hidden/>
    <w:uiPriority w:val="99"/>
    <w:semiHidden/>
    <w:rsid w:val="00B72261"/>
    <w:pPr>
      <w:spacing w:after="0" w:line="240" w:lineRule="auto"/>
    </w:pPr>
    <w:rPr>
      <w:lang w:val="en-GB"/>
    </w:rPr>
  </w:style>
  <w:style w:type="character" w:customStyle="1" w:styleId="Heading1Char">
    <w:name w:val="Heading 1 Char"/>
    <w:basedOn w:val="DefaultParagraphFont"/>
    <w:link w:val="Heading1"/>
    <w:uiPriority w:val="9"/>
    <w:rsid w:val="00B95D4D"/>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95D4D"/>
    <w:pPr>
      <w:outlineLvl w:val="9"/>
    </w:pPr>
    <w:rPr>
      <w:lang w:val="de-DE" w:eastAsia="de-DE"/>
    </w:rPr>
  </w:style>
  <w:style w:type="paragraph" w:styleId="TOC1">
    <w:name w:val="toc 1"/>
    <w:basedOn w:val="Normal"/>
    <w:next w:val="Normal"/>
    <w:autoRedefine/>
    <w:uiPriority w:val="39"/>
    <w:unhideWhenUsed/>
    <w:rsid w:val="005944A4"/>
    <w:pPr>
      <w:tabs>
        <w:tab w:val="left" w:pos="440"/>
        <w:tab w:val="right" w:leader="dot" w:pos="9062"/>
      </w:tabs>
      <w:spacing w:after="100"/>
    </w:pPr>
  </w:style>
  <w:style w:type="character" w:styleId="Hyperlink">
    <w:name w:val="Hyperlink"/>
    <w:basedOn w:val="DefaultParagraphFont"/>
    <w:uiPriority w:val="99"/>
    <w:unhideWhenUsed/>
    <w:rsid w:val="00B102F1"/>
    <w:rPr>
      <w:color w:val="0563C1" w:themeColor="hyperlink"/>
      <w:u w:val="single"/>
    </w:rPr>
  </w:style>
  <w:style w:type="paragraph" w:customStyle="1" w:styleId="Style11">
    <w:name w:val="Style 11"/>
    <w:basedOn w:val="Normal"/>
    <w:rsid w:val="00892ECD"/>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07164A"/>
    <w:rPr>
      <w:rFonts w:ascii="Calibri" w:eastAsia="Calibri" w:hAnsi="Calibri" w:cs="Times New Roman"/>
      <w:b/>
      <w:bCs/>
      <w:sz w:val="32"/>
      <w:szCs w:val="32"/>
      <w:lang w:val="en-US"/>
    </w:rPr>
  </w:style>
  <w:style w:type="paragraph" w:styleId="BodyText">
    <w:name w:val="Body Text"/>
    <w:basedOn w:val="Normal"/>
    <w:link w:val="BodyTextChar"/>
    <w:uiPriority w:val="99"/>
    <w:unhideWhenUsed/>
    <w:rsid w:val="0007164A"/>
    <w:pPr>
      <w:spacing w:after="200"/>
      <w:jc w:val="both"/>
    </w:pPr>
    <w:rPr>
      <w:rFonts w:cstheme="minorHAnsi"/>
      <w:sz w:val="18"/>
      <w:szCs w:val="18"/>
    </w:rPr>
  </w:style>
  <w:style w:type="character" w:customStyle="1" w:styleId="BodyTextChar">
    <w:name w:val="Body Text Char"/>
    <w:basedOn w:val="DefaultParagraphFont"/>
    <w:link w:val="BodyText"/>
    <w:uiPriority w:val="99"/>
    <w:rsid w:val="0007164A"/>
    <w:rPr>
      <w:rFonts w:cstheme="minorHAnsi"/>
      <w:sz w:val="18"/>
      <w:szCs w:val="18"/>
      <w:lang w:val="en-GB"/>
    </w:rPr>
  </w:style>
  <w:style w:type="paragraph" w:styleId="BodyText2">
    <w:name w:val="Body Text 2"/>
    <w:basedOn w:val="Normal"/>
    <w:link w:val="BodyText2Char"/>
    <w:uiPriority w:val="99"/>
    <w:unhideWhenUsed/>
    <w:rsid w:val="00905267"/>
    <w:pPr>
      <w:spacing w:before="120" w:after="120" w:line="240" w:lineRule="auto"/>
      <w:jc w:val="both"/>
    </w:pPr>
    <w:rPr>
      <w:rFonts w:ascii="Calibri" w:eastAsia="Calibri" w:hAnsi="Calibri" w:cs="Times New Roman"/>
      <w:i/>
      <w:iCs/>
      <w:color w:val="4472C4" w:themeColor="accent1"/>
      <w:sz w:val="18"/>
      <w:szCs w:val="18"/>
      <w:lang w:val="en-US"/>
    </w:rPr>
  </w:style>
  <w:style w:type="character" w:customStyle="1" w:styleId="BodyText2Char">
    <w:name w:val="Body Text 2 Char"/>
    <w:basedOn w:val="DefaultParagraphFont"/>
    <w:link w:val="BodyText2"/>
    <w:uiPriority w:val="99"/>
    <w:rsid w:val="00905267"/>
    <w:rPr>
      <w:rFonts w:ascii="Calibri" w:eastAsia="Calibri" w:hAnsi="Calibri" w:cs="Times New Roman"/>
      <w:i/>
      <w:iCs/>
      <w:color w:val="4472C4" w:themeColor="accent1"/>
      <w:sz w:val="18"/>
      <w:szCs w:val="18"/>
      <w:lang w:val="en-US"/>
    </w:rPr>
  </w:style>
  <w:style w:type="paragraph" w:styleId="Title">
    <w:name w:val="Title"/>
    <w:basedOn w:val="Normal"/>
    <w:next w:val="Normal"/>
    <w:link w:val="TitleChar"/>
    <w:uiPriority w:val="10"/>
    <w:qFormat/>
    <w:rsid w:val="00300E06"/>
    <w:pPr>
      <w:spacing w:line="256" w:lineRule="auto"/>
      <w:jc w:val="center"/>
    </w:pPr>
    <w:rPr>
      <w:rFonts w:ascii="Calibri" w:eastAsia="Calibri" w:hAnsi="Calibri" w:cs="Times New Roman"/>
      <w:b/>
      <w:bCs/>
      <w:lang w:val="en-US"/>
    </w:rPr>
  </w:style>
  <w:style w:type="character" w:customStyle="1" w:styleId="TitleChar">
    <w:name w:val="Title Char"/>
    <w:basedOn w:val="DefaultParagraphFont"/>
    <w:link w:val="Title"/>
    <w:uiPriority w:val="10"/>
    <w:rsid w:val="00300E06"/>
    <w:rPr>
      <w:rFonts w:ascii="Calibri" w:eastAsia="Calibri" w:hAnsi="Calibri" w:cs="Times New Roman"/>
      <w:b/>
      <w:bCs/>
      <w:lang w:val="en-US"/>
    </w:rPr>
  </w:style>
  <w:style w:type="paragraph" w:styleId="TOC2">
    <w:name w:val="toc 2"/>
    <w:basedOn w:val="Normal"/>
    <w:next w:val="Normal"/>
    <w:autoRedefine/>
    <w:uiPriority w:val="39"/>
    <w:unhideWhenUsed/>
    <w:rsid w:val="00335F47"/>
    <w:pPr>
      <w:tabs>
        <w:tab w:val="right" w:leader="dot" w:pos="9062"/>
      </w:tabs>
      <w:spacing w:after="100"/>
      <w:ind w:left="220"/>
    </w:pPr>
  </w:style>
  <w:style w:type="character" w:customStyle="1" w:styleId="ListParagraphChar">
    <w:name w:val="List Paragraph Char"/>
    <w:aliases w:val="Bollets Char,Citation List Char,본문(내용) Char,List Paragraph (numbered (a)) Char,Colorful List - Accent 11 Char"/>
    <w:link w:val="ListParagraph"/>
    <w:uiPriority w:val="34"/>
    <w:rsid w:val="00495773"/>
    <w:rPr>
      <w:lang w:val="en-GB"/>
    </w:rPr>
  </w:style>
  <w:style w:type="character" w:styleId="UnresolvedMention">
    <w:name w:val="Unresolved Mention"/>
    <w:basedOn w:val="DefaultParagraphFont"/>
    <w:uiPriority w:val="99"/>
    <w:semiHidden/>
    <w:unhideWhenUsed/>
    <w:rsid w:val="00A662DD"/>
    <w:rPr>
      <w:color w:val="605E5C"/>
      <w:shd w:val="clear" w:color="auto" w:fill="E1DFDD"/>
    </w:rPr>
  </w:style>
  <w:style w:type="character" w:customStyle="1" w:styleId="mshalaby">
    <w:name w:val="mshalaby"/>
    <w:semiHidden/>
    <w:rsid w:val="004C0582"/>
    <w:rPr>
      <w:rFonts w:ascii="Arial" w:hAnsi="Arial" w:cs="Arial"/>
      <w:color w:val="auto"/>
      <w:sz w:val="20"/>
      <w:szCs w:val="20"/>
    </w:rPr>
  </w:style>
  <w:style w:type="paragraph" w:styleId="NoSpacing">
    <w:name w:val="No Spacing"/>
    <w:link w:val="NoSpacingChar"/>
    <w:uiPriority w:val="1"/>
    <w:qFormat/>
    <w:rsid w:val="002E4191"/>
    <w:pPr>
      <w:spacing w:after="0" w:line="240" w:lineRule="auto"/>
    </w:pPr>
    <w:rPr>
      <w:kern w:val="2"/>
      <w:lang w:val="en-US"/>
      <w14:ligatures w14:val="standardContextual"/>
    </w:rPr>
  </w:style>
  <w:style w:type="character" w:customStyle="1" w:styleId="NoSpacingChar">
    <w:name w:val="No Spacing Char"/>
    <w:basedOn w:val="DefaultParagraphFont"/>
    <w:link w:val="NoSpacing"/>
    <w:uiPriority w:val="1"/>
    <w:rsid w:val="002E4191"/>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06287">
      <w:bodyDiv w:val="1"/>
      <w:marLeft w:val="0"/>
      <w:marRight w:val="0"/>
      <w:marTop w:val="0"/>
      <w:marBottom w:val="0"/>
      <w:divBdr>
        <w:top w:val="none" w:sz="0" w:space="0" w:color="auto"/>
        <w:left w:val="none" w:sz="0" w:space="0" w:color="auto"/>
        <w:bottom w:val="none" w:sz="0" w:space="0" w:color="auto"/>
        <w:right w:val="none" w:sz="0" w:space="0" w:color="auto"/>
      </w:divBdr>
    </w:div>
    <w:div w:id="549538070">
      <w:bodyDiv w:val="1"/>
      <w:marLeft w:val="0"/>
      <w:marRight w:val="0"/>
      <w:marTop w:val="0"/>
      <w:marBottom w:val="0"/>
      <w:divBdr>
        <w:top w:val="none" w:sz="0" w:space="0" w:color="auto"/>
        <w:left w:val="none" w:sz="0" w:space="0" w:color="auto"/>
        <w:bottom w:val="none" w:sz="0" w:space="0" w:color="auto"/>
        <w:right w:val="none" w:sz="0" w:space="0" w:color="auto"/>
      </w:divBdr>
    </w:div>
    <w:div w:id="773675358">
      <w:bodyDiv w:val="1"/>
      <w:marLeft w:val="0"/>
      <w:marRight w:val="0"/>
      <w:marTop w:val="0"/>
      <w:marBottom w:val="0"/>
      <w:divBdr>
        <w:top w:val="none" w:sz="0" w:space="0" w:color="auto"/>
        <w:left w:val="none" w:sz="0" w:space="0" w:color="auto"/>
        <w:bottom w:val="none" w:sz="0" w:space="0" w:color="auto"/>
        <w:right w:val="none" w:sz="0" w:space="0" w:color="auto"/>
      </w:divBdr>
    </w:div>
    <w:div w:id="1037238501">
      <w:bodyDiv w:val="1"/>
      <w:marLeft w:val="0"/>
      <w:marRight w:val="0"/>
      <w:marTop w:val="0"/>
      <w:marBottom w:val="0"/>
      <w:divBdr>
        <w:top w:val="none" w:sz="0" w:space="0" w:color="auto"/>
        <w:left w:val="none" w:sz="0" w:space="0" w:color="auto"/>
        <w:bottom w:val="none" w:sz="0" w:space="0" w:color="auto"/>
        <w:right w:val="none" w:sz="0" w:space="0" w:color="auto"/>
      </w:divBdr>
    </w:div>
    <w:div w:id="128299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procurement_akrsppk@akdn.org" TargetMode="External"/><Relationship Id="rId4" Type="http://schemas.openxmlformats.org/officeDocument/2006/relationships/settings" Target="settings.xml"/><Relationship Id="rId9" Type="http://schemas.openxmlformats.org/officeDocument/2006/relationships/hyperlink" Target="mailto:procurement_akrsppk@akdn.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54EF-572E-491A-A8A3-AAA15EA9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48</Pages>
  <Words>10344</Words>
  <Characters>58966</Characters>
  <Application>Microsoft Office Word</Application>
  <DocSecurity>0</DocSecurity>
  <Lines>491</Lines>
  <Paragraphs>138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Prasse</dc:creator>
  <cp:keywords/>
  <dc:description/>
  <cp:lastModifiedBy>Riaz Ahmad</cp:lastModifiedBy>
  <cp:revision>2</cp:revision>
  <cp:lastPrinted>2024-08-15T09:38:00Z</cp:lastPrinted>
  <dcterms:created xsi:type="dcterms:W3CDTF">2024-10-01T05:15:00Z</dcterms:created>
  <dcterms:modified xsi:type="dcterms:W3CDTF">2024-10-01T05:15:00Z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1d1b0d60a8b7d93a8f4577e4c4a5f303df9133ddd0c968ee37a5e4efeaa781d5</vt:lpwstr>
  </property>
</Properties>
</file>