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1A5DA" w14:textId="77777777" w:rsidR="000251CE" w:rsidRPr="000251CE" w:rsidRDefault="000251CE" w:rsidP="000251CE">
      <w:pPr>
        <w:spacing w:after="0"/>
        <w:ind w:left="180"/>
        <w:jc w:val="center"/>
        <w:rPr>
          <w:rFonts w:eastAsia="Calibri"/>
          <w:b/>
          <w:kern w:val="0"/>
          <w14:ligatures w14:val="none"/>
        </w:rPr>
      </w:pPr>
      <w:r w:rsidRPr="000251CE">
        <w:rPr>
          <w:rFonts w:eastAsia="Calibri"/>
          <w:b/>
          <w:noProof/>
          <w:kern w:val="0"/>
          <w14:ligatures w14:val="none"/>
        </w:rPr>
        <w:drawing>
          <wp:anchor distT="0" distB="0" distL="114300" distR="114300" simplePos="0" relativeHeight="251659264" behindDoc="1" locked="0" layoutInCell="1" allowOverlap="1" wp14:anchorId="792613F7" wp14:editId="44D8D68D">
            <wp:simplePos x="0" y="0"/>
            <wp:positionH relativeFrom="leftMargin">
              <wp:align>right</wp:align>
            </wp:positionH>
            <wp:positionV relativeFrom="paragraph">
              <wp:posOffset>0</wp:posOffset>
            </wp:positionV>
            <wp:extent cx="671830" cy="1040130"/>
            <wp:effectExtent l="0" t="0" r="0" b="7620"/>
            <wp:wrapTight wrapText="bothSides">
              <wp:wrapPolygon edited="0">
                <wp:start x="0" y="0"/>
                <wp:lineTo x="0" y="21363"/>
                <wp:lineTo x="20824" y="21363"/>
                <wp:lineTo x="20824" y="0"/>
                <wp:lineTo x="0" y="0"/>
              </wp:wrapPolygon>
            </wp:wrapTight>
            <wp:docPr id="2" name="Picture 1">
              <a:extLst xmlns:a="http://schemas.openxmlformats.org/drawingml/2006/main">
                <a:ext uri="{FF2B5EF4-FFF2-40B4-BE49-F238E27FC236}">
                  <a16:creationId xmlns:a16="http://schemas.microsoft.com/office/drawing/2014/main" id="{A269806A-7B3F-499E-B42A-B62572C5513E}"/>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A269806A-7B3F-499E-B42A-B62572C5513E}"/>
                        </a:ext>
                      </a:extLst>
                    </pic:cNvPr>
                    <pic:cNvPicPr/>
                  </pic:nvPicPr>
                  <pic:blipFill>
                    <a:blip r:embed="rId7"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671830" cy="1040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51CE">
        <w:rPr>
          <w:rFonts w:eastAsia="Calibri"/>
          <w:b/>
          <w:kern w:val="0"/>
          <w14:ligatures w14:val="none"/>
        </w:rPr>
        <w:t>Aga Khan Rural Support Program (AKRSP)</w:t>
      </w:r>
    </w:p>
    <w:p w14:paraId="2FB4888B" w14:textId="77777777" w:rsidR="000251CE" w:rsidRPr="000251CE" w:rsidRDefault="000251CE" w:rsidP="000251CE">
      <w:pPr>
        <w:spacing w:after="0"/>
        <w:jc w:val="center"/>
        <w:rPr>
          <w:rFonts w:eastAsia="Calibri"/>
          <w:b/>
          <w:kern w:val="0"/>
          <w14:ligatures w14:val="none"/>
        </w:rPr>
      </w:pPr>
      <w:r w:rsidRPr="000251CE">
        <w:rPr>
          <w:rFonts w:eastAsia="Calibri"/>
          <w:b/>
          <w:kern w:val="0"/>
          <w14:ligatures w14:val="none"/>
        </w:rPr>
        <w:t>REQUEST FOR QUOTATION (RFQ)</w:t>
      </w:r>
    </w:p>
    <w:p w14:paraId="3BE70926" w14:textId="77777777" w:rsidR="000251CE" w:rsidRPr="000251CE" w:rsidRDefault="000251CE" w:rsidP="000251CE">
      <w:pPr>
        <w:spacing w:after="0"/>
        <w:jc w:val="center"/>
        <w:rPr>
          <w:rFonts w:eastAsia="Calibri"/>
          <w:b/>
          <w:kern w:val="0"/>
          <w14:ligatures w14:val="none"/>
        </w:rPr>
      </w:pPr>
    </w:p>
    <w:p w14:paraId="391B4935" w14:textId="3420F77D" w:rsidR="002E33A2" w:rsidRPr="000251CE" w:rsidRDefault="00A15112" w:rsidP="00A15112">
      <w:pPr>
        <w:ind w:left="720"/>
      </w:pPr>
      <w:r w:rsidRPr="00A15112">
        <w:rPr>
          <w:b/>
        </w:rPr>
        <w:t>RFQ No</w:t>
      </w:r>
      <w:r w:rsidRPr="00DE7737">
        <w:rPr>
          <w:b/>
          <w:highlight w:val="yellow"/>
        </w:rPr>
        <w:t>:</w:t>
      </w:r>
      <w:r w:rsidR="00DB27E7" w:rsidRPr="00DE7737">
        <w:rPr>
          <w:b/>
          <w:highlight w:val="yellow"/>
        </w:rPr>
        <w:t xml:space="preserve"> </w:t>
      </w:r>
      <w:r w:rsidR="00536E62" w:rsidRPr="00DE7737">
        <w:rPr>
          <w:b/>
          <w:highlight w:val="yellow"/>
        </w:rPr>
        <w:t xml:space="preserve"> 834</w:t>
      </w:r>
      <w:r w:rsidRPr="006E6C2C">
        <w:rPr>
          <w:highlight w:val="yellow"/>
        </w:rPr>
        <w:br/>
      </w:r>
      <w:r w:rsidRPr="00FD6478">
        <w:rPr>
          <w:b/>
        </w:rPr>
        <w:t>RFQ Date:</w:t>
      </w:r>
      <w:r w:rsidRPr="00FD6478">
        <w:t xml:space="preserve"> </w:t>
      </w:r>
      <w:r w:rsidR="00885DAE">
        <w:rPr>
          <w:highlight w:val="yellow"/>
        </w:rPr>
        <w:t>22</w:t>
      </w:r>
      <w:r w:rsidRPr="00F15798">
        <w:rPr>
          <w:highlight w:val="yellow"/>
        </w:rPr>
        <w:t>/0</w:t>
      </w:r>
      <w:r w:rsidR="006D7054">
        <w:rPr>
          <w:highlight w:val="yellow"/>
        </w:rPr>
        <w:t>7</w:t>
      </w:r>
      <w:r w:rsidRPr="00F15798">
        <w:rPr>
          <w:highlight w:val="yellow"/>
        </w:rPr>
        <w:t>/2024</w:t>
      </w:r>
      <w:r w:rsidRPr="00F15798">
        <w:rPr>
          <w:highlight w:val="yellow"/>
        </w:rPr>
        <w:br/>
      </w:r>
      <w:r w:rsidRPr="00F15798">
        <w:rPr>
          <w:b/>
          <w:highlight w:val="yellow"/>
        </w:rPr>
        <w:t>Submission Date:</w:t>
      </w:r>
      <w:r w:rsidRPr="00F15798">
        <w:rPr>
          <w:highlight w:val="yellow"/>
        </w:rPr>
        <w:t xml:space="preserve"> </w:t>
      </w:r>
      <w:r w:rsidR="00885DAE">
        <w:rPr>
          <w:highlight w:val="yellow"/>
        </w:rPr>
        <w:t>1</w:t>
      </w:r>
      <w:r w:rsidR="006D7054">
        <w:rPr>
          <w:highlight w:val="yellow"/>
        </w:rPr>
        <w:t>5</w:t>
      </w:r>
      <w:r w:rsidRPr="00F15798">
        <w:rPr>
          <w:highlight w:val="yellow"/>
        </w:rPr>
        <w:t>/0</w:t>
      </w:r>
      <w:r w:rsidR="006D7054">
        <w:rPr>
          <w:highlight w:val="yellow"/>
        </w:rPr>
        <w:t>8</w:t>
      </w:r>
      <w:r w:rsidRPr="00F15798">
        <w:rPr>
          <w:highlight w:val="yellow"/>
        </w:rPr>
        <w:t>/2024</w:t>
      </w:r>
      <w:r w:rsidRPr="00A15112">
        <w:br/>
      </w:r>
      <w:r w:rsidRPr="00A15112">
        <w:rPr>
          <w:b/>
        </w:rPr>
        <w:t>Delivery Point:</w:t>
      </w:r>
      <w:r w:rsidRPr="00A15112">
        <w:t xml:space="preserve"> </w:t>
      </w:r>
      <w:proofErr w:type="spellStart"/>
      <w:r w:rsidR="000A2C89">
        <w:t>Phur</w:t>
      </w:r>
      <w:proofErr w:type="spellEnd"/>
      <w:r w:rsidR="000A2C89">
        <w:t xml:space="preserve"> </w:t>
      </w:r>
      <w:proofErr w:type="spellStart"/>
      <w:proofErr w:type="gramStart"/>
      <w:r w:rsidR="000A2C89">
        <w:t>Khot</w:t>
      </w:r>
      <w:r w:rsidR="00970245">
        <w:t>,</w:t>
      </w:r>
      <w:r w:rsidR="000A2C89">
        <w:t>Torkhow</w:t>
      </w:r>
      <w:proofErr w:type="spellEnd"/>
      <w:proofErr w:type="gramEnd"/>
      <w:r w:rsidR="00A41EDF">
        <w:t xml:space="preserve"> </w:t>
      </w:r>
      <w:r w:rsidR="00970245">
        <w:t>Upper</w:t>
      </w:r>
      <w:r w:rsidRPr="00A15112">
        <w:t xml:space="preserve"> Chitral</w:t>
      </w:r>
    </w:p>
    <w:p w14:paraId="53B03E1F" w14:textId="549D4E50" w:rsidR="000251CE" w:rsidRPr="00A15112" w:rsidRDefault="00A15112">
      <w:pPr>
        <w:rPr>
          <w:b/>
          <w:bCs w:val="0"/>
        </w:rPr>
      </w:pPr>
      <w:r w:rsidRPr="00A15112">
        <w:rPr>
          <w:b/>
          <w:bCs w:val="0"/>
        </w:rPr>
        <w:t>Subject: Request For Quotation</w:t>
      </w:r>
    </w:p>
    <w:p w14:paraId="4A0E1BA9" w14:textId="2C2709F8" w:rsidR="002D5D18" w:rsidRPr="002D5D18" w:rsidRDefault="002D5D18" w:rsidP="002D5D18">
      <w:r w:rsidRPr="002D5D18">
        <w:t xml:space="preserve">Aga Khan Rural Support Program (AKRSP) invites </w:t>
      </w:r>
      <w:r w:rsidR="00F603AB">
        <w:t>certified</w:t>
      </w:r>
      <w:r w:rsidRPr="002D5D18">
        <w:t xml:space="preserve"> service providers to submit sealed quotations for the</w:t>
      </w:r>
      <w:r w:rsidR="00A41EDF" w:rsidRPr="003C6732">
        <w:rPr>
          <w:rFonts w:cstheme="minorHAnsi"/>
          <w:b/>
        </w:rPr>
        <w:t>:</w:t>
      </w:r>
      <w:r w:rsidR="00A41EDF" w:rsidRPr="003C6732">
        <w:rPr>
          <w:rFonts w:cstheme="minorHAnsi"/>
        </w:rPr>
        <w:t xml:space="preserve"> </w:t>
      </w:r>
      <w:r w:rsidR="00A41EDF" w:rsidRPr="003C6732">
        <w:rPr>
          <w:rFonts w:cstheme="minorHAnsi"/>
          <w:b/>
        </w:rPr>
        <w:t>Supply</w:t>
      </w:r>
      <w:r w:rsidR="00A41EDF">
        <w:rPr>
          <w:rFonts w:cstheme="minorHAnsi"/>
          <w:b/>
        </w:rPr>
        <w:t>,</w:t>
      </w:r>
      <w:r w:rsidR="00A41EDF" w:rsidRPr="003C6732">
        <w:rPr>
          <w:rFonts w:cstheme="minorHAnsi"/>
          <w:b/>
        </w:rPr>
        <w:t xml:space="preserve"> Transportation</w:t>
      </w:r>
      <w:r w:rsidR="00A41EDF">
        <w:rPr>
          <w:rFonts w:cstheme="minorHAnsi"/>
          <w:b/>
        </w:rPr>
        <w:t xml:space="preserve"> and Installation</w:t>
      </w:r>
      <w:r w:rsidR="00A41EDF" w:rsidRPr="003C6732">
        <w:rPr>
          <w:rFonts w:cstheme="minorHAnsi"/>
          <w:b/>
        </w:rPr>
        <w:t xml:space="preserve"> of </w:t>
      </w:r>
      <w:r w:rsidR="00A41EDF">
        <w:rPr>
          <w:rFonts w:cstheme="minorHAnsi"/>
          <w:b/>
        </w:rPr>
        <w:t xml:space="preserve">E&amp;M equipment for </w:t>
      </w:r>
      <w:proofErr w:type="spellStart"/>
      <w:r w:rsidR="000A2C89">
        <w:rPr>
          <w:rFonts w:cstheme="minorHAnsi"/>
          <w:b/>
        </w:rPr>
        <w:t>Phur</w:t>
      </w:r>
      <w:proofErr w:type="spellEnd"/>
      <w:r w:rsidR="000A2C89">
        <w:rPr>
          <w:rFonts w:cstheme="minorHAnsi"/>
          <w:b/>
        </w:rPr>
        <w:t xml:space="preserve"> Khot</w:t>
      </w:r>
      <w:r w:rsidR="00A41EDF" w:rsidRPr="003C6732">
        <w:rPr>
          <w:rFonts w:cstheme="minorHAnsi"/>
          <w:b/>
        </w:rPr>
        <w:t xml:space="preserve"> MHP</w:t>
      </w:r>
      <w:r w:rsidR="00A41EDF">
        <w:rPr>
          <w:rFonts w:cstheme="minorHAnsi"/>
          <w:b/>
        </w:rPr>
        <w:t xml:space="preserve"> </w:t>
      </w:r>
      <w:r w:rsidR="00F603AB">
        <w:rPr>
          <w:rFonts w:cstheme="minorHAnsi"/>
          <w:b/>
        </w:rPr>
        <w:t xml:space="preserve">of </w:t>
      </w:r>
      <w:r w:rsidR="005917CD">
        <w:rPr>
          <w:rFonts w:cstheme="minorHAnsi"/>
          <w:b/>
        </w:rPr>
        <w:t>100</w:t>
      </w:r>
      <w:r w:rsidR="00F603AB">
        <w:rPr>
          <w:rFonts w:cstheme="minorHAnsi"/>
          <w:b/>
        </w:rPr>
        <w:t>kW capacity a</w:t>
      </w:r>
      <w:r w:rsidR="005917CD">
        <w:rPr>
          <w:rFonts w:cstheme="minorHAnsi"/>
          <w:b/>
        </w:rPr>
        <w:t xml:space="preserve">t </w:t>
      </w:r>
      <w:r w:rsidR="000A2C89">
        <w:rPr>
          <w:rFonts w:cstheme="minorHAnsi"/>
          <w:b/>
        </w:rPr>
        <w:t>Khot</w:t>
      </w:r>
      <w:r w:rsidR="00A41EDF">
        <w:rPr>
          <w:rFonts w:cstheme="minorHAnsi"/>
          <w:b/>
        </w:rPr>
        <w:t>,</w:t>
      </w:r>
      <w:r w:rsidR="005917CD">
        <w:rPr>
          <w:rFonts w:cstheme="minorHAnsi"/>
          <w:b/>
        </w:rPr>
        <w:t xml:space="preserve"> </w:t>
      </w:r>
      <w:proofErr w:type="spellStart"/>
      <w:r w:rsidR="000A2C89">
        <w:rPr>
          <w:rFonts w:cstheme="minorHAnsi"/>
          <w:b/>
        </w:rPr>
        <w:t>Torkhow</w:t>
      </w:r>
      <w:proofErr w:type="spellEnd"/>
      <w:r w:rsidR="00723789" w:rsidRPr="00723789">
        <w:rPr>
          <w:rFonts w:cstheme="minorHAnsi"/>
          <w:bCs w:val="0"/>
        </w:rPr>
        <w:t xml:space="preserve"> </w:t>
      </w:r>
      <w:r w:rsidR="005917CD">
        <w:rPr>
          <w:rFonts w:cstheme="minorHAnsi"/>
          <w:bCs w:val="0"/>
        </w:rPr>
        <w:t>Upper</w:t>
      </w:r>
      <w:r w:rsidR="00A15112">
        <w:t xml:space="preserve"> </w:t>
      </w:r>
      <w:r w:rsidRPr="002D5D18">
        <w:t>Chitral. The following Request for Quotation (RFQ) details the scope of requirements, terms &amp; conditions, and evaluation criteria. Please carefully review and comply with the specifications outlined in this document.</w:t>
      </w:r>
    </w:p>
    <w:p w14:paraId="1A4803CE" w14:textId="6D149CFF" w:rsidR="002D5D18" w:rsidRPr="002D5D18" w:rsidRDefault="002D5D18" w:rsidP="002D5D18">
      <w:r w:rsidRPr="002D5D18">
        <w:rPr>
          <w:b/>
        </w:rPr>
        <w:t>Scope of Requirements:</w:t>
      </w:r>
      <w:r w:rsidRPr="002D5D18">
        <w:t xml:space="preserve"> Vendors must thoroughly understand and comply with the requirements as outlined in the terms of reference. Any clarifications needed should be </w:t>
      </w:r>
      <w:r w:rsidR="00F603AB">
        <w:t>queried</w:t>
      </w:r>
      <w:r w:rsidRPr="002D5D18">
        <w:t xml:space="preserve"> within the specified timeline.</w:t>
      </w:r>
    </w:p>
    <w:p w14:paraId="57C6AE68" w14:textId="77777777" w:rsidR="002D5D18" w:rsidRPr="002D5D18" w:rsidRDefault="002D5D18" w:rsidP="002D5D18">
      <w:r w:rsidRPr="002D5D18">
        <w:rPr>
          <w:b/>
        </w:rPr>
        <w:t>Terms &amp; Conditions for Submission of Sealed Quotations:</w:t>
      </w:r>
    </w:p>
    <w:p w14:paraId="7C1DAAF0" w14:textId="7444BC5E" w:rsidR="002D5D18" w:rsidRPr="00A635BF" w:rsidRDefault="002D5D18" w:rsidP="0067619B">
      <w:pPr>
        <w:pStyle w:val="ListParagraph"/>
      </w:pPr>
      <w:r w:rsidRPr="00A635BF">
        <w:rPr>
          <w:b/>
        </w:rPr>
        <w:t>Submission Requirements:</w:t>
      </w:r>
      <w:r w:rsidRPr="00A635BF">
        <w:t xml:space="preserve"> Quotations must be submitted on the company/organization’s official letterhead with a date, signature, and stamp.</w:t>
      </w:r>
    </w:p>
    <w:p w14:paraId="1933AD41" w14:textId="77777777" w:rsidR="002D5D18" w:rsidRPr="002D5D18" w:rsidRDefault="002D5D18" w:rsidP="0067619B">
      <w:pPr>
        <w:ind w:left="720"/>
      </w:pPr>
      <w:r w:rsidRPr="002D5D18">
        <w:rPr>
          <w:b/>
        </w:rPr>
        <w:t>Compliance and Evaluation:</w:t>
      </w:r>
      <w:r w:rsidRPr="002D5D18">
        <w:t xml:space="preserve"> Quotations must meet all specifications, requirements, and offer the lowest price along with fulfilling other evaluation criteria. Non-compliant offers will be rejected.</w:t>
      </w:r>
    </w:p>
    <w:p w14:paraId="6E8A5806" w14:textId="68B87631" w:rsidR="002D5D18" w:rsidRPr="002D5D18" w:rsidRDefault="002D5D18" w:rsidP="0067619B">
      <w:pPr>
        <w:ind w:left="720"/>
      </w:pPr>
      <w:r w:rsidRPr="002D5D18">
        <w:rPr>
          <w:b/>
        </w:rPr>
        <w:t>Price Calculation:</w:t>
      </w:r>
      <w:r w:rsidRPr="002D5D18">
        <w:t xml:space="preserve"> Any discrepancies between unit price and total prices will be recalculated by AKRSP, with the unit price prevailing. Suppliers must accept the corrected total price to avoid rejection.</w:t>
      </w:r>
    </w:p>
    <w:p w14:paraId="4C5FCDF9" w14:textId="77777777" w:rsidR="002D5D18" w:rsidRPr="002D5D18" w:rsidRDefault="002D5D18" w:rsidP="0067619B">
      <w:pPr>
        <w:ind w:left="720"/>
      </w:pPr>
      <w:r w:rsidRPr="002D5D18">
        <w:rPr>
          <w:b/>
        </w:rPr>
        <w:t>Price Variation:</w:t>
      </w:r>
      <w:r w:rsidRPr="002D5D18">
        <w:t xml:space="preserve"> No price variations due to market factors will be accepted after quotation submission. AKRSP reserves the right to adjust the quantity without changing unit prices or terms at the time of awarding the contract.</w:t>
      </w:r>
    </w:p>
    <w:p w14:paraId="126DA399" w14:textId="77777777" w:rsidR="002D5D18" w:rsidRPr="002D5D18" w:rsidRDefault="002D5D18" w:rsidP="0067619B">
      <w:pPr>
        <w:ind w:left="720"/>
      </w:pPr>
      <w:r w:rsidRPr="002D5D18">
        <w:rPr>
          <w:b/>
        </w:rPr>
        <w:t>Non-Binding:</w:t>
      </w:r>
      <w:r w:rsidRPr="002D5D18">
        <w:t xml:space="preserve"> AKRSP is not obligated to accept any quotation or award a contract. Suppliers are responsible for all costs associated with quotation preparation and submission.</w:t>
      </w:r>
    </w:p>
    <w:p w14:paraId="696EFE18" w14:textId="40991E00" w:rsidR="00FD6A80" w:rsidRPr="000251CE" w:rsidRDefault="002D5D18" w:rsidP="0067619B">
      <w:pPr>
        <w:ind w:left="720"/>
      </w:pPr>
      <w:r w:rsidRPr="002D5D18">
        <w:rPr>
          <w:b/>
        </w:rPr>
        <w:t>Conflict of Interest</w:t>
      </w:r>
      <w:r w:rsidR="00FD6A80" w:rsidRPr="000251CE">
        <w:rPr>
          <w:b/>
        </w:rPr>
        <w:t>:</w:t>
      </w:r>
      <w:r w:rsidR="00FD6A80" w:rsidRPr="000251CE">
        <w:t xml:space="preserve"> AKRSP emphasizes transparency and integrity. Vendors must disclose any conflicts of interest, including direct or indirect involvement of the vendor or its affiliates in preparing RFQ details. This ensures a fair process. We maintain zero tolerance for fraud and unethical practices, committed to upholding honesty, accountability, and compliance with our vendors.</w:t>
      </w:r>
    </w:p>
    <w:p w14:paraId="01D5FA0E" w14:textId="06DA92C1" w:rsidR="00FD6A80" w:rsidRPr="002D5D18" w:rsidRDefault="002D5D18" w:rsidP="0067619B">
      <w:pPr>
        <w:ind w:left="720"/>
      </w:pPr>
      <w:r w:rsidRPr="002D5D18">
        <w:rPr>
          <w:b/>
        </w:rPr>
        <w:lastRenderedPageBreak/>
        <w:t>Transportation Responsibility:</w:t>
      </w:r>
      <w:r w:rsidRPr="002D5D18">
        <w:t xml:space="preserve"> Suppliers are responsible for safely transporting all materials to the project site.</w:t>
      </w:r>
    </w:p>
    <w:p w14:paraId="0EBA0CE6" w14:textId="246A0C4E" w:rsidR="002D5D18" w:rsidRPr="002D5D18" w:rsidRDefault="002D5D18" w:rsidP="0067619B">
      <w:pPr>
        <w:ind w:left="720"/>
      </w:pPr>
      <w:r w:rsidRPr="002D5D18">
        <w:rPr>
          <w:b/>
        </w:rPr>
        <w:t>Travel and Accommodation:</w:t>
      </w:r>
      <w:r w:rsidRPr="002D5D18">
        <w:t xml:space="preserve"> Suppliers must arrange their travel, accommodation, and meals during the supply and installation period.</w:t>
      </w:r>
    </w:p>
    <w:p w14:paraId="128D9139" w14:textId="371D7792" w:rsidR="002D5D18" w:rsidRPr="002D5D18" w:rsidRDefault="00FD6A80" w:rsidP="0067619B">
      <w:pPr>
        <w:ind w:left="720" w:hanging="720"/>
      </w:pPr>
      <w:r w:rsidRPr="000251CE">
        <w:rPr>
          <w:b/>
        </w:rPr>
        <w:tab/>
      </w:r>
      <w:r w:rsidR="002D5D18" w:rsidRPr="002D5D18">
        <w:rPr>
          <w:b/>
        </w:rPr>
        <w:t>Design Compliance:</w:t>
      </w:r>
      <w:r w:rsidR="002D5D18" w:rsidRPr="002D5D18">
        <w:t xml:space="preserve"> All supplied items must adhere to approved and reliable design standards.</w:t>
      </w:r>
    </w:p>
    <w:p w14:paraId="5C08FDFD" w14:textId="3BAA145E" w:rsidR="002D5D18" w:rsidRPr="002D5D18" w:rsidRDefault="002D5D18" w:rsidP="0067619B">
      <w:pPr>
        <w:ind w:left="720"/>
      </w:pPr>
      <w:r w:rsidRPr="002D5D18">
        <w:rPr>
          <w:b/>
        </w:rPr>
        <w:t>Inspection and Rejection:</w:t>
      </w:r>
      <w:r w:rsidRPr="002D5D18">
        <w:t xml:space="preserve"> Materials will undergo inspection either at Chitral or the project site. Deviations from specified specifications can lead to material rejection, with the supplier bearing replacement costs.</w:t>
      </w:r>
    </w:p>
    <w:p w14:paraId="6004BB49" w14:textId="46D1998D" w:rsidR="002D5D18" w:rsidRPr="002D5D18" w:rsidRDefault="00FD6A80" w:rsidP="002D5D18">
      <w:r w:rsidRPr="000251CE">
        <w:rPr>
          <w:b/>
        </w:rPr>
        <w:tab/>
      </w:r>
      <w:r w:rsidR="002D5D18" w:rsidRPr="002D5D18">
        <w:rPr>
          <w:b/>
        </w:rPr>
        <w:t>Evaluation Criteria:</w:t>
      </w:r>
      <w:r w:rsidR="000251CE" w:rsidRPr="000251CE">
        <w:t xml:space="preserve"> Bids will undergo technical and financial evaluation.</w:t>
      </w:r>
    </w:p>
    <w:p w14:paraId="3091BA55" w14:textId="2E7B3CDE" w:rsidR="002D5D18" w:rsidRPr="002D5D18" w:rsidRDefault="002D5D18" w:rsidP="002D5D18">
      <w:pPr>
        <w:numPr>
          <w:ilvl w:val="0"/>
          <w:numId w:val="2"/>
        </w:numPr>
      </w:pPr>
      <w:r w:rsidRPr="002D5D18">
        <w:rPr>
          <w:b/>
        </w:rPr>
        <w:t>Technical Evaluation:</w:t>
      </w:r>
      <w:r w:rsidRPr="002D5D18">
        <w:t xml:space="preserve"> </w:t>
      </w:r>
      <w:r w:rsidR="0010126A" w:rsidRPr="000251CE">
        <w:t>Under technical evaluation b</w:t>
      </w:r>
      <w:r w:rsidRPr="002D5D18">
        <w:t>idders will be evaluated on</w:t>
      </w:r>
      <w:r w:rsidR="00A64965">
        <w:t xml:space="preserve"> a</w:t>
      </w:r>
      <w:r w:rsidR="0010126A" w:rsidRPr="000251CE">
        <w:t xml:space="preserve">” </w:t>
      </w:r>
      <w:r w:rsidR="00550D69" w:rsidRPr="000251CE">
        <w:t>Pass “or</w:t>
      </w:r>
      <w:r w:rsidR="0010126A" w:rsidRPr="000251CE">
        <w:t xml:space="preserve"> “fail” </w:t>
      </w:r>
      <w:r w:rsidR="00550D69" w:rsidRPr="000251CE">
        <w:t>basis following the criteria below.</w:t>
      </w:r>
    </w:p>
    <w:p w14:paraId="61A62E69" w14:textId="19AE91F5" w:rsidR="002D5D18" w:rsidRPr="002D5D18" w:rsidRDefault="002D5D18" w:rsidP="002D5D18">
      <w:pPr>
        <w:numPr>
          <w:ilvl w:val="1"/>
          <w:numId w:val="2"/>
        </w:numPr>
      </w:pPr>
      <w:r w:rsidRPr="002D5D18">
        <w:rPr>
          <w:b/>
          <w:bCs w:val="0"/>
        </w:rPr>
        <w:t>Work Experience</w:t>
      </w:r>
      <w:r w:rsidRPr="002D5D18">
        <w:t xml:space="preserve">: </w:t>
      </w:r>
      <w:r w:rsidR="00550D69" w:rsidRPr="000251CE">
        <w:t xml:space="preserve">The bidder shall present </w:t>
      </w:r>
      <w:r w:rsidR="00A64965">
        <w:t xml:space="preserve">a </w:t>
      </w:r>
      <w:r w:rsidR="00550D69" w:rsidRPr="000251CE">
        <w:t>m</w:t>
      </w:r>
      <w:r w:rsidRPr="002D5D18">
        <w:t xml:space="preserve">inimum </w:t>
      </w:r>
      <w:r w:rsidR="00A64965">
        <w:t xml:space="preserve">of </w:t>
      </w:r>
      <w:r w:rsidRPr="002D5D18">
        <w:t xml:space="preserve">2 relevant references </w:t>
      </w:r>
      <w:r w:rsidR="00550D69" w:rsidRPr="000251CE">
        <w:t xml:space="preserve">on </w:t>
      </w:r>
      <w:r w:rsidR="00A64965">
        <w:t>assignments</w:t>
      </w:r>
      <w:r w:rsidR="00550D69" w:rsidRPr="000251CE">
        <w:t xml:space="preserve"> of similar size and nature and each assignment amounting to Rs </w:t>
      </w:r>
      <w:r w:rsidR="0044212D">
        <w:t>10</w:t>
      </w:r>
      <w:r w:rsidR="00550D69" w:rsidRPr="000251CE">
        <w:t xml:space="preserve"> million contract value and completed in the last </w:t>
      </w:r>
      <w:r w:rsidR="005917CD">
        <w:t>10</w:t>
      </w:r>
      <w:r w:rsidR="00550D69" w:rsidRPr="000251CE">
        <w:t xml:space="preserve"> years. He shall also provide </w:t>
      </w:r>
      <w:r w:rsidR="00A64965">
        <w:t xml:space="preserve">a </w:t>
      </w:r>
      <w:r w:rsidR="00550D69" w:rsidRPr="000251CE">
        <w:t>satisfactory detailed completion certificate/contract agreement specifying the contract value</w:t>
      </w:r>
      <w:r w:rsidRPr="002D5D18">
        <w:t>.</w:t>
      </w:r>
    </w:p>
    <w:p w14:paraId="3F4F62B0" w14:textId="5BBD0C43" w:rsidR="002D5D18" w:rsidRPr="002D5D18" w:rsidRDefault="002D5D18" w:rsidP="002D5D18">
      <w:pPr>
        <w:numPr>
          <w:ilvl w:val="1"/>
          <w:numId w:val="2"/>
        </w:numPr>
      </w:pPr>
      <w:r w:rsidRPr="002D5D18">
        <w:rPr>
          <w:b/>
          <w:bCs w:val="0"/>
        </w:rPr>
        <w:t>Financial Capability</w:t>
      </w:r>
      <w:r w:rsidRPr="002D5D18">
        <w:t xml:space="preserve">: Annual turnover for the last 3 years should be at least </w:t>
      </w:r>
      <w:r w:rsidR="00A64965">
        <w:t>1</w:t>
      </w:r>
      <w:r w:rsidR="005917CD">
        <w:t>5</w:t>
      </w:r>
      <w:r w:rsidR="00A64965">
        <w:t xml:space="preserve"> </w:t>
      </w:r>
      <w:r w:rsidRPr="002D5D18">
        <w:t>million PKR</w:t>
      </w:r>
      <w:r w:rsidR="00550D69" w:rsidRPr="000251CE">
        <w:t xml:space="preserve"> and must be supported by original bank statements or </w:t>
      </w:r>
      <w:r w:rsidR="00A64965">
        <w:t xml:space="preserve">a </w:t>
      </w:r>
      <w:r w:rsidR="00550D69" w:rsidRPr="000251CE">
        <w:t>true copy of audited financial statement</w:t>
      </w:r>
      <w:r w:rsidR="000251CE" w:rsidRPr="000251CE">
        <w:t>s.</w:t>
      </w:r>
    </w:p>
    <w:p w14:paraId="6389CD08" w14:textId="7E8C5707" w:rsidR="002D5D18" w:rsidRPr="002D5D18" w:rsidRDefault="002D5D18" w:rsidP="002D5D18">
      <w:pPr>
        <w:numPr>
          <w:ilvl w:val="0"/>
          <w:numId w:val="2"/>
        </w:numPr>
      </w:pPr>
      <w:r w:rsidRPr="002D5D18">
        <w:rPr>
          <w:b/>
        </w:rPr>
        <w:t>Financial Evaluation:</w:t>
      </w:r>
      <w:r w:rsidRPr="002D5D18">
        <w:t xml:space="preserve"> The</w:t>
      </w:r>
      <w:r w:rsidR="0010126A" w:rsidRPr="000251CE">
        <w:t xml:space="preserve"> complaint and</w:t>
      </w:r>
      <w:r w:rsidRPr="002D5D18">
        <w:t xml:space="preserve"> technically qualified bidder </w:t>
      </w:r>
      <w:r w:rsidR="0010126A" w:rsidRPr="000251CE">
        <w:t xml:space="preserve">with </w:t>
      </w:r>
      <w:r w:rsidR="005917CD">
        <w:t xml:space="preserve">the </w:t>
      </w:r>
      <w:r w:rsidR="0010126A" w:rsidRPr="000251CE">
        <w:t xml:space="preserve">lowest bid </w:t>
      </w:r>
      <w:r w:rsidRPr="002D5D18">
        <w:t>will be awarded the contract.</w:t>
      </w:r>
    </w:p>
    <w:p w14:paraId="388B969B" w14:textId="678B0FB7" w:rsidR="002D5D18" w:rsidRPr="002D5D18" w:rsidRDefault="002D5D18" w:rsidP="0067619B">
      <w:pPr>
        <w:ind w:firstLine="720"/>
      </w:pPr>
      <w:r w:rsidRPr="002D5D18">
        <w:rPr>
          <w:b/>
        </w:rPr>
        <w:t>Payment Terms:</w:t>
      </w:r>
      <w:r w:rsidRPr="002D5D18">
        <w:t xml:space="preserve"> Payments will be made in </w:t>
      </w:r>
      <w:r w:rsidR="00230D8E">
        <w:t>four</w:t>
      </w:r>
      <w:r w:rsidRPr="002D5D18">
        <w:t xml:space="preserve"> </w:t>
      </w:r>
      <w:r w:rsidR="005917CD">
        <w:t>installments</w:t>
      </w:r>
      <w:r w:rsidRPr="002D5D18">
        <w:t>:</w:t>
      </w:r>
    </w:p>
    <w:p w14:paraId="5E1D84F5" w14:textId="25EA7338" w:rsidR="002D5D18" w:rsidRPr="002D5D18" w:rsidRDefault="005917CD" w:rsidP="002D5D18">
      <w:pPr>
        <w:numPr>
          <w:ilvl w:val="0"/>
          <w:numId w:val="3"/>
        </w:numPr>
        <w:tabs>
          <w:tab w:val="num" w:pos="720"/>
        </w:tabs>
      </w:pPr>
      <w:r>
        <w:t>4</w:t>
      </w:r>
      <w:r w:rsidR="002D5D18" w:rsidRPr="002D5D18">
        <w:t>0% after material delivery to Chitral and inspection.</w:t>
      </w:r>
    </w:p>
    <w:p w14:paraId="2D82A43D" w14:textId="3E2679D9" w:rsidR="002D5D18" w:rsidRPr="002D5D18" w:rsidRDefault="005917CD" w:rsidP="002D5D18">
      <w:pPr>
        <w:numPr>
          <w:ilvl w:val="0"/>
          <w:numId w:val="3"/>
        </w:numPr>
        <w:tabs>
          <w:tab w:val="num" w:pos="720"/>
        </w:tabs>
      </w:pPr>
      <w:r>
        <w:t>4</w:t>
      </w:r>
      <w:r w:rsidR="002D5D18" w:rsidRPr="002D5D18">
        <w:t>0% after material delivery to the work site.</w:t>
      </w:r>
    </w:p>
    <w:p w14:paraId="07E38DF5" w14:textId="5916EF89" w:rsidR="002D5D18" w:rsidRDefault="002D5D18" w:rsidP="002D5D18">
      <w:pPr>
        <w:numPr>
          <w:ilvl w:val="0"/>
          <w:numId w:val="3"/>
        </w:numPr>
        <w:tabs>
          <w:tab w:val="num" w:pos="720"/>
        </w:tabs>
      </w:pPr>
      <w:r w:rsidRPr="002D5D18">
        <w:t>1</w:t>
      </w:r>
      <w:r w:rsidR="00230D8E">
        <w:t>5</w:t>
      </w:r>
      <w:r w:rsidRPr="002D5D18">
        <w:t>% after completion of installation and commissioning.</w:t>
      </w:r>
    </w:p>
    <w:p w14:paraId="1E38C9AC" w14:textId="649BB8E0" w:rsidR="00230D8E" w:rsidRPr="002D5D18" w:rsidRDefault="00230D8E" w:rsidP="002D5D18">
      <w:pPr>
        <w:numPr>
          <w:ilvl w:val="0"/>
          <w:numId w:val="3"/>
        </w:numPr>
        <w:tabs>
          <w:tab w:val="num" w:pos="720"/>
        </w:tabs>
      </w:pPr>
      <w:r>
        <w:t xml:space="preserve">5% after successful completion of a </w:t>
      </w:r>
      <w:proofErr w:type="gramStart"/>
      <w:r w:rsidR="0044212D">
        <w:t>one</w:t>
      </w:r>
      <w:r w:rsidR="00DE7737">
        <w:t xml:space="preserve"> </w:t>
      </w:r>
      <w:r w:rsidR="0044212D">
        <w:t>year</w:t>
      </w:r>
      <w:proofErr w:type="gramEnd"/>
      <w:r>
        <w:t xml:space="preserve"> defect liability period starting from </w:t>
      </w:r>
      <w:proofErr w:type="gramStart"/>
      <w:r>
        <w:t>date</w:t>
      </w:r>
      <w:proofErr w:type="gramEnd"/>
      <w:r>
        <w:t xml:space="preserve"> of installation.</w:t>
      </w:r>
    </w:p>
    <w:p w14:paraId="3FC9A2A8" w14:textId="543A9784" w:rsidR="002D5D18" w:rsidRPr="002D5D18" w:rsidRDefault="00FD6A80" w:rsidP="002D5D18">
      <w:r w:rsidRPr="000251CE">
        <w:rPr>
          <w:b/>
        </w:rPr>
        <w:tab/>
      </w:r>
      <w:r w:rsidR="002D5D18" w:rsidRPr="002D5D18">
        <w:rPr>
          <w:b/>
        </w:rPr>
        <w:t>Taxes:</w:t>
      </w:r>
      <w:r w:rsidR="002D5D18" w:rsidRPr="002D5D18">
        <w:t xml:space="preserve"> Quoted prices should be inclusive of all taxes.</w:t>
      </w:r>
    </w:p>
    <w:p w14:paraId="3571D8C7" w14:textId="03DF0D5F" w:rsidR="002D5D18" w:rsidRPr="002D5D18" w:rsidRDefault="002D5D18" w:rsidP="0067619B">
      <w:pPr>
        <w:ind w:left="720"/>
      </w:pPr>
      <w:r w:rsidRPr="002D5D18">
        <w:rPr>
          <w:b/>
        </w:rPr>
        <w:t>Mobilization Advance:</w:t>
      </w:r>
      <w:r w:rsidRPr="002D5D18">
        <w:t xml:space="preserve"> If requested, a mobilization advance requires a bank guarantee or call deposit equal to the advance amount.</w:t>
      </w:r>
    </w:p>
    <w:p w14:paraId="6B962AA6" w14:textId="4BE5192E" w:rsidR="002D5D18" w:rsidRPr="002D5D18" w:rsidRDefault="002D5D18" w:rsidP="0067619B">
      <w:pPr>
        <w:ind w:left="720"/>
      </w:pPr>
      <w:r w:rsidRPr="002D5D18">
        <w:rPr>
          <w:b/>
        </w:rPr>
        <w:t>Rate Discrepancies:</w:t>
      </w:r>
      <w:r w:rsidRPr="002D5D18">
        <w:t xml:space="preserve"> Significant rate differences</w:t>
      </w:r>
      <w:r w:rsidR="00FD6A80" w:rsidRPr="000251CE">
        <w:t xml:space="preserve"> between quoted and market rate</w:t>
      </w:r>
      <w:r w:rsidR="00BE2963">
        <w:t>s</w:t>
      </w:r>
      <w:r w:rsidRPr="002D5D18">
        <w:t xml:space="preserve"> may lead to </w:t>
      </w:r>
      <w:r w:rsidR="00BE2963">
        <w:t xml:space="preserve">bid disqualification or </w:t>
      </w:r>
      <w:r w:rsidRPr="002D5D18">
        <w:t xml:space="preserve">procurement cancellation, and cartelization will result in </w:t>
      </w:r>
      <w:r w:rsidR="0010126A" w:rsidRPr="000251CE">
        <w:t>backlisting. The</w:t>
      </w:r>
      <w:r w:rsidR="00FD6A80" w:rsidRPr="000251CE">
        <w:t xml:space="preserve"> same entity or individual can’t submit quotations under </w:t>
      </w:r>
      <w:r w:rsidR="0010126A" w:rsidRPr="000251CE">
        <w:t>a different name.</w:t>
      </w:r>
    </w:p>
    <w:p w14:paraId="7AEF12C5" w14:textId="5600A820" w:rsidR="002D5D18" w:rsidRPr="002D5D18" w:rsidRDefault="00FD6A80" w:rsidP="002D5D18">
      <w:r w:rsidRPr="000251CE">
        <w:rPr>
          <w:b/>
        </w:rPr>
        <w:lastRenderedPageBreak/>
        <w:tab/>
      </w:r>
      <w:r w:rsidR="002D5D18" w:rsidRPr="002D5D18">
        <w:rPr>
          <w:b/>
        </w:rPr>
        <w:t>Validity Period:</w:t>
      </w:r>
      <w:r w:rsidR="002D5D18" w:rsidRPr="002D5D18">
        <w:t xml:space="preserve"> Quoted rates should remain valid for </w:t>
      </w:r>
      <w:r w:rsidR="005917CD">
        <w:t>45 days</w:t>
      </w:r>
      <w:r w:rsidR="002D5D18" w:rsidRPr="002D5D18">
        <w:t>.</w:t>
      </w:r>
    </w:p>
    <w:p w14:paraId="40B00222" w14:textId="67C957E9" w:rsidR="002D5D18" w:rsidRDefault="002D5D18" w:rsidP="0067619B">
      <w:pPr>
        <w:ind w:left="720"/>
      </w:pPr>
      <w:r w:rsidRPr="002D5D18">
        <w:rPr>
          <w:b/>
        </w:rPr>
        <w:t>Cancellation Rights:</w:t>
      </w:r>
      <w:r w:rsidRPr="002D5D18">
        <w:t xml:space="preserve"> AKRSP reserves the right to cancel the procurement process at any stage without specifying reasons.</w:t>
      </w:r>
    </w:p>
    <w:p w14:paraId="1ECC194B" w14:textId="507FB9BA" w:rsidR="005F6B24" w:rsidRPr="00D05A11" w:rsidRDefault="005F6B24" w:rsidP="00D05A11">
      <w:pPr>
        <w:ind w:left="720"/>
      </w:pPr>
      <w:r w:rsidRPr="002D5D18">
        <w:rPr>
          <w:b/>
        </w:rPr>
        <w:t>Delivery &amp; Installation Timeline:</w:t>
      </w:r>
      <w:r w:rsidR="00D05A11" w:rsidRPr="00D05A11">
        <w:rPr>
          <w:rFonts w:ascii="Aptos" w:hAnsi="Aptos" w:cs="Aptos"/>
          <w:bCs w:val="0"/>
          <w:kern w:val="0"/>
          <w:sz w:val="22"/>
          <w:szCs w:val="22"/>
          <w:lang/>
        </w:rPr>
        <w:t xml:space="preserve"> </w:t>
      </w:r>
      <w:r w:rsidR="00D05A11" w:rsidRPr="00D05A11">
        <w:rPr>
          <w:lang/>
        </w:rPr>
        <w:t>All equipment must be delivered within 60 days of agreement signing. Installation, testing and commissioning must with done within 15 days after completion of civil works related to Powerhouse by AKRSP and community.</w:t>
      </w:r>
    </w:p>
    <w:p w14:paraId="40C88025" w14:textId="656E2B84" w:rsidR="008F50F5" w:rsidRDefault="005F6B24" w:rsidP="008F50F5">
      <w:pPr>
        <w:ind w:left="720"/>
      </w:pPr>
      <w:r w:rsidRPr="002D5D18">
        <w:rPr>
          <w:b/>
        </w:rPr>
        <w:t>Submission Deadline:</w:t>
      </w:r>
      <w:r w:rsidRPr="002D5D18">
        <w:t xml:space="preserve"> Sealed quotations must be submitted by hand or courier to Regional Office AKRSP near Shahi </w:t>
      </w:r>
      <w:proofErr w:type="spellStart"/>
      <w:r w:rsidRPr="002D5D18">
        <w:t>Qilla</w:t>
      </w:r>
      <w:proofErr w:type="spellEnd"/>
      <w:r w:rsidRPr="002D5D18">
        <w:t xml:space="preserve"> Chitral by </w:t>
      </w:r>
      <w:r w:rsidRPr="00FD6478">
        <w:t xml:space="preserve">COB </w:t>
      </w:r>
      <w:r w:rsidR="006D7054">
        <w:rPr>
          <w:highlight w:val="yellow"/>
        </w:rPr>
        <w:t>August</w:t>
      </w:r>
      <w:r w:rsidR="00FD6478" w:rsidRPr="00F15798">
        <w:rPr>
          <w:highlight w:val="yellow"/>
        </w:rPr>
        <w:t xml:space="preserve"> </w:t>
      </w:r>
      <w:r w:rsidR="00026216">
        <w:rPr>
          <w:highlight w:val="yellow"/>
        </w:rPr>
        <w:t>1</w:t>
      </w:r>
      <w:r w:rsidR="006D7054">
        <w:rPr>
          <w:highlight w:val="yellow"/>
        </w:rPr>
        <w:t>5</w:t>
      </w:r>
      <w:r w:rsidRPr="00F15798">
        <w:rPr>
          <w:highlight w:val="yellow"/>
        </w:rPr>
        <w:t>, 2024</w:t>
      </w:r>
      <w:r w:rsidRPr="00FD6478">
        <w:t>.</w:t>
      </w:r>
    </w:p>
    <w:p w14:paraId="056DB391" w14:textId="77777777" w:rsidR="008B6948" w:rsidRDefault="008B6948" w:rsidP="008F50F5">
      <w:pPr>
        <w:ind w:left="720"/>
      </w:pPr>
    </w:p>
    <w:p w14:paraId="2E41509C" w14:textId="5735DD55" w:rsidR="00A41EDF" w:rsidRDefault="00A41EDF" w:rsidP="00A41EDF">
      <w:pPr>
        <w:jc w:val="both"/>
        <w:rPr>
          <w:rFonts w:cstheme="minorHAnsi"/>
          <w:b/>
          <w:bCs w:val="0"/>
        </w:rPr>
      </w:pPr>
      <w:r w:rsidRPr="003C6732">
        <w:rPr>
          <w:rFonts w:cstheme="minorHAnsi"/>
          <w:b/>
        </w:rPr>
        <w:t>Description of Work:</w:t>
      </w:r>
      <w:r w:rsidRPr="003C6732">
        <w:rPr>
          <w:rFonts w:cstheme="minorHAnsi"/>
        </w:rPr>
        <w:t xml:space="preserve"> </w:t>
      </w:r>
      <w:r w:rsidRPr="003C6732">
        <w:rPr>
          <w:rFonts w:cstheme="minorHAnsi"/>
          <w:b/>
        </w:rPr>
        <w:t>Supply</w:t>
      </w:r>
      <w:r>
        <w:rPr>
          <w:rFonts w:cstheme="minorHAnsi"/>
          <w:b/>
        </w:rPr>
        <w:t>,</w:t>
      </w:r>
      <w:r w:rsidRPr="003C6732">
        <w:rPr>
          <w:rFonts w:cstheme="minorHAnsi"/>
          <w:b/>
        </w:rPr>
        <w:t xml:space="preserve"> Transportation</w:t>
      </w:r>
      <w:r>
        <w:rPr>
          <w:rFonts w:cstheme="minorHAnsi"/>
          <w:b/>
        </w:rPr>
        <w:t xml:space="preserve"> and Installation</w:t>
      </w:r>
      <w:r w:rsidRPr="003C6732">
        <w:rPr>
          <w:rFonts w:cstheme="minorHAnsi"/>
          <w:b/>
        </w:rPr>
        <w:t xml:space="preserve"> of </w:t>
      </w:r>
      <w:r>
        <w:rPr>
          <w:rFonts w:cstheme="minorHAnsi"/>
          <w:b/>
        </w:rPr>
        <w:t xml:space="preserve">E&amp;M equipment for </w:t>
      </w:r>
      <w:proofErr w:type="spellStart"/>
      <w:r w:rsidR="000A2C89">
        <w:rPr>
          <w:rFonts w:cstheme="minorHAnsi"/>
          <w:b/>
        </w:rPr>
        <w:t>Phur</w:t>
      </w:r>
      <w:proofErr w:type="spellEnd"/>
      <w:r w:rsidR="000A2C89">
        <w:rPr>
          <w:rFonts w:cstheme="minorHAnsi"/>
          <w:b/>
        </w:rPr>
        <w:t xml:space="preserve"> Khot</w:t>
      </w:r>
      <w:r w:rsidRPr="003C6732">
        <w:rPr>
          <w:rFonts w:cstheme="minorHAnsi"/>
          <w:b/>
        </w:rPr>
        <w:t xml:space="preserve"> </w:t>
      </w:r>
      <w:r w:rsidR="005917CD">
        <w:rPr>
          <w:rFonts w:cstheme="minorHAnsi"/>
          <w:b/>
        </w:rPr>
        <w:t>10</w:t>
      </w:r>
      <w:r>
        <w:rPr>
          <w:rFonts w:cstheme="minorHAnsi"/>
          <w:b/>
        </w:rPr>
        <w:t xml:space="preserve">0KW </w:t>
      </w:r>
      <w:r w:rsidRPr="003C6732">
        <w:rPr>
          <w:rFonts w:cstheme="minorHAnsi"/>
          <w:b/>
        </w:rPr>
        <w:t>MHP</w:t>
      </w:r>
      <w:r>
        <w:rPr>
          <w:rFonts w:cstheme="minorHAnsi"/>
          <w:b/>
        </w:rPr>
        <w:t>.</w:t>
      </w:r>
    </w:p>
    <w:p w14:paraId="1ABE2C64" w14:textId="1121AC7C" w:rsidR="00A41EDF" w:rsidRPr="003C6732" w:rsidRDefault="00A41EDF" w:rsidP="00A41EDF">
      <w:pPr>
        <w:jc w:val="both"/>
        <w:rPr>
          <w:rFonts w:cstheme="minorHAnsi"/>
          <w:b/>
          <w:bCs w:val="0"/>
        </w:rPr>
      </w:pPr>
      <w:r>
        <w:rPr>
          <w:rFonts w:cstheme="minorHAnsi"/>
          <w:b/>
        </w:rPr>
        <w:t xml:space="preserve">BOQ for E&amp;M for </w:t>
      </w:r>
      <w:proofErr w:type="spellStart"/>
      <w:r w:rsidR="000A2C89">
        <w:rPr>
          <w:rFonts w:cstheme="minorHAnsi"/>
          <w:b/>
        </w:rPr>
        <w:t>Phur</w:t>
      </w:r>
      <w:proofErr w:type="spellEnd"/>
      <w:r w:rsidR="005917CD">
        <w:rPr>
          <w:rFonts w:cstheme="minorHAnsi"/>
          <w:b/>
        </w:rPr>
        <w:t xml:space="preserve"> </w:t>
      </w:r>
      <w:r w:rsidR="000724CD">
        <w:rPr>
          <w:rFonts w:cstheme="minorHAnsi"/>
          <w:b/>
        </w:rPr>
        <w:t xml:space="preserve">Khot </w:t>
      </w:r>
      <w:r w:rsidR="005917CD">
        <w:rPr>
          <w:rFonts w:cstheme="minorHAnsi"/>
          <w:b/>
        </w:rPr>
        <w:t>100</w:t>
      </w:r>
      <w:r>
        <w:rPr>
          <w:rFonts w:cstheme="minorHAnsi"/>
          <w:b/>
        </w:rPr>
        <w:t>KW MHP</w:t>
      </w:r>
    </w:p>
    <w:tbl>
      <w:tblPr>
        <w:tblStyle w:val="TableGrid"/>
        <w:tblW w:w="10089" w:type="dxa"/>
        <w:tblInd w:w="-455" w:type="dxa"/>
        <w:tblLook w:val="04A0" w:firstRow="1" w:lastRow="0" w:firstColumn="1" w:lastColumn="0" w:noHBand="0" w:noVBand="1"/>
      </w:tblPr>
      <w:tblGrid>
        <w:gridCol w:w="699"/>
        <w:gridCol w:w="1698"/>
        <w:gridCol w:w="3753"/>
        <w:gridCol w:w="824"/>
        <w:gridCol w:w="1079"/>
        <w:gridCol w:w="953"/>
        <w:gridCol w:w="1083"/>
      </w:tblGrid>
      <w:tr w:rsidR="00A41EDF" w:rsidRPr="00F9540B" w14:paraId="386C00F3" w14:textId="1735A63B" w:rsidTr="00C76863">
        <w:trPr>
          <w:trHeight w:val="329"/>
        </w:trPr>
        <w:tc>
          <w:tcPr>
            <w:tcW w:w="699" w:type="dxa"/>
            <w:noWrap/>
            <w:hideMark/>
          </w:tcPr>
          <w:p w14:paraId="0CB9C941" w14:textId="77777777" w:rsidR="00A41EDF" w:rsidRPr="00F9540B" w:rsidRDefault="00A41EDF" w:rsidP="00454D7D">
            <w:pPr>
              <w:rPr>
                <w:rFonts w:cstheme="minorHAnsi"/>
                <w:b/>
                <w:bCs/>
              </w:rPr>
            </w:pPr>
            <w:bookmarkStart w:id="0" w:name="RANGE!A1:E10"/>
            <w:proofErr w:type="spellStart"/>
            <w:proofErr w:type="gramStart"/>
            <w:r w:rsidRPr="00F9540B">
              <w:rPr>
                <w:rFonts w:cstheme="minorHAnsi"/>
                <w:b/>
                <w:bCs/>
              </w:rPr>
              <w:t>S.No</w:t>
            </w:r>
            <w:bookmarkEnd w:id="0"/>
            <w:proofErr w:type="spellEnd"/>
            <w:proofErr w:type="gramEnd"/>
          </w:p>
        </w:tc>
        <w:tc>
          <w:tcPr>
            <w:tcW w:w="1698" w:type="dxa"/>
            <w:noWrap/>
            <w:hideMark/>
          </w:tcPr>
          <w:p w14:paraId="4E6A7CAF" w14:textId="77777777" w:rsidR="00A41EDF" w:rsidRPr="00F9540B" w:rsidRDefault="00A41EDF" w:rsidP="00454D7D">
            <w:pPr>
              <w:rPr>
                <w:rFonts w:cstheme="minorHAnsi"/>
                <w:b/>
                <w:bCs/>
              </w:rPr>
            </w:pPr>
            <w:r w:rsidRPr="00F9540B">
              <w:rPr>
                <w:rFonts w:cstheme="minorHAnsi"/>
                <w:b/>
                <w:bCs/>
              </w:rPr>
              <w:t>Items</w:t>
            </w:r>
          </w:p>
        </w:tc>
        <w:tc>
          <w:tcPr>
            <w:tcW w:w="3753" w:type="dxa"/>
            <w:noWrap/>
            <w:hideMark/>
          </w:tcPr>
          <w:p w14:paraId="663E16A5" w14:textId="77777777" w:rsidR="00A41EDF" w:rsidRPr="00F9540B" w:rsidRDefault="00A41EDF" w:rsidP="00454D7D">
            <w:pPr>
              <w:rPr>
                <w:rFonts w:cstheme="minorHAnsi"/>
                <w:b/>
                <w:bCs/>
              </w:rPr>
            </w:pPr>
            <w:r w:rsidRPr="00F9540B">
              <w:rPr>
                <w:rFonts w:cstheme="minorHAnsi"/>
                <w:b/>
                <w:bCs/>
              </w:rPr>
              <w:t>Required Specifications</w:t>
            </w:r>
          </w:p>
        </w:tc>
        <w:tc>
          <w:tcPr>
            <w:tcW w:w="824" w:type="dxa"/>
          </w:tcPr>
          <w:p w14:paraId="76F7A64F" w14:textId="77777777" w:rsidR="00A41EDF" w:rsidRPr="00546199" w:rsidRDefault="00A41EDF" w:rsidP="00454D7D">
            <w:pPr>
              <w:rPr>
                <w:rFonts w:cstheme="minorHAnsi"/>
                <w:b/>
                <w:bCs/>
              </w:rPr>
            </w:pPr>
            <w:r w:rsidRPr="00546199">
              <w:rPr>
                <w:b/>
                <w:bCs/>
              </w:rPr>
              <w:t>Unit</w:t>
            </w:r>
          </w:p>
        </w:tc>
        <w:tc>
          <w:tcPr>
            <w:tcW w:w="1079" w:type="dxa"/>
            <w:noWrap/>
            <w:hideMark/>
          </w:tcPr>
          <w:p w14:paraId="15B413E5" w14:textId="77777777" w:rsidR="00A41EDF" w:rsidRPr="00F9540B" w:rsidRDefault="00A41EDF" w:rsidP="00454D7D">
            <w:pPr>
              <w:rPr>
                <w:rFonts w:cstheme="minorHAnsi"/>
                <w:b/>
                <w:bCs/>
              </w:rPr>
            </w:pPr>
            <w:r w:rsidRPr="00F9540B">
              <w:rPr>
                <w:rFonts w:cstheme="minorHAnsi"/>
                <w:b/>
                <w:bCs/>
              </w:rPr>
              <w:t>Quantity</w:t>
            </w:r>
          </w:p>
        </w:tc>
        <w:tc>
          <w:tcPr>
            <w:tcW w:w="953" w:type="dxa"/>
          </w:tcPr>
          <w:p w14:paraId="1F5DCB08" w14:textId="1C733456" w:rsidR="00A41EDF" w:rsidRPr="00F9540B" w:rsidRDefault="00A41EDF" w:rsidP="00454D7D">
            <w:pPr>
              <w:rPr>
                <w:rFonts w:cstheme="minorHAnsi"/>
                <w:b/>
              </w:rPr>
            </w:pPr>
            <w:r>
              <w:rPr>
                <w:rFonts w:cstheme="minorHAnsi"/>
                <w:b/>
              </w:rPr>
              <w:t>Unit Rate</w:t>
            </w:r>
          </w:p>
        </w:tc>
        <w:tc>
          <w:tcPr>
            <w:tcW w:w="1083" w:type="dxa"/>
          </w:tcPr>
          <w:p w14:paraId="0036F529" w14:textId="7284435A" w:rsidR="00A41EDF" w:rsidRPr="00F9540B" w:rsidRDefault="00A41EDF" w:rsidP="00454D7D">
            <w:pPr>
              <w:rPr>
                <w:rFonts w:cstheme="minorHAnsi"/>
                <w:b/>
              </w:rPr>
            </w:pPr>
            <w:r>
              <w:rPr>
                <w:rFonts w:cstheme="minorHAnsi"/>
                <w:b/>
              </w:rPr>
              <w:t>Total Amount</w:t>
            </w:r>
          </w:p>
        </w:tc>
      </w:tr>
      <w:tr w:rsidR="00A41EDF" w:rsidRPr="00F9540B" w14:paraId="46681D98" w14:textId="5767E38F" w:rsidTr="00C76863">
        <w:trPr>
          <w:trHeight w:val="680"/>
        </w:trPr>
        <w:tc>
          <w:tcPr>
            <w:tcW w:w="699" w:type="dxa"/>
            <w:noWrap/>
          </w:tcPr>
          <w:p w14:paraId="226D2C11" w14:textId="77777777" w:rsidR="00A41EDF" w:rsidRPr="00F9540B" w:rsidRDefault="00A41EDF" w:rsidP="00454D7D">
            <w:pPr>
              <w:rPr>
                <w:rFonts w:cstheme="minorHAnsi"/>
                <w:b/>
                <w:bCs/>
              </w:rPr>
            </w:pPr>
            <w:r w:rsidRPr="00F9540B">
              <w:rPr>
                <w:rFonts w:cstheme="minorHAnsi"/>
                <w:b/>
              </w:rPr>
              <w:t>1</w:t>
            </w:r>
          </w:p>
        </w:tc>
        <w:tc>
          <w:tcPr>
            <w:tcW w:w="1698" w:type="dxa"/>
            <w:noWrap/>
          </w:tcPr>
          <w:p w14:paraId="51404E15" w14:textId="77777777" w:rsidR="00A41EDF" w:rsidRDefault="00A41EDF" w:rsidP="00454D7D">
            <w:pPr>
              <w:rPr>
                <w:rFonts w:cstheme="minorHAnsi"/>
                <w:b/>
              </w:rPr>
            </w:pPr>
            <w:r>
              <w:rPr>
                <w:rFonts w:cstheme="minorHAnsi"/>
                <w:b/>
              </w:rPr>
              <w:t>T-15 300 Turbine</w:t>
            </w:r>
          </w:p>
          <w:p w14:paraId="2B006787" w14:textId="77777777" w:rsidR="00A41EDF" w:rsidRPr="00CC7770" w:rsidRDefault="00A41EDF" w:rsidP="00454D7D">
            <w:pPr>
              <w:rPr>
                <w:rFonts w:cstheme="minorHAnsi"/>
              </w:rPr>
            </w:pPr>
          </w:p>
        </w:tc>
        <w:tc>
          <w:tcPr>
            <w:tcW w:w="3753" w:type="dxa"/>
            <w:noWrap/>
          </w:tcPr>
          <w:p w14:paraId="467E4E65" w14:textId="53E2C93E" w:rsidR="00A41EDF" w:rsidRDefault="00A41EDF" w:rsidP="00454D7D">
            <w:r w:rsidRPr="005B7F69">
              <w:t>T-15 300 Turbine for Site Date Q =</w:t>
            </w:r>
            <w:r w:rsidR="009A2A99">
              <w:t>20</w:t>
            </w:r>
            <w:r w:rsidRPr="005B7F69">
              <w:t xml:space="preserve"> Cusec, </w:t>
            </w:r>
            <w:proofErr w:type="spellStart"/>
            <w:r w:rsidRPr="005B7F69">
              <w:t>Hn</w:t>
            </w:r>
            <w:proofErr w:type="spellEnd"/>
            <w:r w:rsidRPr="005B7F69">
              <w:t xml:space="preserve"> = </w:t>
            </w:r>
            <w:r w:rsidR="009A2A99">
              <w:t>27</w:t>
            </w:r>
            <w:r w:rsidRPr="005B7F69">
              <w:t xml:space="preserve">m. The turbine should be designed following ENTEC licensed </w:t>
            </w:r>
            <w:proofErr w:type="gramStart"/>
            <w:r w:rsidRPr="005B7F69">
              <w:t>drawings, and</w:t>
            </w:r>
            <w:proofErr w:type="gramEnd"/>
            <w:r w:rsidRPr="005B7F69">
              <w:t xml:space="preserve"> using Jigs Fixtures and profile of a standard T-15 with no deviation from the original design. The runner </w:t>
            </w:r>
            <w:r>
              <w:t xml:space="preserve">side </w:t>
            </w:r>
            <w:r w:rsidRPr="005B7F69">
              <w:t>disks, plates, and runner blades</w:t>
            </w:r>
            <w:r>
              <w:t xml:space="preserve"> and shaft</w:t>
            </w:r>
            <w:r w:rsidRPr="005B7F69">
              <w:t xml:space="preserve"> should be </w:t>
            </w:r>
            <w:r>
              <w:t xml:space="preserve">fabricated </w:t>
            </w:r>
            <w:r w:rsidRPr="00E411F0">
              <w:rPr>
                <w:b/>
                <w:bCs/>
              </w:rPr>
              <w:t>using SS</w:t>
            </w:r>
            <w:r w:rsidR="006A4F3B">
              <w:rPr>
                <w:b/>
                <w:bCs/>
              </w:rPr>
              <w:t xml:space="preserve"> 304</w:t>
            </w:r>
            <w:r w:rsidR="006E6C2C">
              <w:rPr>
                <w:b/>
                <w:bCs/>
              </w:rPr>
              <w:t xml:space="preserve"> </w:t>
            </w:r>
            <w:r w:rsidR="000724CD">
              <w:rPr>
                <w:b/>
                <w:bCs/>
              </w:rPr>
              <w:t xml:space="preserve">and </w:t>
            </w:r>
            <w:r w:rsidRPr="005B7F69">
              <w:t xml:space="preserve">properly cut to match the profile of a standard T-15 runner to achieve maximum efficiency of 76%. Should include </w:t>
            </w:r>
            <w:r w:rsidR="005917CD">
              <w:t xml:space="preserve">a </w:t>
            </w:r>
            <w:r w:rsidRPr="005B7F69">
              <w:t xml:space="preserve">foundation frame, </w:t>
            </w:r>
            <w:r w:rsidR="006A4F3B" w:rsidRPr="005B7F69">
              <w:t>Pulleys,</w:t>
            </w:r>
            <w:r w:rsidRPr="005B7F69">
              <w:t xml:space="preserve"> and standard belts</w:t>
            </w:r>
            <w:r w:rsidR="006A4F3B">
              <w:t>.</w:t>
            </w:r>
          </w:p>
          <w:p w14:paraId="49906F19" w14:textId="6F95E360" w:rsidR="006A4F3B" w:rsidRPr="00F9540B" w:rsidRDefault="006A4F3B" w:rsidP="00454D7D">
            <w:pPr>
              <w:rPr>
                <w:rFonts w:cstheme="minorHAnsi"/>
                <w:b/>
                <w:bCs/>
              </w:rPr>
            </w:pPr>
            <w:r>
              <w:t xml:space="preserve">There should be some mechanism for water drainage at the bottom of </w:t>
            </w:r>
            <w:r w:rsidR="007D4A0F">
              <w:t xml:space="preserve">the </w:t>
            </w:r>
            <w:r>
              <w:t>turbine body.</w:t>
            </w:r>
          </w:p>
        </w:tc>
        <w:tc>
          <w:tcPr>
            <w:tcW w:w="824" w:type="dxa"/>
          </w:tcPr>
          <w:p w14:paraId="4502EFBE" w14:textId="77777777" w:rsidR="00A41EDF" w:rsidRPr="00546199" w:rsidRDefault="00A41EDF" w:rsidP="00454D7D">
            <w:pPr>
              <w:rPr>
                <w:rFonts w:cstheme="minorHAnsi"/>
                <w:b/>
                <w:bCs/>
              </w:rPr>
            </w:pPr>
            <w:r w:rsidRPr="00546199">
              <w:rPr>
                <w:b/>
                <w:bCs/>
              </w:rPr>
              <w:t>No</w:t>
            </w:r>
          </w:p>
        </w:tc>
        <w:tc>
          <w:tcPr>
            <w:tcW w:w="1079" w:type="dxa"/>
            <w:noWrap/>
          </w:tcPr>
          <w:p w14:paraId="1CB427D0" w14:textId="77777777" w:rsidR="00A41EDF" w:rsidRPr="00F9540B" w:rsidRDefault="00A41EDF" w:rsidP="00454D7D">
            <w:pPr>
              <w:rPr>
                <w:rFonts w:cstheme="minorHAnsi"/>
                <w:b/>
                <w:bCs/>
              </w:rPr>
            </w:pPr>
            <w:r>
              <w:rPr>
                <w:rFonts w:cstheme="minorHAnsi"/>
                <w:b/>
                <w:bCs/>
              </w:rPr>
              <w:t>1</w:t>
            </w:r>
          </w:p>
        </w:tc>
        <w:tc>
          <w:tcPr>
            <w:tcW w:w="953" w:type="dxa"/>
          </w:tcPr>
          <w:p w14:paraId="5575FF43" w14:textId="77777777" w:rsidR="00A41EDF" w:rsidRDefault="00A41EDF" w:rsidP="00454D7D">
            <w:pPr>
              <w:rPr>
                <w:rFonts w:cstheme="minorHAnsi"/>
                <w:b/>
              </w:rPr>
            </w:pPr>
          </w:p>
        </w:tc>
        <w:tc>
          <w:tcPr>
            <w:tcW w:w="1083" w:type="dxa"/>
          </w:tcPr>
          <w:p w14:paraId="4791D199" w14:textId="77777777" w:rsidR="00A41EDF" w:rsidRDefault="00A41EDF" w:rsidP="00454D7D">
            <w:pPr>
              <w:rPr>
                <w:rFonts w:cstheme="minorHAnsi"/>
                <w:b/>
              </w:rPr>
            </w:pPr>
          </w:p>
        </w:tc>
      </w:tr>
      <w:tr w:rsidR="00A41EDF" w:rsidRPr="00F9540B" w14:paraId="3F7E0B9C" w14:textId="4022AAFB" w:rsidTr="00C76863">
        <w:trPr>
          <w:trHeight w:val="822"/>
        </w:trPr>
        <w:tc>
          <w:tcPr>
            <w:tcW w:w="699" w:type="dxa"/>
            <w:noWrap/>
            <w:hideMark/>
          </w:tcPr>
          <w:p w14:paraId="2344318D" w14:textId="77777777" w:rsidR="00A41EDF" w:rsidRPr="00F9540B" w:rsidRDefault="00A41EDF" w:rsidP="00454D7D">
            <w:pPr>
              <w:rPr>
                <w:rFonts w:cstheme="minorHAnsi"/>
                <w:b/>
              </w:rPr>
            </w:pPr>
            <w:r w:rsidRPr="00F9540B">
              <w:rPr>
                <w:rFonts w:cstheme="minorHAnsi"/>
                <w:b/>
              </w:rPr>
              <w:t>2</w:t>
            </w:r>
          </w:p>
        </w:tc>
        <w:tc>
          <w:tcPr>
            <w:tcW w:w="1698" w:type="dxa"/>
            <w:noWrap/>
            <w:hideMark/>
          </w:tcPr>
          <w:p w14:paraId="0A2DC631" w14:textId="77777777" w:rsidR="00A41EDF" w:rsidRPr="00F9540B" w:rsidRDefault="00A41EDF" w:rsidP="00454D7D">
            <w:pPr>
              <w:rPr>
                <w:rFonts w:cstheme="minorHAnsi"/>
                <w:b/>
              </w:rPr>
            </w:pPr>
            <w:r>
              <w:rPr>
                <w:rFonts w:cstheme="minorHAnsi"/>
                <w:b/>
              </w:rPr>
              <w:t>Synchronous Alternator</w:t>
            </w:r>
          </w:p>
        </w:tc>
        <w:tc>
          <w:tcPr>
            <w:tcW w:w="3753" w:type="dxa"/>
            <w:hideMark/>
          </w:tcPr>
          <w:p w14:paraId="191902B8" w14:textId="7C43FDDC" w:rsidR="00A41EDF" w:rsidRPr="00834EE0" w:rsidRDefault="00A41EDF" w:rsidP="00454D7D">
            <w:pPr>
              <w:rPr>
                <w:rFonts w:cstheme="minorHAnsi"/>
                <w:b/>
              </w:rPr>
            </w:pPr>
            <w:r w:rsidRPr="005B7F69">
              <w:t xml:space="preserve">Alternator </w:t>
            </w:r>
            <w:r w:rsidR="005917CD">
              <w:t>100</w:t>
            </w:r>
            <w:r w:rsidRPr="005B7F69">
              <w:t xml:space="preserve"> kW </w:t>
            </w:r>
            <w:r w:rsidR="005917CD">
              <w:t>125</w:t>
            </w:r>
            <w:r w:rsidRPr="005B7F69">
              <w:t xml:space="preserve">KVA (0.8 PF) 4 poles, 1500RPM, 50Hz, 400V Brushless </w:t>
            </w:r>
            <w:proofErr w:type="spellStart"/>
            <w:r w:rsidRPr="005B7F69">
              <w:t>Dingol</w:t>
            </w:r>
            <w:proofErr w:type="spellEnd"/>
            <w:r w:rsidRPr="005B7F69">
              <w:t xml:space="preserve"> Brand</w:t>
            </w:r>
          </w:p>
        </w:tc>
        <w:tc>
          <w:tcPr>
            <w:tcW w:w="824" w:type="dxa"/>
          </w:tcPr>
          <w:p w14:paraId="6F8A1A2B" w14:textId="77777777" w:rsidR="00A41EDF" w:rsidRPr="00546199" w:rsidRDefault="00A41EDF" w:rsidP="00454D7D">
            <w:pPr>
              <w:rPr>
                <w:rFonts w:cstheme="minorHAnsi"/>
                <w:b/>
                <w:bCs/>
              </w:rPr>
            </w:pPr>
            <w:r>
              <w:rPr>
                <w:rFonts w:cstheme="minorHAnsi"/>
                <w:b/>
                <w:bCs/>
              </w:rPr>
              <w:t>No</w:t>
            </w:r>
          </w:p>
        </w:tc>
        <w:tc>
          <w:tcPr>
            <w:tcW w:w="1079" w:type="dxa"/>
            <w:noWrap/>
            <w:hideMark/>
          </w:tcPr>
          <w:p w14:paraId="201ACED9" w14:textId="77777777" w:rsidR="00A41EDF" w:rsidRPr="00F9540B" w:rsidRDefault="00A41EDF" w:rsidP="00454D7D">
            <w:pPr>
              <w:rPr>
                <w:rFonts w:cstheme="minorHAnsi"/>
                <w:b/>
              </w:rPr>
            </w:pPr>
            <w:r>
              <w:rPr>
                <w:rFonts w:cstheme="minorHAnsi"/>
                <w:b/>
              </w:rPr>
              <w:t>1</w:t>
            </w:r>
          </w:p>
        </w:tc>
        <w:tc>
          <w:tcPr>
            <w:tcW w:w="953" w:type="dxa"/>
          </w:tcPr>
          <w:p w14:paraId="5149F431" w14:textId="77777777" w:rsidR="00A41EDF" w:rsidRDefault="00A41EDF" w:rsidP="00454D7D">
            <w:pPr>
              <w:rPr>
                <w:rFonts w:cstheme="minorHAnsi"/>
                <w:b/>
              </w:rPr>
            </w:pPr>
          </w:p>
        </w:tc>
        <w:tc>
          <w:tcPr>
            <w:tcW w:w="1083" w:type="dxa"/>
          </w:tcPr>
          <w:p w14:paraId="0D063534" w14:textId="77777777" w:rsidR="00A41EDF" w:rsidRDefault="00A41EDF" w:rsidP="00454D7D">
            <w:pPr>
              <w:rPr>
                <w:rFonts w:cstheme="minorHAnsi"/>
                <w:b/>
              </w:rPr>
            </w:pPr>
          </w:p>
        </w:tc>
      </w:tr>
      <w:tr w:rsidR="00C76863" w:rsidRPr="00F9540B" w14:paraId="1182A634" w14:textId="77777777" w:rsidTr="00C76863">
        <w:trPr>
          <w:trHeight w:val="822"/>
        </w:trPr>
        <w:tc>
          <w:tcPr>
            <w:tcW w:w="699" w:type="dxa"/>
            <w:noWrap/>
          </w:tcPr>
          <w:p w14:paraId="0B52240C" w14:textId="786F7CF6" w:rsidR="00C76863" w:rsidRPr="00F9540B" w:rsidRDefault="00C76863" w:rsidP="00C76863">
            <w:pPr>
              <w:rPr>
                <w:rFonts w:cstheme="minorHAnsi"/>
                <w:b/>
              </w:rPr>
            </w:pPr>
            <w:r>
              <w:rPr>
                <w:rFonts w:cstheme="minorHAnsi"/>
                <w:b/>
              </w:rPr>
              <w:t>3</w:t>
            </w:r>
          </w:p>
        </w:tc>
        <w:tc>
          <w:tcPr>
            <w:tcW w:w="1698" w:type="dxa"/>
            <w:noWrap/>
          </w:tcPr>
          <w:p w14:paraId="693D9AA7" w14:textId="6068B7D6" w:rsidR="00C76863" w:rsidRDefault="00C76863" w:rsidP="00C76863">
            <w:pPr>
              <w:rPr>
                <w:rFonts w:cstheme="minorHAnsi"/>
                <w:b/>
              </w:rPr>
            </w:pPr>
            <w:r>
              <w:rPr>
                <w:rFonts w:cstheme="minorHAnsi"/>
                <w:b/>
              </w:rPr>
              <w:t>MS Penstock Pipes</w:t>
            </w:r>
          </w:p>
        </w:tc>
        <w:tc>
          <w:tcPr>
            <w:tcW w:w="3753" w:type="dxa"/>
          </w:tcPr>
          <w:p w14:paraId="2C618767" w14:textId="77777777" w:rsidR="00C76863" w:rsidRDefault="00C76863" w:rsidP="00C76863">
            <w:r>
              <w:rPr>
                <w:rFonts w:ascii="Calibri" w:hAnsi="Calibri" w:cs="Calibri"/>
              </w:rPr>
              <w:t xml:space="preserve">MS Pipe 24" </w:t>
            </w:r>
            <w:proofErr w:type="spellStart"/>
            <w:r>
              <w:rPr>
                <w:rFonts w:ascii="Calibri" w:hAnsi="Calibri" w:cs="Calibri"/>
              </w:rPr>
              <w:t>dia</w:t>
            </w:r>
            <w:proofErr w:type="spellEnd"/>
            <w:r>
              <w:rPr>
                <w:rFonts w:ascii="Calibri" w:hAnsi="Calibri" w:cs="Calibri"/>
              </w:rPr>
              <w:t xml:space="preserve"> in segments of 10 feet,6mm </w:t>
            </w:r>
            <w:proofErr w:type="gramStart"/>
            <w:r>
              <w:rPr>
                <w:rFonts w:ascii="Calibri" w:hAnsi="Calibri" w:cs="Calibri"/>
              </w:rPr>
              <w:t>thickness</w:t>
            </w:r>
            <w:proofErr w:type="gramEnd"/>
            <w:r>
              <w:rPr>
                <w:rFonts w:ascii="Calibri" w:hAnsi="Calibri" w:cs="Calibri"/>
              </w:rPr>
              <w:t xml:space="preserve"> with flange 24" </w:t>
            </w:r>
            <w:proofErr w:type="spellStart"/>
            <w:r>
              <w:rPr>
                <w:rFonts w:ascii="Calibri" w:hAnsi="Calibri" w:cs="Calibri"/>
              </w:rPr>
              <w:t>dia</w:t>
            </w:r>
            <w:proofErr w:type="spellEnd"/>
            <w:r>
              <w:rPr>
                <w:rFonts w:ascii="Calibri" w:hAnsi="Calibri" w:cs="Calibri"/>
              </w:rPr>
              <w:t xml:space="preserve"> and 15mm thickness, along with rubber packing, Nut Bolts, and corrosive coating. </w:t>
            </w:r>
            <w:r w:rsidRPr="000724CD">
              <w:rPr>
                <w:rFonts w:ascii="Calibri" w:hAnsi="Calibri" w:cs="Calibri"/>
                <w:b/>
                <w:bCs/>
              </w:rPr>
              <w:t>Bell Mouth and bend-making cost included</w:t>
            </w:r>
            <w:r>
              <w:rPr>
                <w:rFonts w:ascii="Calibri" w:hAnsi="Calibri" w:cs="Calibri"/>
              </w:rPr>
              <w:t xml:space="preserve">. Weight 27.7kg/foot without flanges, the approximate weight of each pipe should be 277kg without flange. The PCD of the flange should be designed and implemented on AutoCAD and the </w:t>
            </w:r>
            <w:r>
              <w:rPr>
                <w:rFonts w:ascii="Calibri" w:hAnsi="Calibri" w:cs="Calibri"/>
              </w:rPr>
              <w:lastRenderedPageBreak/>
              <w:t>flange should be a single piece of material and properly lined and Machined surface.</w:t>
            </w:r>
          </w:p>
          <w:p w14:paraId="7B62DEA4" w14:textId="77777777" w:rsidR="00C76863" w:rsidRPr="005B7F69" w:rsidRDefault="00C76863" w:rsidP="00C76863"/>
        </w:tc>
        <w:tc>
          <w:tcPr>
            <w:tcW w:w="824" w:type="dxa"/>
          </w:tcPr>
          <w:p w14:paraId="1B0441F3" w14:textId="34943B28" w:rsidR="00C76863" w:rsidRDefault="00C76863" w:rsidP="00C76863">
            <w:pPr>
              <w:rPr>
                <w:rFonts w:cstheme="minorHAnsi"/>
                <w:b/>
              </w:rPr>
            </w:pPr>
            <w:proofErr w:type="spellStart"/>
            <w:r>
              <w:rPr>
                <w:b/>
              </w:rPr>
              <w:lastRenderedPageBreak/>
              <w:t>Rft</w:t>
            </w:r>
            <w:proofErr w:type="spellEnd"/>
          </w:p>
        </w:tc>
        <w:tc>
          <w:tcPr>
            <w:tcW w:w="1079" w:type="dxa"/>
            <w:noWrap/>
          </w:tcPr>
          <w:p w14:paraId="0D62D13C" w14:textId="35AE44F9" w:rsidR="00C76863" w:rsidRDefault="00C76863" w:rsidP="00C76863">
            <w:pPr>
              <w:rPr>
                <w:rFonts w:cstheme="minorHAnsi"/>
                <w:b/>
              </w:rPr>
            </w:pPr>
            <w:r>
              <w:rPr>
                <w:rFonts w:cstheme="minorHAnsi"/>
                <w:b/>
              </w:rPr>
              <w:t>230</w:t>
            </w:r>
          </w:p>
        </w:tc>
        <w:tc>
          <w:tcPr>
            <w:tcW w:w="953" w:type="dxa"/>
          </w:tcPr>
          <w:p w14:paraId="2301A8FD" w14:textId="77777777" w:rsidR="00C76863" w:rsidRDefault="00C76863" w:rsidP="00C76863">
            <w:pPr>
              <w:rPr>
                <w:rFonts w:cstheme="minorHAnsi"/>
                <w:b/>
              </w:rPr>
            </w:pPr>
          </w:p>
        </w:tc>
        <w:tc>
          <w:tcPr>
            <w:tcW w:w="1083" w:type="dxa"/>
          </w:tcPr>
          <w:p w14:paraId="11BCC29C" w14:textId="77777777" w:rsidR="00C76863" w:rsidRDefault="00C76863" w:rsidP="00C76863">
            <w:pPr>
              <w:rPr>
                <w:rFonts w:cstheme="minorHAnsi"/>
                <w:b/>
              </w:rPr>
            </w:pPr>
          </w:p>
        </w:tc>
      </w:tr>
      <w:tr w:rsidR="00C76863" w:rsidRPr="00F9540B" w14:paraId="41908D29" w14:textId="77777777" w:rsidTr="00C76863">
        <w:trPr>
          <w:trHeight w:val="822"/>
        </w:trPr>
        <w:tc>
          <w:tcPr>
            <w:tcW w:w="699" w:type="dxa"/>
            <w:noWrap/>
          </w:tcPr>
          <w:p w14:paraId="77FF0AAE" w14:textId="24BEB810" w:rsidR="00C76863" w:rsidRDefault="00C76863" w:rsidP="00C76863">
            <w:pPr>
              <w:rPr>
                <w:rFonts w:cstheme="minorHAnsi"/>
                <w:b/>
              </w:rPr>
            </w:pPr>
            <w:r>
              <w:rPr>
                <w:rFonts w:cstheme="minorHAnsi"/>
                <w:b/>
              </w:rPr>
              <w:t>4</w:t>
            </w:r>
          </w:p>
        </w:tc>
        <w:tc>
          <w:tcPr>
            <w:tcW w:w="1698" w:type="dxa"/>
            <w:noWrap/>
          </w:tcPr>
          <w:p w14:paraId="0E49A9A7" w14:textId="1BE2A080" w:rsidR="00C76863" w:rsidRDefault="00C76863" w:rsidP="00C76863">
            <w:pPr>
              <w:rPr>
                <w:rFonts w:cstheme="minorHAnsi"/>
                <w:b/>
              </w:rPr>
            </w:pPr>
            <w:r>
              <w:rPr>
                <w:rFonts w:cstheme="minorHAnsi"/>
                <w:b/>
              </w:rPr>
              <w:t>Air Vent Pipe</w:t>
            </w:r>
          </w:p>
        </w:tc>
        <w:tc>
          <w:tcPr>
            <w:tcW w:w="3753" w:type="dxa"/>
          </w:tcPr>
          <w:p w14:paraId="603414B5" w14:textId="77777777" w:rsidR="00C76863" w:rsidRDefault="00C76863" w:rsidP="00C76863">
            <w:proofErr w:type="gramStart"/>
            <w:r>
              <w:rPr>
                <w:rFonts w:ascii="Calibri" w:hAnsi="Calibri" w:cs="Calibri"/>
              </w:rPr>
              <w:t>MS  Air</w:t>
            </w:r>
            <w:proofErr w:type="gramEnd"/>
            <w:r>
              <w:rPr>
                <w:rFonts w:ascii="Calibri" w:hAnsi="Calibri" w:cs="Calibri"/>
              </w:rPr>
              <w:t xml:space="preserve"> Vent Pipe 4-inch </w:t>
            </w:r>
            <w:proofErr w:type="spellStart"/>
            <w:r>
              <w:rPr>
                <w:rFonts w:ascii="Calibri" w:hAnsi="Calibri" w:cs="Calibri"/>
              </w:rPr>
              <w:t>dia</w:t>
            </w:r>
            <w:proofErr w:type="spellEnd"/>
            <w:r>
              <w:rPr>
                <w:rFonts w:ascii="Calibri" w:hAnsi="Calibri" w:cs="Calibri"/>
              </w:rPr>
              <w:t xml:space="preserve"> 4mm thick with Length as per Forebay height with double side elbow type opening to prevent trash from entering the penstock</w:t>
            </w:r>
          </w:p>
          <w:p w14:paraId="3AFE29A2" w14:textId="77777777" w:rsidR="00C76863" w:rsidRDefault="00C76863" w:rsidP="00C76863"/>
        </w:tc>
        <w:tc>
          <w:tcPr>
            <w:tcW w:w="824" w:type="dxa"/>
          </w:tcPr>
          <w:p w14:paraId="43900E02" w14:textId="490B4529" w:rsidR="00C76863" w:rsidRDefault="00C76863" w:rsidP="00C76863">
            <w:pPr>
              <w:rPr>
                <w:b/>
              </w:rPr>
            </w:pPr>
            <w:r>
              <w:rPr>
                <w:b/>
              </w:rPr>
              <w:t>No</w:t>
            </w:r>
          </w:p>
        </w:tc>
        <w:tc>
          <w:tcPr>
            <w:tcW w:w="1079" w:type="dxa"/>
            <w:noWrap/>
          </w:tcPr>
          <w:p w14:paraId="08763A9F" w14:textId="506914D4" w:rsidR="00C76863" w:rsidRDefault="00C76863" w:rsidP="00C76863">
            <w:pPr>
              <w:rPr>
                <w:rFonts w:cstheme="minorHAnsi"/>
                <w:b/>
              </w:rPr>
            </w:pPr>
            <w:r>
              <w:rPr>
                <w:rFonts w:cstheme="minorHAnsi"/>
                <w:b/>
              </w:rPr>
              <w:t>1</w:t>
            </w:r>
          </w:p>
        </w:tc>
        <w:tc>
          <w:tcPr>
            <w:tcW w:w="953" w:type="dxa"/>
          </w:tcPr>
          <w:p w14:paraId="3AB39BB6" w14:textId="77777777" w:rsidR="00C76863" w:rsidRDefault="00C76863" w:rsidP="00C76863">
            <w:pPr>
              <w:rPr>
                <w:rFonts w:cstheme="minorHAnsi"/>
                <w:b/>
              </w:rPr>
            </w:pPr>
          </w:p>
        </w:tc>
        <w:tc>
          <w:tcPr>
            <w:tcW w:w="1083" w:type="dxa"/>
          </w:tcPr>
          <w:p w14:paraId="17696691" w14:textId="77777777" w:rsidR="00C76863" w:rsidRDefault="00C76863" w:rsidP="00C76863">
            <w:pPr>
              <w:rPr>
                <w:rFonts w:cstheme="minorHAnsi"/>
                <w:b/>
              </w:rPr>
            </w:pPr>
          </w:p>
        </w:tc>
      </w:tr>
      <w:tr w:rsidR="00A41EDF" w:rsidRPr="00F9540B" w14:paraId="5EE29866" w14:textId="4233D373" w:rsidTr="00C76863">
        <w:trPr>
          <w:trHeight w:val="997"/>
        </w:trPr>
        <w:tc>
          <w:tcPr>
            <w:tcW w:w="699" w:type="dxa"/>
            <w:noWrap/>
            <w:hideMark/>
          </w:tcPr>
          <w:p w14:paraId="61904306" w14:textId="1F1F5BB1" w:rsidR="00A41EDF" w:rsidRPr="00F9540B" w:rsidRDefault="00C76863" w:rsidP="00454D7D">
            <w:pPr>
              <w:rPr>
                <w:rFonts w:cstheme="minorHAnsi"/>
                <w:b/>
              </w:rPr>
            </w:pPr>
            <w:r>
              <w:rPr>
                <w:rFonts w:cstheme="minorHAnsi"/>
                <w:b/>
              </w:rPr>
              <w:t>5</w:t>
            </w:r>
          </w:p>
        </w:tc>
        <w:tc>
          <w:tcPr>
            <w:tcW w:w="1698" w:type="dxa"/>
            <w:noWrap/>
            <w:hideMark/>
          </w:tcPr>
          <w:p w14:paraId="766837D6" w14:textId="77777777" w:rsidR="00A41EDF" w:rsidRPr="00F9540B" w:rsidRDefault="00A41EDF" w:rsidP="00454D7D">
            <w:pPr>
              <w:rPr>
                <w:rFonts w:cstheme="minorHAnsi"/>
                <w:b/>
              </w:rPr>
            </w:pPr>
            <w:r>
              <w:rPr>
                <w:rFonts w:cstheme="minorHAnsi"/>
                <w:b/>
              </w:rPr>
              <w:t>Butterfly Valve</w:t>
            </w:r>
          </w:p>
        </w:tc>
        <w:tc>
          <w:tcPr>
            <w:tcW w:w="3753" w:type="dxa"/>
            <w:hideMark/>
          </w:tcPr>
          <w:p w14:paraId="1732F3D9" w14:textId="3EDA4B4D" w:rsidR="00A41EDF" w:rsidRPr="00F9540B" w:rsidRDefault="000724CD" w:rsidP="00454D7D">
            <w:pPr>
              <w:rPr>
                <w:rFonts w:cstheme="minorHAnsi"/>
                <w:b/>
              </w:rPr>
            </w:pPr>
            <w:r>
              <w:t xml:space="preserve">Imported </w:t>
            </w:r>
            <w:r w:rsidR="00A41EDF" w:rsidRPr="005B7F69">
              <w:t xml:space="preserve">Butterfly Valve </w:t>
            </w:r>
            <w:r w:rsidR="009A2A99">
              <w:t>24</w:t>
            </w:r>
            <w:r w:rsidR="00A41EDF" w:rsidRPr="005B7F69">
              <w:t>" with seat and spindle of Stainless steel, Tested Valve with no leakage if fully closed and smooth operation under full pressure operation.</w:t>
            </w:r>
          </w:p>
        </w:tc>
        <w:tc>
          <w:tcPr>
            <w:tcW w:w="824" w:type="dxa"/>
          </w:tcPr>
          <w:p w14:paraId="18C17CEA" w14:textId="77777777" w:rsidR="00A41EDF" w:rsidRPr="00546199" w:rsidRDefault="00A41EDF" w:rsidP="00454D7D">
            <w:pPr>
              <w:rPr>
                <w:rFonts w:cstheme="minorHAnsi"/>
                <w:b/>
                <w:bCs/>
              </w:rPr>
            </w:pPr>
            <w:r>
              <w:rPr>
                <w:rFonts w:cstheme="minorHAnsi"/>
                <w:b/>
                <w:bCs/>
              </w:rPr>
              <w:t>No</w:t>
            </w:r>
          </w:p>
        </w:tc>
        <w:tc>
          <w:tcPr>
            <w:tcW w:w="1079" w:type="dxa"/>
            <w:noWrap/>
            <w:hideMark/>
          </w:tcPr>
          <w:p w14:paraId="51E1CF82" w14:textId="77777777" w:rsidR="00A41EDF" w:rsidRPr="00F9540B" w:rsidRDefault="00A41EDF" w:rsidP="00454D7D">
            <w:pPr>
              <w:rPr>
                <w:rFonts w:cstheme="minorHAnsi"/>
                <w:b/>
              </w:rPr>
            </w:pPr>
            <w:r>
              <w:rPr>
                <w:rFonts w:cstheme="minorHAnsi"/>
                <w:b/>
              </w:rPr>
              <w:t>1</w:t>
            </w:r>
          </w:p>
        </w:tc>
        <w:tc>
          <w:tcPr>
            <w:tcW w:w="953" w:type="dxa"/>
          </w:tcPr>
          <w:p w14:paraId="6923C42E" w14:textId="77777777" w:rsidR="00A41EDF" w:rsidRDefault="00A41EDF" w:rsidP="00454D7D">
            <w:pPr>
              <w:rPr>
                <w:rFonts w:cstheme="minorHAnsi"/>
                <w:b/>
              </w:rPr>
            </w:pPr>
          </w:p>
        </w:tc>
        <w:tc>
          <w:tcPr>
            <w:tcW w:w="1083" w:type="dxa"/>
          </w:tcPr>
          <w:p w14:paraId="5943A829" w14:textId="77777777" w:rsidR="00A41EDF" w:rsidRDefault="00A41EDF" w:rsidP="00454D7D">
            <w:pPr>
              <w:rPr>
                <w:rFonts w:cstheme="minorHAnsi"/>
                <w:b/>
              </w:rPr>
            </w:pPr>
          </w:p>
        </w:tc>
      </w:tr>
      <w:tr w:rsidR="00A41EDF" w:rsidRPr="00F9540B" w14:paraId="0B03A374" w14:textId="13970E61" w:rsidTr="00C76863">
        <w:trPr>
          <w:trHeight w:val="1125"/>
        </w:trPr>
        <w:tc>
          <w:tcPr>
            <w:tcW w:w="699" w:type="dxa"/>
            <w:noWrap/>
            <w:hideMark/>
          </w:tcPr>
          <w:p w14:paraId="35FD69A8" w14:textId="48936A99" w:rsidR="00A41EDF" w:rsidRPr="00F9540B" w:rsidRDefault="00C76863" w:rsidP="00454D7D">
            <w:pPr>
              <w:rPr>
                <w:rFonts w:cstheme="minorHAnsi"/>
                <w:b/>
              </w:rPr>
            </w:pPr>
            <w:r>
              <w:rPr>
                <w:rFonts w:cstheme="minorHAnsi"/>
                <w:b/>
              </w:rPr>
              <w:t>6</w:t>
            </w:r>
          </w:p>
        </w:tc>
        <w:tc>
          <w:tcPr>
            <w:tcW w:w="1698" w:type="dxa"/>
            <w:noWrap/>
            <w:hideMark/>
          </w:tcPr>
          <w:p w14:paraId="55CB1B63" w14:textId="77777777" w:rsidR="00A41EDF" w:rsidRPr="00F9540B" w:rsidRDefault="00A41EDF" w:rsidP="00454D7D">
            <w:pPr>
              <w:rPr>
                <w:rFonts w:cstheme="minorHAnsi"/>
                <w:b/>
              </w:rPr>
            </w:pPr>
            <w:r>
              <w:rPr>
                <w:rFonts w:cstheme="minorHAnsi"/>
                <w:b/>
              </w:rPr>
              <w:t>3 Phase Panel Board</w:t>
            </w:r>
          </w:p>
        </w:tc>
        <w:tc>
          <w:tcPr>
            <w:tcW w:w="3753" w:type="dxa"/>
            <w:hideMark/>
          </w:tcPr>
          <w:p w14:paraId="6BE67822" w14:textId="512E9E62" w:rsidR="00A41EDF" w:rsidRPr="00F9540B" w:rsidRDefault="00A41EDF" w:rsidP="00454D7D">
            <w:pPr>
              <w:rPr>
                <w:rFonts w:cstheme="minorHAnsi"/>
                <w:b/>
              </w:rPr>
            </w:pPr>
            <w:r w:rsidRPr="005B7F69">
              <w:t xml:space="preserve">3-Phase Panel board </w:t>
            </w:r>
            <w:r w:rsidR="007D186D">
              <w:t>125</w:t>
            </w:r>
            <w:r w:rsidRPr="005B7F69">
              <w:t xml:space="preserve">KVA With Instrumentation and protection mechanism and annunciation of digital </w:t>
            </w:r>
            <w:proofErr w:type="spellStart"/>
            <w:proofErr w:type="gramStart"/>
            <w:r w:rsidRPr="005B7F69">
              <w:t>V,A</w:t>
            </w:r>
            <w:proofErr w:type="gramEnd"/>
            <w:r w:rsidRPr="005B7F69">
              <w:t>,PF,Hz</w:t>
            </w:r>
            <w:proofErr w:type="spellEnd"/>
            <w:r w:rsidRPr="005B7F69">
              <w:t xml:space="preserve"> meters and Fitted with power relay, overload protection relay, phase failure relay, temperature sensor, three phase Energy meter by </w:t>
            </w:r>
            <w:r w:rsidR="00C8622E" w:rsidRPr="005B7F69">
              <w:t>Vertex</w:t>
            </w:r>
            <w:r w:rsidRPr="005B7F69">
              <w:t xml:space="preserve"> Electronics and MCCB 125A with tripping mechanism, made by Mitsubishi, Merlin or Siemens.  </w:t>
            </w:r>
          </w:p>
        </w:tc>
        <w:tc>
          <w:tcPr>
            <w:tcW w:w="824" w:type="dxa"/>
          </w:tcPr>
          <w:p w14:paraId="039BA206" w14:textId="77777777" w:rsidR="00A41EDF" w:rsidRPr="00546199" w:rsidRDefault="00A41EDF" w:rsidP="00454D7D">
            <w:pPr>
              <w:rPr>
                <w:rFonts w:cstheme="minorHAnsi"/>
                <w:b/>
                <w:bCs/>
              </w:rPr>
            </w:pPr>
            <w:r w:rsidRPr="00546199">
              <w:rPr>
                <w:b/>
                <w:bCs/>
              </w:rPr>
              <w:t>No</w:t>
            </w:r>
          </w:p>
        </w:tc>
        <w:tc>
          <w:tcPr>
            <w:tcW w:w="1079" w:type="dxa"/>
            <w:noWrap/>
            <w:hideMark/>
          </w:tcPr>
          <w:p w14:paraId="04A3626D" w14:textId="77777777" w:rsidR="00A41EDF" w:rsidRPr="00F9540B" w:rsidRDefault="00A41EDF" w:rsidP="00454D7D">
            <w:pPr>
              <w:rPr>
                <w:rFonts w:cstheme="minorHAnsi"/>
                <w:b/>
              </w:rPr>
            </w:pPr>
            <w:r>
              <w:rPr>
                <w:rFonts w:cstheme="minorHAnsi"/>
                <w:b/>
              </w:rPr>
              <w:t>1</w:t>
            </w:r>
          </w:p>
        </w:tc>
        <w:tc>
          <w:tcPr>
            <w:tcW w:w="953" w:type="dxa"/>
          </w:tcPr>
          <w:p w14:paraId="11D78B0D" w14:textId="77777777" w:rsidR="00A41EDF" w:rsidRDefault="00A41EDF" w:rsidP="00454D7D">
            <w:pPr>
              <w:rPr>
                <w:rFonts w:cstheme="minorHAnsi"/>
                <w:b/>
              </w:rPr>
            </w:pPr>
          </w:p>
        </w:tc>
        <w:tc>
          <w:tcPr>
            <w:tcW w:w="1083" w:type="dxa"/>
          </w:tcPr>
          <w:p w14:paraId="250F5EC8" w14:textId="77777777" w:rsidR="00A41EDF" w:rsidRDefault="00A41EDF" w:rsidP="00454D7D">
            <w:pPr>
              <w:rPr>
                <w:rFonts w:cstheme="minorHAnsi"/>
                <w:b/>
              </w:rPr>
            </w:pPr>
          </w:p>
        </w:tc>
      </w:tr>
      <w:tr w:rsidR="00A41EDF" w:rsidRPr="00F9540B" w14:paraId="77F425DF" w14:textId="59B3D354" w:rsidTr="00C76863">
        <w:trPr>
          <w:trHeight w:val="500"/>
        </w:trPr>
        <w:tc>
          <w:tcPr>
            <w:tcW w:w="699" w:type="dxa"/>
            <w:noWrap/>
            <w:hideMark/>
          </w:tcPr>
          <w:p w14:paraId="25A240EE" w14:textId="2F38F3CD" w:rsidR="00A41EDF" w:rsidRPr="00F9540B" w:rsidRDefault="00C76863" w:rsidP="00454D7D">
            <w:pPr>
              <w:rPr>
                <w:rFonts w:cstheme="minorHAnsi"/>
                <w:b/>
              </w:rPr>
            </w:pPr>
            <w:r>
              <w:rPr>
                <w:rFonts w:cstheme="minorHAnsi"/>
                <w:b/>
              </w:rPr>
              <w:t>7</w:t>
            </w:r>
          </w:p>
        </w:tc>
        <w:tc>
          <w:tcPr>
            <w:tcW w:w="1698" w:type="dxa"/>
            <w:noWrap/>
            <w:hideMark/>
          </w:tcPr>
          <w:p w14:paraId="5CA1AF3E" w14:textId="2D20E2D3" w:rsidR="00A41EDF" w:rsidRPr="00F9540B" w:rsidRDefault="007D186D" w:rsidP="00454D7D">
            <w:pPr>
              <w:rPr>
                <w:rFonts w:cstheme="minorHAnsi"/>
                <w:b/>
              </w:rPr>
            </w:pPr>
            <w:r>
              <w:rPr>
                <w:rFonts w:cstheme="minorHAnsi"/>
                <w:b/>
              </w:rPr>
              <w:t>Hydraulic Governor</w:t>
            </w:r>
          </w:p>
        </w:tc>
        <w:tc>
          <w:tcPr>
            <w:tcW w:w="3753" w:type="dxa"/>
            <w:hideMark/>
          </w:tcPr>
          <w:p w14:paraId="41CCD3FC" w14:textId="1955D33C" w:rsidR="00A41EDF" w:rsidRPr="00F9540B" w:rsidRDefault="007D186D" w:rsidP="006A4F3B">
            <w:pPr>
              <w:rPr>
                <w:rFonts w:cstheme="minorHAnsi"/>
                <w:b/>
              </w:rPr>
            </w:pPr>
            <w:r w:rsidRPr="007D186D">
              <w:t xml:space="preserve">Hydraulic Governor with standard pressure Hose, </w:t>
            </w:r>
            <w:r w:rsidR="002A127C">
              <w:t>Hydraulic</w:t>
            </w:r>
            <w:r w:rsidRPr="007D186D">
              <w:t xml:space="preserve"> Oil preferable ISO VC 32, or 46. Standard Motor for governor operation with control wires and protection mechanism. The </w:t>
            </w:r>
            <w:proofErr w:type="spellStart"/>
            <w:r w:rsidRPr="007D186D">
              <w:t>Haydauric</w:t>
            </w:r>
            <w:proofErr w:type="spellEnd"/>
            <w:r w:rsidRPr="007D186D">
              <w:t xml:space="preserve"> Jack should be made of stainless steel with proper machining as per standard design with respect to the turbine data.</w:t>
            </w:r>
          </w:p>
        </w:tc>
        <w:tc>
          <w:tcPr>
            <w:tcW w:w="824" w:type="dxa"/>
          </w:tcPr>
          <w:p w14:paraId="69ED4B0D" w14:textId="77777777" w:rsidR="00A41EDF" w:rsidRPr="00546199" w:rsidRDefault="00A41EDF" w:rsidP="00454D7D">
            <w:pPr>
              <w:rPr>
                <w:rFonts w:cstheme="minorHAnsi"/>
                <w:b/>
                <w:bCs/>
              </w:rPr>
            </w:pPr>
            <w:r>
              <w:rPr>
                <w:rFonts w:cstheme="minorHAnsi"/>
                <w:b/>
                <w:bCs/>
              </w:rPr>
              <w:t>Set</w:t>
            </w:r>
          </w:p>
        </w:tc>
        <w:tc>
          <w:tcPr>
            <w:tcW w:w="1079" w:type="dxa"/>
            <w:noWrap/>
            <w:hideMark/>
          </w:tcPr>
          <w:p w14:paraId="4F653020" w14:textId="77777777" w:rsidR="00A41EDF" w:rsidRPr="00F9540B" w:rsidRDefault="00A41EDF" w:rsidP="00454D7D">
            <w:pPr>
              <w:rPr>
                <w:rFonts w:cstheme="minorHAnsi"/>
                <w:b/>
              </w:rPr>
            </w:pPr>
            <w:r>
              <w:rPr>
                <w:rFonts w:cstheme="minorHAnsi"/>
                <w:b/>
              </w:rPr>
              <w:t>1</w:t>
            </w:r>
          </w:p>
        </w:tc>
        <w:tc>
          <w:tcPr>
            <w:tcW w:w="953" w:type="dxa"/>
          </w:tcPr>
          <w:p w14:paraId="75D75C55" w14:textId="77777777" w:rsidR="00A41EDF" w:rsidRDefault="00A41EDF" w:rsidP="00454D7D">
            <w:pPr>
              <w:rPr>
                <w:rFonts w:cstheme="minorHAnsi"/>
                <w:b/>
              </w:rPr>
            </w:pPr>
          </w:p>
        </w:tc>
        <w:tc>
          <w:tcPr>
            <w:tcW w:w="1083" w:type="dxa"/>
          </w:tcPr>
          <w:p w14:paraId="62BF31F4" w14:textId="77777777" w:rsidR="00A41EDF" w:rsidRDefault="00A41EDF" w:rsidP="00454D7D">
            <w:pPr>
              <w:rPr>
                <w:rFonts w:cstheme="minorHAnsi"/>
                <w:b/>
              </w:rPr>
            </w:pPr>
          </w:p>
        </w:tc>
      </w:tr>
      <w:tr w:rsidR="00A41EDF" w:rsidRPr="00F9540B" w14:paraId="039A5A58" w14:textId="5BEC41D2" w:rsidTr="00C76863">
        <w:trPr>
          <w:trHeight w:val="580"/>
        </w:trPr>
        <w:tc>
          <w:tcPr>
            <w:tcW w:w="699" w:type="dxa"/>
            <w:noWrap/>
            <w:hideMark/>
          </w:tcPr>
          <w:p w14:paraId="6C5DCB94" w14:textId="5D6BE718" w:rsidR="00A41EDF" w:rsidRPr="00F9540B" w:rsidRDefault="00C76863" w:rsidP="00454D7D">
            <w:pPr>
              <w:rPr>
                <w:rFonts w:cstheme="minorHAnsi"/>
                <w:b/>
              </w:rPr>
            </w:pPr>
            <w:bookmarkStart w:id="1" w:name="_Hlk128386278"/>
            <w:r>
              <w:rPr>
                <w:rFonts w:cstheme="minorHAnsi"/>
                <w:b/>
              </w:rPr>
              <w:t>8</w:t>
            </w:r>
          </w:p>
        </w:tc>
        <w:tc>
          <w:tcPr>
            <w:tcW w:w="1698" w:type="dxa"/>
            <w:noWrap/>
            <w:hideMark/>
          </w:tcPr>
          <w:p w14:paraId="6557D870" w14:textId="14E054CC" w:rsidR="00A41EDF" w:rsidRPr="00F9540B" w:rsidRDefault="00A41EDF" w:rsidP="00454D7D">
            <w:pPr>
              <w:rPr>
                <w:rFonts w:cstheme="minorHAnsi"/>
                <w:b/>
              </w:rPr>
            </w:pPr>
            <w:r>
              <w:rPr>
                <w:rFonts w:cstheme="minorHAnsi"/>
                <w:b/>
              </w:rPr>
              <w:t>4 Core Cable (</w:t>
            </w:r>
            <w:r w:rsidR="007D186D">
              <w:rPr>
                <w:rFonts w:cstheme="minorHAnsi"/>
                <w:b/>
              </w:rPr>
              <w:t>Copper</w:t>
            </w:r>
            <w:r>
              <w:rPr>
                <w:rFonts w:cstheme="minorHAnsi"/>
                <w:b/>
              </w:rPr>
              <w:t>)</w:t>
            </w:r>
          </w:p>
        </w:tc>
        <w:tc>
          <w:tcPr>
            <w:tcW w:w="3753" w:type="dxa"/>
            <w:hideMark/>
          </w:tcPr>
          <w:p w14:paraId="76171B46" w14:textId="44A0E0B5" w:rsidR="00A41EDF" w:rsidRPr="00F9540B" w:rsidRDefault="007D186D" w:rsidP="00454D7D">
            <w:pPr>
              <w:rPr>
                <w:rFonts w:cstheme="minorHAnsi"/>
                <w:b/>
              </w:rPr>
            </w:pPr>
            <w:r w:rsidRPr="007D186D">
              <w:t xml:space="preserve">4-Core insulated cable for </w:t>
            </w:r>
            <w:r>
              <w:t>generator-to-panel</w:t>
            </w:r>
            <w:r w:rsidRPr="007D186D">
              <w:t xml:space="preserve"> connection, and from </w:t>
            </w:r>
            <w:r>
              <w:t>panel-to-transformer complete</w:t>
            </w:r>
            <w:r w:rsidRPr="007D186D">
              <w:t xml:space="preserve"> connections, 95mm2 Copper Cable made by AGE, New Age</w:t>
            </w:r>
            <w:r w:rsidR="009A2A99">
              <w:t>,</w:t>
            </w:r>
            <w:r w:rsidRPr="007D186D">
              <w:t xml:space="preserve"> or FAST Cables brand</w:t>
            </w:r>
          </w:p>
        </w:tc>
        <w:tc>
          <w:tcPr>
            <w:tcW w:w="824" w:type="dxa"/>
          </w:tcPr>
          <w:p w14:paraId="6F7E3D6B" w14:textId="77777777" w:rsidR="00A41EDF" w:rsidRPr="00546199" w:rsidRDefault="00A41EDF" w:rsidP="00454D7D">
            <w:pPr>
              <w:rPr>
                <w:rFonts w:cstheme="minorHAnsi"/>
                <w:b/>
                <w:bCs/>
              </w:rPr>
            </w:pPr>
            <w:r>
              <w:rPr>
                <w:rFonts w:cstheme="minorHAnsi"/>
                <w:b/>
                <w:bCs/>
              </w:rPr>
              <w:t>Meter</w:t>
            </w:r>
          </w:p>
        </w:tc>
        <w:tc>
          <w:tcPr>
            <w:tcW w:w="1079" w:type="dxa"/>
            <w:noWrap/>
            <w:hideMark/>
          </w:tcPr>
          <w:p w14:paraId="59072EC6" w14:textId="77777777" w:rsidR="00A41EDF" w:rsidRPr="00F9540B" w:rsidRDefault="00A41EDF" w:rsidP="00454D7D">
            <w:pPr>
              <w:rPr>
                <w:rFonts w:cstheme="minorHAnsi"/>
                <w:b/>
              </w:rPr>
            </w:pPr>
            <w:r>
              <w:rPr>
                <w:rFonts w:cstheme="minorHAnsi"/>
                <w:b/>
              </w:rPr>
              <w:t>20</w:t>
            </w:r>
          </w:p>
        </w:tc>
        <w:tc>
          <w:tcPr>
            <w:tcW w:w="953" w:type="dxa"/>
          </w:tcPr>
          <w:p w14:paraId="6E471EB3" w14:textId="77777777" w:rsidR="00A41EDF" w:rsidRDefault="00A41EDF" w:rsidP="00454D7D">
            <w:pPr>
              <w:rPr>
                <w:rFonts w:cstheme="minorHAnsi"/>
                <w:b/>
              </w:rPr>
            </w:pPr>
          </w:p>
        </w:tc>
        <w:tc>
          <w:tcPr>
            <w:tcW w:w="1083" w:type="dxa"/>
          </w:tcPr>
          <w:p w14:paraId="11A5E983" w14:textId="77777777" w:rsidR="00A41EDF" w:rsidRDefault="00A41EDF" w:rsidP="00454D7D">
            <w:pPr>
              <w:rPr>
                <w:rFonts w:cstheme="minorHAnsi"/>
                <w:b/>
              </w:rPr>
            </w:pPr>
          </w:p>
        </w:tc>
      </w:tr>
      <w:tr w:rsidR="00A41EDF" w:rsidRPr="00F9540B" w14:paraId="08DE2D82" w14:textId="24FC005D" w:rsidTr="00C76863">
        <w:trPr>
          <w:trHeight w:val="500"/>
        </w:trPr>
        <w:tc>
          <w:tcPr>
            <w:tcW w:w="699" w:type="dxa"/>
            <w:noWrap/>
            <w:hideMark/>
          </w:tcPr>
          <w:p w14:paraId="53889179" w14:textId="41C8D4E4" w:rsidR="00A41EDF" w:rsidRPr="00F9540B" w:rsidRDefault="00C76863" w:rsidP="00454D7D">
            <w:pPr>
              <w:rPr>
                <w:rFonts w:cstheme="minorHAnsi"/>
                <w:b/>
              </w:rPr>
            </w:pPr>
            <w:r>
              <w:rPr>
                <w:rFonts w:cstheme="minorHAnsi"/>
                <w:b/>
              </w:rPr>
              <w:t>9</w:t>
            </w:r>
          </w:p>
        </w:tc>
        <w:tc>
          <w:tcPr>
            <w:tcW w:w="1698" w:type="dxa"/>
            <w:noWrap/>
            <w:hideMark/>
          </w:tcPr>
          <w:p w14:paraId="3941AEF1" w14:textId="2C6C2F21" w:rsidR="00A41EDF" w:rsidRPr="00F9540B" w:rsidRDefault="00A41EDF" w:rsidP="00454D7D">
            <w:pPr>
              <w:rPr>
                <w:rFonts w:cstheme="minorHAnsi"/>
                <w:b/>
              </w:rPr>
            </w:pPr>
            <w:r>
              <w:rPr>
                <w:rFonts w:cstheme="minorHAnsi"/>
                <w:b/>
              </w:rPr>
              <w:t xml:space="preserve">MS Sluice Gates for Channel </w:t>
            </w:r>
            <w:r w:rsidR="00970245">
              <w:rPr>
                <w:rFonts w:cstheme="minorHAnsi"/>
                <w:b/>
              </w:rPr>
              <w:t xml:space="preserve">and </w:t>
            </w:r>
            <w:r w:rsidR="009A2A99">
              <w:rPr>
                <w:rFonts w:cstheme="minorHAnsi"/>
                <w:b/>
              </w:rPr>
              <w:t>Settling Basin</w:t>
            </w:r>
          </w:p>
        </w:tc>
        <w:tc>
          <w:tcPr>
            <w:tcW w:w="3753" w:type="dxa"/>
            <w:noWrap/>
            <w:hideMark/>
          </w:tcPr>
          <w:p w14:paraId="27E1212E" w14:textId="0EFB2372" w:rsidR="00A41EDF" w:rsidRPr="00F9540B" w:rsidRDefault="00A41EDF" w:rsidP="00454D7D">
            <w:pPr>
              <w:rPr>
                <w:rFonts w:cstheme="minorHAnsi"/>
                <w:b/>
              </w:rPr>
            </w:pPr>
            <w:r w:rsidRPr="00EA4D24">
              <w:t>Sluice Gates for Chanel &amp; Gravel Trap</w:t>
            </w:r>
            <w:r>
              <w:t xml:space="preserve">, where the size of </w:t>
            </w:r>
            <w:r w:rsidR="007D186D">
              <w:t xml:space="preserve">two (No) </w:t>
            </w:r>
            <w:r>
              <w:t xml:space="preserve">sluice </w:t>
            </w:r>
            <w:r w:rsidR="007D186D">
              <w:t>gates</w:t>
            </w:r>
            <w:r>
              <w:t xml:space="preserve"> for </w:t>
            </w:r>
            <w:r w:rsidR="007D186D">
              <w:t xml:space="preserve">the </w:t>
            </w:r>
            <w:r>
              <w:t xml:space="preserve">channel should be </w:t>
            </w:r>
            <w:r w:rsidR="009A2A99">
              <w:t>4x5</w:t>
            </w:r>
            <w:r>
              <w:t xml:space="preserve">ft frame and </w:t>
            </w:r>
            <w:r w:rsidR="009A2A99">
              <w:t>4</w:t>
            </w:r>
            <w:r>
              <w:t>x</w:t>
            </w:r>
            <w:r w:rsidR="009A2A99">
              <w:t>2.5</w:t>
            </w:r>
            <w:r>
              <w:t>ft sheet 8mm thickness</w:t>
            </w:r>
            <w:r w:rsidR="007D186D">
              <w:t xml:space="preserve"> and size of gravel trap sluice gate should be 2x6ft frame and 2x4ft sheet 8mm thick</w:t>
            </w:r>
            <w:r>
              <w:t xml:space="preserve"> with properly designed spindle and </w:t>
            </w:r>
            <w:r>
              <w:lastRenderedPageBreak/>
              <w:t>bearing arrangement for smooth operation</w:t>
            </w:r>
            <w:r w:rsidR="007D186D">
              <w:t xml:space="preserve"> and minimum leakages</w:t>
            </w:r>
            <w:r>
              <w:t>.</w:t>
            </w:r>
          </w:p>
        </w:tc>
        <w:tc>
          <w:tcPr>
            <w:tcW w:w="824" w:type="dxa"/>
          </w:tcPr>
          <w:p w14:paraId="02C29C16" w14:textId="77777777" w:rsidR="00A41EDF" w:rsidRPr="00546199" w:rsidRDefault="00A41EDF" w:rsidP="00454D7D">
            <w:pPr>
              <w:rPr>
                <w:rFonts w:cstheme="minorHAnsi"/>
                <w:b/>
                <w:bCs/>
              </w:rPr>
            </w:pPr>
            <w:r>
              <w:rPr>
                <w:rFonts w:cstheme="minorHAnsi"/>
                <w:b/>
                <w:bCs/>
              </w:rPr>
              <w:lastRenderedPageBreak/>
              <w:t>No</w:t>
            </w:r>
          </w:p>
        </w:tc>
        <w:tc>
          <w:tcPr>
            <w:tcW w:w="1079" w:type="dxa"/>
            <w:noWrap/>
            <w:hideMark/>
          </w:tcPr>
          <w:p w14:paraId="7EEA9835" w14:textId="14F6BD9A" w:rsidR="00A41EDF" w:rsidRPr="00F9540B" w:rsidRDefault="000724CD" w:rsidP="00454D7D">
            <w:pPr>
              <w:rPr>
                <w:rFonts w:cstheme="minorHAnsi"/>
                <w:b/>
              </w:rPr>
            </w:pPr>
            <w:r>
              <w:rPr>
                <w:rFonts w:cstheme="minorHAnsi"/>
                <w:b/>
              </w:rPr>
              <w:t>3</w:t>
            </w:r>
          </w:p>
        </w:tc>
        <w:tc>
          <w:tcPr>
            <w:tcW w:w="953" w:type="dxa"/>
          </w:tcPr>
          <w:p w14:paraId="5B743740" w14:textId="77777777" w:rsidR="00A41EDF" w:rsidRDefault="00A41EDF" w:rsidP="00454D7D">
            <w:pPr>
              <w:rPr>
                <w:rFonts w:cstheme="minorHAnsi"/>
                <w:b/>
              </w:rPr>
            </w:pPr>
          </w:p>
        </w:tc>
        <w:tc>
          <w:tcPr>
            <w:tcW w:w="1083" w:type="dxa"/>
          </w:tcPr>
          <w:p w14:paraId="72A6A4FB" w14:textId="77777777" w:rsidR="00A41EDF" w:rsidRDefault="00A41EDF" w:rsidP="00454D7D">
            <w:pPr>
              <w:rPr>
                <w:rFonts w:cstheme="minorHAnsi"/>
                <w:b/>
              </w:rPr>
            </w:pPr>
          </w:p>
        </w:tc>
      </w:tr>
      <w:tr w:rsidR="00C76863" w:rsidRPr="00F9540B" w14:paraId="6D8AF381" w14:textId="77777777" w:rsidTr="00C76863">
        <w:trPr>
          <w:trHeight w:val="500"/>
        </w:trPr>
        <w:tc>
          <w:tcPr>
            <w:tcW w:w="699" w:type="dxa"/>
            <w:noWrap/>
          </w:tcPr>
          <w:p w14:paraId="4B24C9D0" w14:textId="68075B76" w:rsidR="00C76863" w:rsidRDefault="00C76863" w:rsidP="00C76863">
            <w:pPr>
              <w:rPr>
                <w:rFonts w:cstheme="minorHAnsi"/>
                <w:b/>
              </w:rPr>
            </w:pPr>
            <w:r>
              <w:rPr>
                <w:rFonts w:cstheme="minorHAnsi"/>
                <w:b/>
              </w:rPr>
              <w:t>10</w:t>
            </w:r>
          </w:p>
        </w:tc>
        <w:tc>
          <w:tcPr>
            <w:tcW w:w="1698" w:type="dxa"/>
            <w:noWrap/>
          </w:tcPr>
          <w:p w14:paraId="5D5EFC77" w14:textId="7D4CB12E" w:rsidR="00C76863" w:rsidRDefault="00C76863" w:rsidP="00C76863">
            <w:pPr>
              <w:rPr>
                <w:rFonts w:cstheme="minorHAnsi"/>
                <w:b/>
              </w:rPr>
            </w:pPr>
            <w:r>
              <w:rPr>
                <w:rFonts w:cstheme="minorHAnsi"/>
                <w:b/>
              </w:rPr>
              <w:t>Flush Valve Sluice</w:t>
            </w:r>
          </w:p>
        </w:tc>
        <w:tc>
          <w:tcPr>
            <w:tcW w:w="3753" w:type="dxa"/>
            <w:noWrap/>
          </w:tcPr>
          <w:p w14:paraId="02362076" w14:textId="77777777" w:rsidR="00C76863" w:rsidRDefault="00C76863" w:rsidP="00C76863">
            <w:r>
              <w:rPr>
                <w:rFonts w:ascii="Calibri" w:hAnsi="Calibri" w:cs="Calibri"/>
              </w:rPr>
              <w:t xml:space="preserve">Flush valve sluice with 60 ft pipe 6-inch </w:t>
            </w:r>
            <w:proofErr w:type="spellStart"/>
            <w:r>
              <w:rPr>
                <w:rFonts w:ascii="Calibri" w:hAnsi="Calibri" w:cs="Calibri"/>
              </w:rPr>
              <w:t>dia</w:t>
            </w:r>
            <w:proofErr w:type="spellEnd"/>
            <w:r>
              <w:rPr>
                <w:rFonts w:ascii="Calibri" w:hAnsi="Calibri" w:cs="Calibri"/>
              </w:rPr>
              <w:t xml:space="preserve"> 4mm thick, along with Gate valve 6-inch </w:t>
            </w:r>
            <w:proofErr w:type="spellStart"/>
            <w:r>
              <w:rPr>
                <w:rFonts w:ascii="Calibri" w:hAnsi="Calibri" w:cs="Calibri"/>
              </w:rPr>
              <w:t>dia</w:t>
            </w:r>
            <w:proofErr w:type="spellEnd"/>
            <w:r>
              <w:rPr>
                <w:rFonts w:ascii="Calibri" w:hAnsi="Calibri" w:cs="Calibri"/>
              </w:rPr>
              <w:t xml:space="preserve"> connected at the forebay through flanges to these pipes. This work should include a complete welding arrangement and the cost to connect these pipes from the forebay to the spillway pipe at the site safely without any leakages.</w:t>
            </w:r>
          </w:p>
          <w:p w14:paraId="20083B26" w14:textId="77777777" w:rsidR="00C76863" w:rsidRPr="00EA4D24" w:rsidRDefault="00C76863" w:rsidP="00C76863"/>
        </w:tc>
        <w:tc>
          <w:tcPr>
            <w:tcW w:w="824" w:type="dxa"/>
          </w:tcPr>
          <w:p w14:paraId="76D1D314" w14:textId="7187EDF6" w:rsidR="00C76863" w:rsidRDefault="00C76863" w:rsidP="00C76863">
            <w:pPr>
              <w:rPr>
                <w:rFonts w:cstheme="minorHAnsi"/>
                <w:b/>
              </w:rPr>
            </w:pPr>
            <w:r>
              <w:rPr>
                <w:b/>
              </w:rPr>
              <w:t>Work</w:t>
            </w:r>
          </w:p>
        </w:tc>
        <w:tc>
          <w:tcPr>
            <w:tcW w:w="1079" w:type="dxa"/>
            <w:noWrap/>
          </w:tcPr>
          <w:p w14:paraId="6A9BA1E5" w14:textId="06C0DED3" w:rsidR="00C76863" w:rsidRDefault="00C76863" w:rsidP="00C76863">
            <w:pPr>
              <w:rPr>
                <w:rFonts w:cstheme="minorHAnsi"/>
                <w:b/>
              </w:rPr>
            </w:pPr>
            <w:r>
              <w:rPr>
                <w:rFonts w:cstheme="minorHAnsi"/>
                <w:b/>
              </w:rPr>
              <w:t>1</w:t>
            </w:r>
          </w:p>
        </w:tc>
        <w:tc>
          <w:tcPr>
            <w:tcW w:w="953" w:type="dxa"/>
          </w:tcPr>
          <w:p w14:paraId="6F9EC34D" w14:textId="77777777" w:rsidR="00C76863" w:rsidRDefault="00C76863" w:rsidP="00C76863">
            <w:pPr>
              <w:rPr>
                <w:rFonts w:cstheme="minorHAnsi"/>
                <w:b/>
              </w:rPr>
            </w:pPr>
          </w:p>
        </w:tc>
        <w:tc>
          <w:tcPr>
            <w:tcW w:w="1083" w:type="dxa"/>
          </w:tcPr>
          <w:p w14:paraId="38B75D81" w14:textId="77777777" w:rsidR="00C76863" w:rsidRDefault="00C76863" w:rsidP="00C76863">
            <w:pPr>
              <w:rPr>
                <w:rFonts w:cstheme="minorHAnsi"/>
                <w:b/>
              </w:rPr>
            </w:pPr>
          </w:p>
        </w:tc>
      </w:tr>
      <w:tr w:rsidR="00A41EDF" w:rsidRPr="00F9540B" w14:paraId="19FFE95E" w14:textId="7E143009" w:rsidTr="00C76863">
        <w:trPr>
          <w:trHeight w:val="500"/>
        </w:trPr>
        <w:tc>
          <w:tcPr>
            <w:tcW w:w="699" w:type="dxa"/>
            <w:noWrap/>
          </w:tcPr>
          <w:p w14:paraId="4E848F32" w14:textId="6222327F" w:rsidR="00A41EDF" w:rsidRPr="00F9540B" w:rsidRDefault="00C76863" w:rsidP="00454D7D">
            <w:pPr>
              <w:rPr>
                <w:rFonts w:cstheme="minorHAnsi"/>
                <w:b/>
              </w:rPr>
            </w:pPr>
            <w:r>
              <w:rPr>
                <w:rFonts w:cstheme="minorHAnsi"/>
                <w:b/>
              </w:rPr>
              <w:t>11</w:t>
            </w:r>
          </w:p>
        </w:tc>
        <w:tc>
          <w:tcPr>
            <w:tcW w:w="1698" w:type="dxa"/>
            <w:noWrap/>
          </w:tcPr>
          <w:p w14:paraId="4E764921" w14:textId="77777777" w:rsidR="00A41EDF" w:rsidRPr="00F9540B" w:rsidRDefault="00A41EDF" w:rsidP="00454D7D">
            <w:pPr>
              <w:rPr>
                <w:rFonts w:cstheme="minorHAnsi"/>
                <w:b/>
              </w:rPr>
            </w:pPr>
            <w:r>
              <w:rPr>
                <w:rFonts w:cstheme="minorHAnsi"/>
                <w:b/>
              </w:rPr>
              <w:t>MS Trash Rack</w:t>
            </w:r>
          </w:p>
        </w:tc>
        <w:tc>
          <w:tcPr>
            <w:tcW w:w="3753" w:type="dxa"/>
            <w:noWrap/>
          </w:tcPr>
          <w:p w14:paraId="2AE05A45" w14:textId="0B71051C" w:rsidR="00A41EDF" w:rsidRPr="00F9540B" w:rsidRDefault="00A41EDF" w:rsidP="00454D7D">
            <w:pPr>
              <w:rPr>
                <w:rFonts w:cstheme="minorHAnsi"/>
                <w:b/>
              </w:rPr>
            </w:pPr>
            <w:r>
              <w:t xml:space="preserve">Mild Steel </w:t>
            </w:r>
            <w:r w:rsidRPr="00EA4D24">
              <w:t>Trash Rack as per</w:t>
            </w:r>
            <w:r>
              <w:t xml:space="preserve"> </w:t>
            </w:r>
            <w:r w:rsidRPr="00EA4D24">
              <w:t>bell mouth profile</w:t>
            </w:r>
            <w:r>
              <w:t xml:space="preserve"> </w:t>
            </w:r>
            <w:r w:rsidR="009A2A99">
              <w:t>5</w:t>
            </w:r>
            <w:r>
              <w:t>x</w:t>
            </w:r>
            <w:r w:rsidR="009A2A99">
              <w:t>4</w:t>
            </w:r>
            <w:r>
              <w:t xml:space="preserve">ft with flat vertical bars 6mm thick, mesh size </w:t>
            </w:r>
            <w:r w:rsidR="007D186D">
              <w:t>1.5</w:t>
            </w:r>
            <w:r>
              <w:t>inch x 6inch</w:t>
            </w:r>
            <w:r w:rsidR="004837EC">
              <w:t xml:space="preserve">, for channel the trash rack should be </w:t>
            </w:r>
            <w:r w:rsidR="009A2A99">
              <w:t>4</w:t>
            </w:r>
            <w:r w:rsidR="004837EC">
              <w:t xml:space="preserve">ft </w:t>
            </w:r>
            <w:r w:rsidR="009A2A99">
              <w:t>wide</w:t>
            </w:r>
            <w:r w:rsidR="004837EC">
              <w:t xml:space="preserve"> and </w:t>
            </w:r>
            <w:r w:rsidR="009A2A99">
              <w:t>3</w:t>
            </w:r>
            <w:r w:rsidR="004837EC">
              <w:t xml:space="preserve">ft height with flat vertical bars 2inch x 6 </w:t>
            </w:r>
            <w:r w:rsidR="009A2A99">
              <w:t>inches</w:t>
            </w:r>
            <w:r w:rsidR="004837EC">
              <w:t>.</w:t>
            </w:r>
          </w:p>
        </w:tc>
        <w:tc>
          <w:tcPr>
            <w:tcW w:w="824" w:type="dxa"/>
          </w:tcPr>
          <w:p w14:paraId="7BF3D664" w14:textId="77777777" w:rsidR="00A41EDF" w:rsidRPr="00546199" w:rsidRDefault="00A41EDF" w:rsidP="00454D7D">
            <w:pPr>
              <w:rPr>
                <w:b/>
                <w:bCs/>
              </w:rPr>
            </w:pPr>
            <w:r>
              <w:rPr>
                <w:b/>
                <w:bCs/>
              </w:rPr>
              <w:t>No`</w:t>
            </w:r>
          </w:p>
        </w:tc>
        <w:tc>
          <w:tcPr>
            <w:tcW w:w="1079" w:type="dxa"/>
            <w:noWrap/>
          </w:tcPr>
          <w:p w14:paraId="5474A58D" w14:textId="6A6ADF93" w:rsidR="00A41EDF" w:rsidRPr="00F9540B" w:rsidRDefault="000724CD" w:rsidP="00454D7D">
            <w:pPr>
              <w:rPr>
                <w:rFonts w:cstheme="minorHAnsi"/>
                <w:b/>
              </w:rPr>
            </w:pPr>
            <w:r>
              <w:rPr>
                <w:rFonts w:cstheme="minorHAnsi"/>
                <w:b/>
              </w:rPr>
              <w:t>2</w:t>
            </w:r>
          </w:p>
        </w:tc>
        <w:tc>
          <w:tcPr>
            <w:tcW w:w="953" w:type="dxa"/>
          </w:tcPr>
          <w:p w14:paraId="6C898C7F" w14:textId="77777777" w:rsidR="00A41EDF" w:rsidRDefault="00A41EDF" w:rsidP="00454D7D">
            <w:pPr>
              <w:rPr>
                <w:rFonts w:cstheme="minorHAnsi"/>
                <w:b/>
              </w:rPr>
            </w:pPr>
          </w:p>
        </w:tc>
        <w:tc>
          <w:tcPr>
            <w:tcW w:w="1083" w:type="dxa"/>
          </w:tcPr>
          <w:p w14:paraId="6783B70A" w14:textId="77777777" w:rsidR="00A41EDF" w:rsidRDefault="00A41EDF" w:rsidP="00454D7D">
            <w:pPr>
              <w:rPr>
                <w:rFonts w:cstheme="minorHAnsi"/>
                <w:b/>
              </w:rPr>
            </w:pPr>
          </w:p>
        </w:tc>
      </w:tr>
      <w:tr w:rsidR="00C76863" w:rsidRPr="00F9540B" w14:paraId="021F4955" w14:textId="77777777" w:rsidTr="00C76863">
        <w:trPr>
          <w:trHeight w:val="500"/>
        </w:trPr>
        <w:tc>
          <w:tcPr>
            <w:tcW w:w="699" w:type="dxa"/>
            <w:noWrap/>
          </w:tcPr>
          <w:p w14:paraId="6E832970" w14:textId="4370B866" w:rsidR="00C76863" w:rsidRDefault="00C76863" w:rsidP="00C76863">
            <w:pPr>
              <w:rPr>
                <w:rFonts w:cstheme="minorHAnsi"/>
                <w:b/>
              </w:rPr>
            </w:pPr>
            <w:r>
              <w:rPr>
                <w:rFonts w:cstheme="minorHAnsi"/>
                <w:b/>
              </w:rPr>
              <w:t>12</w:t>
            </w:r>
          </w:p>
        </w:tc>
        <w:tc>
          <w:tcPr>
            <w:tcW w:w="1698" w:type="dxa"/>
            <w:noWrap/>
          </w:tcPr>
          <w:p w14:paraId="38D99038" w14:textId="2DC32629" w:rsidR="00C76863" w:rsidRDefault="00C76863" w:rsidP="00C76863">
            <w:pPr>
              <w:rPr>
                <w:rFonts w:cstheme="minorHAnsi"/>
                <w:b/>
              </w:rPr>
            </w:pPr>
            <w:r>
              <w:rPr>
                <w:rFonts w:cstheme="minorHAnsi"/>
                <w:b/>
              </w:rPr>
              <w:t>E&amp;M Tool kit</w:t>
            </w:r>
          </w:p>
        </w:tc>
        <w:tc>
          <w:tcPr>
            <w:tcW w:w="3753" w:type="dxa"/>
            <w:noWrap/>
          </w:tcPr>
          <w:p w14:paraId="329BBD4D" w14:textId="77777777" w:rsidR="00C76863" w:rsidRDefault="00C76863" w:rsidP="00C76863">
            <w:r>
              <w:rPr>
                <w:rFonts w:ascii="Calibri" w:hAnsi="Calibri" w:cs="Calibri"/>
              </w:rPr>
              <w:t xml:space="preserve">E&amp;M Tool kit with all the necessary items like Screw wrench, spanner set, L Key set including No. 12mm and No. 14mm, Plier, Nose plier, Screw Driver Long, Flat Head and Hex, Hamer, Hacksaw, Cable Splicer, Grease gun, wire cutter, Large Puller, Solder, Soldering iron, Digital Clamp meter by Uni-T Brand, water level, Safety Belt, Safety </w:t>
            </w:r>
            <w:proofErr w:type="spellStart"/>
            <w:r>
              <w:rPr>
                <w:rFonts w:ascii="Calibri" w:hAnsi="Calibri" w:cs="Calibri"/>
              </w:rPr>
              <w:t>Golves,Safety</w:t>
            </w:r>
            <w:proofErr w:type="spellEnd"/>
            <w:r>
              <w:rPr>
                <w:rFonts w:ascii="Calibri" w:hAnsi="Calibri" w:cs="Calibri"/>
              </w:rPr>
              <w:t xml:space="preserve"> Hat, 0.75 Ton Ratchet block set for T&amp;D Stringing and 2 Ton Chain Block for Powerhouse.</w:t>
            </w:r>
          </w:p>
          <w:p w14:paraId="0D7E88CB" w14:textId="1BB9F49D" w:rsidR="00C76863" w:rsidRDefault="00C76863" w:rsidP="00C76863">
            <w:r w:rsidRPr="00EA4D24">
              <w:t>.</w:t>
            </w:r>
          </w:p>
        </w:tc>
        <w:tc>
          <w:tcPr>
            <w:tcW w:w="824" w:type="dxa"/>
          </w:tcPr>
          <w:p w14:paraId="4A527C0F" w14:textId="47E9E302" w:rsidR="00C76863" w:rsidRDefault="00C76863" w:rsidP="00C76863">
            <w:pPr>
              <w:rPr>
                <w:b/>
              </w:rPr>
            </w:pPr>
            <w:r>
              <w:rPr>
                <w:b/>
                <w:bCs/>
              </w:rPr>
              <w:t>No</w:t>
            </w:r>
          </w:p>
        </w:tc>
        <w:tc>
          <w:tcPr>
            <w:tcW w:w="1079" w:type="dxa"/>
            <w:noWrap/>
          </w:tcPr>
          <w:p w14:paraId="596E1AA6" w14:textId="72B69180" w:rsidR="00C76863" w:rsidRDefault="00C76863" w:rsidP="00C76863">
            <w:pPr>
              <w:rPr>
                <w:rFonts w:cstheme="minorHAnsi"/>
                <w:b/>
              </w:rPr>
            </w:pPr>
            <w:r>
              <w:rPr>
                <w:rFonts w:cstheme="minorHAnsi"/>
                <w:b/>
              </w:rPr>
              <w:t>1</w:t>
            </w:r>
          </w:p>
        </w:tc>
        <w:tc>
          <w:tcPr>
            <w:tcW w:w="953" w:type="dxa"/>
          </w:tcPr>
          <w:p w14:paraId="70012BEB" w14:textId="77777777" w:rsidR="00C76863" w:rsidRDefault="00C76863" w:rsidP="00C76863">
            <w:pPr>
              <w:rPr>
                <w:rFonts w:cstheme="minorHAnsi"/>
                <w:b/>
              </w:rPr>
            </w:pPr>
          </w:p>
        </w:tc>
        <w:tc>
          <w:tcPr>
            <w:tcW w:w="1083" w:type="dxa"/>
          </w:tcPr>
          <w:p w14:paraId="77FEB980" w14:textId="77777777" w:rsidR="00C76863" w:rsidRDefault="00C76863" w:rsidP="00C76863">
            <w:pPr>
              <w:rPr>
                <w:rFonts w:cstheme="minorHAnsi"/>
                <w:b/>
              </w:rPr>
            </w:pPr>
          </w:p>
        </w:tc>
      </w:tr>
      <w:tr w:rsidR="00C76863" w:rsidRPr="00F9540B" w14:paraId="2ADB193F" w14:textId="77777777" w:rsidTr="00C76863">
        <w:trPr>
          <w:trHeight w:val="500"/>
        </w:trPr>
        <w:tc>
          <w:tcPr>
            <w:tcW w:w="699" w:type="dxa"/>
            <w:noWrap/>
          </w:tcPr>
          <w:p w14:paraId="67447A1E" w14:textId="2731ADCA" w:rsidR="00C76863" w:rsidRDefault="00C76863" w:rsidP="00C76863">
            <w:pPr>
              <w:rPr>
                <w:rFonts w:cstheme="minorHAnsi"/>
                <w:b/>
              </w:rPr>
            </w:pPr>
            <w:r>
              <w:rPr>
                <w:rFonts w:cstheme="minorHAnsi"/>
                <w:b/>
              </w:rPr>
              <w:t>13</w:t>
            </w:r>
          </w:p>
        </w:tc>
        <w:tc>
          <w:tcPr>
            <w:tcW w:w="1698" w:type="dxa"/>
            <w:noWrap/>
          </w:tcPr>
          <w:p w14:paraId="490DB4B4" w14:textId="37E4E4E4" w:rsidR="00C76863" w:rsidRDefault="00C76863" w:rsidP="00C76863">
            <w:pPr>
              <w:rPr>
                <w:rFonts w:cstheme="minorHAnsi"/>
                <w:b/>
              </w:rPr>
            </w:pPr>
            <w:r>
              <w:rPr>
                <w:rFonts w:cstheme="minorHAnsi"/>
                <w:b/>
              </w:rPr>
              <w:t>Expansion joint</w:t>
            </w:r>
          </w:p>
        </w:tc>
        <w:tc>
          <w:tcPr>
            <w:tcW w:w="3753" w:type="dxa"/>
            <w:noWrap/>
          </w:tcPr>
          <w:p w14:paraId="632DD5BE" w14:textId="77777777" w:rsidR="00C76863" w:rsidRDefault="00C76863" w:rsidP="00C76863">
            <w:r>
              <w:rPr>
                <w:rFonts w:ascii="Calibri" w:hAnsi="Calibri" w:cs="Calibri"/>
              </w:rPr>
              <w:t>Expansion Joint 24" Sliding type with standard seal and joints, with proper finishing to avoid leak during operation.</w:t>
            </w:r>
          </w:p>
          <w:p w14:paraId="2DDA3522" w14:textId="77777777" w:rsidR="00C76863" w:rsidRDefault="00C76863" w:rsidP="00C76863"/>
        </w:tc>
        <w:tc>
          <w:tcPr>
            <w:tcW w:w="824" w:type="dxa"/>
          </w:tcPr>
          <w:p w14:paraId="273527BA" w14:textId="706DCED6" w:rsidR="00C76863" w:rsidRDefault="00C76863" w:rsidP="00C76863">
            <w:pPr>
              <w:rPr>
                <w:b/>
              </w:rPr>
            </w:pPr>
            <w:r>
              <w:rPr>
                <w:b/>
              </w:rPr>
              <w:t>No</w:t>
            </w:r>
          </w:p>
        </w:tc>
        <w:tc>
          <w:tcPr>
            <w:tcW w:w="1079" w:type="dxa"/>
            <w:noWrap/>
          </w:tcPr>
          <w:p w14:paraId="3D41E443" w14:textId="3FA4C866" w:rsidR="00C76863" w:rsidRDefault="00C76863" w:rsidP="00C76863">
            <w:pPr>
              <w:rPr>
                <w:rFonts w:cstheme="minorHAnsi"/>
                <w:b/>
              </w:rPr>
            </w:pPr>
            <w:r>
              <w:rPr>
                <w:rFonts w:cstheme="minorHAnsi"/>
                <w:b/>
              </w:rPr>
              <w:t>3</w:t>
            </w:r>
          </w:p>
        </w:tc>
        <w:tc>
          <w:tcPr>
            <w:tcW w:w="953" w:type="dxa"/>
          </w:tcPr>
          <w:p w14:paraId="23DEA214" w14:textId="77777777" w:rsidR="00C76863" w:rsidRDefault="00C76863" w:rsidP="00C76863">
            <w:pPr>
              <w:rPr>
                <w:rFonts w:cstheme="minorHAnsi"/>
                <w:b/>
              </w:rPr>
            </w:pPr>
          </w:p>
        </w:tc>
        <w:tc>
          <w:tcPr>
            <w:tcW w:w="1083" w:type="dxa"/>
          </w:tcPr>
          <w:p w14:paraId="2EFC9489" w14:textId="77777777" w:rsidR="00C76863" w:rsidRDefault="00C76863" w:rsidP="00C76863">
            <w:pPr>
              <w:rPr>
                <w:rFonts w:cstheme="minorHAnsi"/>
                <w:b/>
              </w:rPr>
            </w:pPr>
          </w:p>
        </w:tc>
      </w:tr>
      <w:tr w:rsidR="004837EC" w:rsidRPr="00F9540B" w14:paraId="51009EE6" w14:textId="77777777" w:rsidTr="00C76863">
        <w:trPr>
          <w:trHeight w:val="500"/>
        </w:trPr>
        <w:tc>
          <w:tcPr>
            <w:tcW w:w="699" w:type="dxa"/>
            <w:noWrap/>
          </w:tcPr>
          <w:p w14:paraId="46036579" w14:textId="7B53EFA7" w:rsidR="004837EC" w:rsidRDefault="004837EC" w:rsidP="00454D7D">
            <w:pPr>
              <w:rPr>
                <w:rFonts w:cstheme="minorHAnsi"/>
                <w:b/>
              </w:rPr>
            </w:pPr>
            <w:r>
              <w:rPr>
                <w:rFonts w:cstheme="minorHAnsi"/>
                <w:b/>
              </w:rPr>
              <w:t>1</w:t>
            </w:r>
            <w:r w:rsidR="00C76863">
              <w:rPr>
                <w:rFonts w:cstheme="minorHAnsi"/>
                <w:b/>
              </w:rPr>
              <w:t>4</w:t>
            </w:r>
          </w:p>
        </w:tc>
        <w:tc>
          <w:tcPr>
            <w:tcW w:w="1698" w:type="dxa"/>
            <w:noWrap/>
          </w:tcPr>
          <w:p w14:paraId="0B58A84E" w14:textId="448781F7" w:rsidR="004837EC" w:rsidRDefault="004837EC" w:rsidP="00454D7D">
            <w:pPr>
              <w:rPr>
                <w:rFonts w:cstheme="minorHAnsi"/>
                <w:b/>
              </w:rPr>
            </w:pPr>
            <w:r>
              <w:rPr>
                <w:rFonts w:cstheme="minorHAnsi"/>
                <w:b/>
              </w:rPr>
              <w:t>MS Spillway pipe</w:t>
            </w:r>
          </w:p>
        </w:tc>
        <w:tc>
          <w:tcPr>
            <w:tcW w:w="3753" w:type="dxa"/>
            <w:noWrap/>
          </w:tcPr>
          <w:p w14:paraId="3E0497DE" w14:textId="6D312B6A" w:rsidR="004837EC" w:rsidRDefault="000724CD" w:rsidP="004837EC">
            <w:r>
              <w:rPr>
                <w:rFonts w:ascii="Calibri" w:hAnsi="Calibri" w:cs="Calibri"/>
              </w:rPr>
              <w:t xml:space="preserve">MS Spillway pipes 18-inch </w:t>
            </w:r>
            <w:proofErr w:type="spellStart"/>
            <w:r>
              <w:rPr>
                <w:rFonts w:ascii="Calibri" w:hAnsi="Calibri" w:cs="Calibri"/>
              </w:rPr>
              <w:t>dia</w:t>
            </w:r>
            <w:proofErr w:type="spellEnd"/>
            <w:r>
              <w:rPr>
                <w:rFonts w:ascii="Calibri" w:hAnsi="Calibri" w:cs="Calibri"/>
              </w:rPr>
              <w:t xml:space="preserve"> 4mm thickness along with Flange 12mm rubber packing nut bolts and anti-corrosive coating complete. 1</w:t>
            </w:r>
            <w:r w:rsidR="002A127C">
              <w:rPr>
                <w:rFonts w:ascii="Calibri" w:hAnsi="Calibri" w:cs="Calibri"/>
              </w:rPr>
              <w:t>38</w:t>
            </w:r>
            <w:r>
              <w:rPr>
                <w:rFonts w:ascii="Calibri" w:hAnsi="Calibri" w:cs="Calibri"/>
              </w:rPr>
              <w:t xml:space="preserve"> kg per </w:t>
            </w:r>
            <w:r w:rsidR="002A127C">
              <w:rPr>
                <w:rFonts w:ascii="Calibri" w:hAnsi="Calibri" w:cs="Calibri"/>
              </w:rPr>
              <w:t>10ft pipe</w:t>
            </w:r>
            <w:r>
              <w:rPr>
                <w:rFonts w:ascii="Calibri" w:hAnsi="Calibri" w:cs="Calibri"/>
              </w:rPr>
              <w:t xml:space="preserve"> and 13.87k</w:t>
            </w:r>
            <w:r w:rsidR="007D4A0F">
              <w:rPr>
                <w:rFonts w:ascii="Calibri" w:hAnsi="Calibri" w:cs="Calibri"/>
              </w:rPr>
              <w:t>g</w:t>
            </w:r>
            <w:r>
              <w:rPr>
                <w:rFonts w:ascii="Calibri" w:hAnsi="Calibri" w:cs="Calibri"/>
              </w:rPr>
              <w:t>/feet of pipe alone</w:t>
            </w:r>
            <w:r w:rsidR="002A127C">
              <w:rPr>
                <w:rFonts w:ascii="Calibri" w:hAnsi="Calibri" w:cs="Calibri"/>
              </w:rPr>
              <w:t>.</w:t>
            </w:r>
          </w:p>
          <w:p w14:paraId="633D678A" w14:textId="77777777" w:rsidR="004837EC" w:rsidRDefault="004837EC" w:rsidP="00454D7D"/>
        </w:tc>
        <w:tc>
          <w:tcPr>
            <w:tcW w:w="824" w:type="dxa"/>
          </w:tcPr>
          <w:p w14:paraId="45BA039B" w14:textId="10127D5A" w:rsidR="004837EC" w:rsidRDefault="004837EC" w:rsidP="00454D7D">
            <w:pPr>
              <w:rPr>
                <w:b/>
              </w:rPr>
            </w:pPr>
            <w:proofErr w:type="spellStart"/>
            <w:r>
              <w:rPr>
                <w:b/>
              </w:rPr>
              <w:t>Rft</w:t>
            </w:r>
            <w:proofErr w:type="spellEnd"/>
          </w:p>
        </w:tc>
        <w:tc>
          <w:tcPr>
            <w:tcW w:w="1079" w:type="dxa"/>
            <w:noWrap/>
          </w:tcPr>
          <w:p w14:paraId="0C292F6C" w14:textId="1404CCBD" w:rsidR="004837EC" w:rsidRDefault="000724CD" w:rsidP="00454D7D">
            <w:pPr>
              <w:rPr>
                <w:rFonts w:cstheme="minorHAnsi"/>
                <w:b/>
              </w:rPr>
            </w:pPr>
            <w:r>
              <w:rPr>
                <w:rFonts w:cstheme="minorHAnsi"/>
                <w:b/>
              </w:rPr>
              <w:t>260</w:t>
            </w:r>
          </w:p>
        </w:tc>
        <w:tc>
          <w:tcPr>
            <w:tcW w:w="953" w:type="dxa"/>
          </w:tcPr>
          <w:p w14:paraId="230CFB1B" w14:textId="77777777" w:rsidR="004837EC" w:rsidRDefault="004837EC" w:rsidP="00454D7D">
            <w:pPr>
              <w:rPr>
                <w:rFonts w:cstheme="minorHAnsi"/>
                <w:b/>
              </w:rPr>
            </w:pPr>
          </w:p>
        </w:tc>
        <w:tc>
          <w:tcPr>
            <w:tcW w:w="1083" w:type="dxa"/>
          </w:tcPr>
          <w:p w14:paraId="440A0F7A" w14:textId="77777777" w:rsidR="004837EC" w:rsidRDefault="004837EC" w:rsidP="00454D7D">
            <w:pPr>
              <w:rPr>
                <w:rFonts w:cstheme="minorHAnsi"/>
                <w:b/>
              </w:rPr>
            </w:pPr>
          </w:p>
        </w:tc>
      </w:tr>
      <w:tr w:rsidR="00C76863" w:rsidRPr="00F9540B" w14:paraId="1DBB1FB8" w14:textId="77777777" w:rsidTr="00C76863">
        <w:trPr>
          <w:trHeight w:val="500"/>
        </w:trPr>
        <w:tc>
          <w:tcPr>
            <w:tcW w:w="699" w:type="dxa"/>
            <w:noWrap/>
          </w:tcPr>
          <w:p w14:paraId="374BE2FC" w14:textId="16A15906" w:rsidR="00C76863" w:rsidRDefault="00C76863" w:rsidP="00C76863">
            <w:pPr>
              <w:rPr>
                <w:rFonts w:cstheme="minorHAnsi"/>
                <w:b/>
              </w:rPr>
            </w:pPr>
            <w:r>
              <w:rPr>
                <w:rFonts w:cstheme="minorHAnsi"/>
                <w:b/>
              </w:rPr>
              <w:t>15</w:t>
            </w:r>
          </w:p>
        </w:tc>
        <w:tc>
          <w:tcPr>
            <w:tcW w:w="1698" w:type="dxa"/>
            <w:noWrap/>
          </w:tcPr>
          <w:p w14:paraId="754FBF2D" w14:textId="22A79615" w:rsidR="00C76863" w:rsidRDefault="00C76863" w:rsidP="00C76863">
            <w:pPr>
              <w:rPr>
                <w:rFonts w:cstheme="minorHAnsi"/>
                <w:b/>
              </w:rPr>
            </w:pPr>
            <w:r>
              <w:rPr>
                <w:rFonts w:cstheme="minorHAnsi"/>
                <w:b/>
              </w:rPr>
              <w:t>Lightening Arrestor</w:t>
            </w:r>
          </w:p>
        </w:tc>
        <w:tc>
          <w:tcPr>
            <w:tcW w:w="3753" w:type="dxa"/>
            <w:noWrap/>
          </w:tcPr>
          <w:p w14:paraId="0F661531" w14:textId="12355622" w:rsidR="00C76863" w:rsidRDefault="00C76863" w:rsidP="00C76863">
            <w:r w:rsidRPr="001F38A1">
              <w:t>Lightning Arrestor set copper horn type with rod base and ball, copper wire 8SWG 30ft</w:t>
            </w:r>
          </w:p>
        </w:tc>
        <w:tc>
          <w:tcPr>
            <w:tcW w:w="824" w:type="dxa"/>
          </w:tcPr>
          <w:p w14:paraId="5A47A562" w14:textId="23361A2A" w:rsidR="00C76863" w:rsidRDefault="00C76863" w:rsidP="00C76863">
            <w:pPr>
              <w:rPr>
                <w:b/>
              </w:rPr>
            </w:pPr>
            <w:r>
              <w:rPr>
                <w:b/>
                <w:bCs/>
              </w:rPr>
              <w:t>Set</w:t>
            </w:r>
          </w:p>
        </w:tc>
        <w:tc>
          <w:tcPr>
            <w:tcW w:w="1079" w:type="dxa"/>
            <w:noWrap/>
          </w:tcPr>
          <w:p w14:paraId="09A07D5E" w14:textId="6D967F7E" w:rsidR="00C76863" w:rsidRDefault="00C76863" w:rsidP="00C76863">
            <w:pPr>
              <w:rPr>
                <w:rFonts w:cstheme="minorHAnsi"/>
                <w:b/>
              </w:rPr>
            </w:pPr>
            <w:r>
              <w:rPr>
                <w:rFonts w:cstheme="minorHAnsi"/>
                <w:b/>
              </w:rPr>
              <w:t>1</w:t>
            </w:r>
          </w:p>
        </w:tc>
        <w:tc>
          <w:tcPr>
            <w:tcW w:w="953" w:type="dxa"/>
          </w:tcPr>
          <w:p w14:paraId="6CF62DAD" w14:textId="77777777" w:rsidR="00C76863" w:rsidRDefault="00C76863" w:rsidP="00C76863">
            <w:pPr>
              <w:rPr>
                <w:rFonts w:cstheme="minorHAnsi"/>
                <w:b/>
              </w:rPr>
            </w:pPr>
          </w:p>
        </w:tc>
        <w:tc>
          <w:tcPr>
            <w:tcW w:w="1083" w:type="dxa"/>
          </w:tcPr>
          <w:p w14:paraId="3B433E55" w14:textId="77777777" w:rsidR="00C76863" w:rsidRDefault="00C76863" w:rsidP="00C76863">
            <w:pPr>
              <w:rPr>
                <w:rFonts w:cstheme="minorHAnsi"/>
                <w:b/>
              </w:rPr>
            </w:pPr>
          </w:p>
        </w:tc>
      </w:tr>
      <w:tr w:rsidR="00A41EDF" w:rsidRPr="00F9540B" w14:paraId="41F9E094" w14:textId="4FBA3884" w:rsidTr="00C76863">
        <w:trPr>
          <w:trHeight w:val="500"/>
        </w:trPr>
        <w:tc>
          <w:tcPr>
            <w:tcW w:w="699" w:type="dxa"/>
            <w:noWrap/>
          </w:tcPr>
          <w:p w14:paraId="23097E3B" w14:textId="27A24C4B" w:rsidR="00A41EDF" w:rsidRDefault="004D5B44" w:rsidP="00454D7D">
            <w:pPr>
              <w:rPr>
                <w:rFonts w:cstheme="minorHAnsi"/>
                <w:b/>
              </w:rPr>
            </w:pPr>
            <w:r>
              <w:rPr>
                <w:rFonts w:cstheme="minorHAnsi"/>
                <w:b/>
              </w:rPr>
              <w:t>1</w:t>
            </w:r>
            <w:r w:rsidR="000F1A68">
              <w:rPr>
                <w:rFonts w:cstheme="minorHAnsi"/>
                <w:b/>
              </w:rPr>
              <w:t>6</w:t>
            </w:r>
          </w:p>
        </w:tc>
        <w:tc>
          <w:tcPr>
            <w:tcW w:w="1698" w:type="dxa"/>
            <w:noWrap/>
          </w:tcPr>
          <w:p w14:paraId="3E3C6FB5" w14:textId="77777777" w:rsidR="00A41EDF" w:rsidRDefault="00A41EDF" w:rsidP="00454D7D">
            <w:pPr>
              <w:rPr>
                <w:rFonts w:cstheme="minorHAnsi"/>
                <w:b/>
              </w:rPr>
            </w:pPr>
            <w:r>
              <w:rPr>
                <w:rFonts w:cstheme="minorHAnsi"/>
                <w:b/>
              </w:rPr>
              <w:t>Earthing Equipment</w:t>
            </w:r>
          </w:p>
        </w:tc>
        <w:tc>
          <w:tcPr>
            <w:tcW w:w="3753" w:type="dxa"/>
            <w:noWrap/>
          </w:tcPr>
          <w:p w14:paraId="2F96372A" w14:textId="77777777" w:rsidR="00A41EDF" w:rsidRPr="00EA4D24" w:rsidRDefault="00A41EDF" w:rsidP="00454D7D">
            <w:r w:rsidRPr="001F38A1">
              <w:t>Earthing Plate Set &amp; Copper</w:t>
            </w:r>
            <w:r>
              <w:t xml:space="preserve"> 99%</w:t>
            </w:r>
            <w:r w:rsidRPr="001F38A1">
              <w:t>,</w:t>
            </w:r>
            <w:r>
              <w:t xml:space="preserve"> </w:t>
            </w:r>
            <w:r w:rsidRPr="001F38A1">
              <w:t>8mm</w:t>
            </w:r>
            <w:r>
              <w:t xml:space="preserve"> 1x1ft</w:t>
            </w:r>
            <w:r w:rsidRPr="001F38A1">
              <w:t>, earth Wire 20ft +Earthing Powder Complete set</w:t>
            </w:r>
          </w:p>
        </w:tc>
        <w:tc>
          <w:tcPr>
            <w:tcW w:w="824" w:type="dxa"/>
          </w:tcPr>
          <w:p w14:paraId="30CF19E1" w14:textId="77777777" w:rsidR="00A41EDF" w:rsidRPr="00546199" w:rsidRDefault="00A41EDF" w:rsidP="00454D7D">
            <w:pPr>
              <w:rPr>
                <w:b/>
                <w:bCs/>
              </w:rPr>
            </w:pPr>
            <w:r>
              <w:rPr>
                <w:b/>
                <w:bCs/>
              </w:rPr>
              <w:t>Set</w:t>
            </w:r>
          </w:p>
        </w:tc>
        <w:tc>
          <w:tcPr>
            <w:tcW w:w="1079" w:type="dxa"/>
            <w:noWrap/>
          </w:tcPr>
          <w:p w14:paraId="14209B7E" w14:textId="37E75053" w:rsidR="00A41EDF" w:rsidRPr="00F9540B" w:rsidRDefault="004837EC" w:rsidP="00454D7D">
            <w:pPr>
              <w:rPr>
                <w:rFonts w:cstheme="minorHAnsi"/>
                <w:b/>
              </w:rPr>
            </w:pPr>
            <w:r>
              <w:rPr>
                <w:rFonts w:cstheme="minorHAnsi"/>
                <w:b/>
              </w:rPr>
              <w:t>1</w:t>
            </w:r>
          </w:p>
        </w:tc>
        <w:tc>
          <w:tcPr>
            <w:tcW w:w="953" w:type="dxa"/>
          </w:tcPr>
          <w:p w14:paraId="3F565F83" w14:textId="77777777" w:rsidR="00A41EDF" w:rsidRDefault="00A41EDF" w:rsidP="00454D7D">
            <w:pPr>
              <w:rPr>
                <w:rFonts w:cstheme="minorHAnsi"/>
                <w:b/>
              </w:rPr>
            </w:pPr>
          </w:p>
        </w:tc>
        <w:tc>
          <w:tcPr>
            <w:tcW w:w="1083" w:type="dxa"/>
          </w:tcPr>
          <w:p w14:paraId="36170A64" w14:textId="77777777" w:rsidR="00A41EDF" w:rsidRDefault="00A41EDF" w:rsidP="00454D7D">
            <w:pPr>
              <w:rPr>
                <w:rFonts w:cstheme="minorHAnsi"/>
                <w:b/>
              </w:rPr>
            </w:pPr>
          </w:p>
        </w:tc>
      </w:tr>
      <w:tr w:rsidR="000F1A68" w:rsidRPr="00F9540B" w14:paraId="2CF58B01" w14:textId="2CF665D0" w:rsidTr="00C76863">
        <w:trPr>
          <w:trHeight w:val="500"/>
        </w:trPr>
        <w:tc>
          <w:tcPr>
            <w:tcW w:w="699" w:type="dxa"/>
            <w:noWrap/>
          </w:tcPr>
          <w:p w14:paraId="2A296343" w14:textId="7121F44B" w:rsidR="000F1A68" w:rsidRDefault="000F1A68" w:rsidP="000F1A68">
            <w:pPr>
              <w:rPr>
                <w:rFonts w:cstheme="minorHAnsi"/>
                <w:b/>
              </w:rPr>
            </w:pPr>
            <w:r>
              <w:rPr>
                <w:rFonts w:cstheme="minorHAnsi"/>
                <w:b/>
              </w:rPr>
              <w:t>17</w:t>
            </w:r>
          </w:p>
        </w:tc>
        <w:tc>
          <w:tcPr>
            <w:tcW w:w="1698" w:type="dxa"/>
            <w:noWrap/>
          </w:tcPr>
          <w:p w14:paraId="10D1BE7C" w14:textId="5A4BD250" w:rsidR="000F1A68" w:rsidRDefault="000F1A68" w:rsidP="000F1A68">
            <w:pPr>
              <w:rPr>
                <w:rFonts w:cstheme="minorHAnsi"/>
                <w:b/>
              </w:rPr>
            </w:pPr>
            <w:r w:rsidRPr="00C43A58">
              <w:rPr>
                <w:rFonts w:cstheme="minorHAnsi"/>
                <w:b/>
              </w:rPr>
              <w:t>Electrification</w:t>
            </w:r>
          </w:p>
        </w:tc>
        <w:tc>
          <w:tcPr>
            <w:tcW w:w="3753" w:type="dxa"/>
            <w:noWrap/>
          </w:tcPr>
          <w:p w14:paraId="29D02BC5" w14:textId="77777777" w:rsidR="000F1A68" w:rsidRDefault="000F1A68" w:rsidP="000F1A68">
            <w:r>
              <w:rPr>
                <w:rFonts w:ascii="Calibri" w:hAnsi="Calibri" w:cs="Calibri"/>
              </w:rPr>
              <w:t xml:space="preserve">Electrification of powerhouse with conduit wiring and standard Switch </w:t>
            </w:r>
            <w:proofErr w:type="spellStart"/>
            <w:r>
              <w:rPr>
                <w:rFonts w:ascii="Calibri" w:hAnsi="Calibri" w:cs="Calibri"/>
              </w:rPr>
              <w:lastRenderedPageBreak/>
              <w:t>Board+Box</w:t>
            </w:r>
            <w:proofErr w:type="spellEnd"/>
            <w:r>
              <w:rPr>
                <w:rFonts w:ascii="Calibri" w:hAnsi="Calibri" w:cs="Calibri"/>
              </w:rPr>
              <w:t xml:space="preserve"> (8+2) 2 Nos, (2+2) 1 No, Power Plugs board 2 Nos with box, including wires 7.029 and 3.029 and wire channels/or pipes 8ft 12 Nos for complete electrification along with conduit pipes and other accessories, SMD Downlights 20W 8 Nos, Waterproof Floodlights 50W 3 Nos with extra insulated wire 2 core 140 meters </w:t>
            </w:r>
            <w:proofErr w:type="spellStart"/>
            <w:r>
              <w:rPr>
                <w:rFonts w:ascii="Calibri" w:hAnsi="Calibri" w:cs="Calibri"/>
              </w:rPr>
              <w:t>upto</w:t>
            </w:r>
            <w:proofErr w:type="spellEnd"/>
            <w:r>
              <w:rPr>
                <w:rFonts w:ascii="Calibri" w:hAnsi="Calibri" w:cs="Calibri"/>
              </w:rPr>
              <w:t xml:space="preserve"> the Forebay tank for safety at night. Items like steel nails, screws and minor accessories should also be included. The package should include all the items and the wiring cost at the site as per the engineer's instruction for complete work.</w:t>
            </w:r>
          </w:p>
          <w:p w14:paraId="598556EA" w14:textId="6DF92B59" w:rsidR="000F1A68" w:rsidRPr="00EA4D24" w:rsidRDefault="000F1A68" w:rsidP="000F1A68"/>
        </w:tc>
        <w:tc>
          <w:tcPr>
            <w:tcW w:w="824" w:type="dxa"/>
          </w:tcPr>
          <w:p w14:paraId="6B642DDD" w14:textId="322BDCD7" w:rsidR="000F1A68" w:rsidRPr="00546199" w:rsidRDefault="000F1A68" w:rsidP="000F1A68">
            <w:pPr>
              <w:rPr>
                <w:b/>
                <w:bCs/>
              </w:rPr>
            </w:pPr>
            <w:r>
              <w:rPr>
                <w:b/>
                <w:bCs/>
              </w:rPr>
              <w:lastRenderedPageBreak/>
              <w:t>Work</w:t>
            </w:r>
          </w:p>
        </w:tc>
        <w:tc>
          <w:tcPr>
            <w:tcW w:w="1079" w:type="dxa"/>
            <w:noWrap/>
          </w:tcPr>
          <w:p w14:paraId="7D4075D6" w14:textId="57C3E764" w:rsidR="000F1A68" w:rsidRPr="00F9540B" w:rsidRDefault="000F1A68" w:rsidP="000F1A68">
            <w:pPr>
              <w:rPr>
                <w:rFonts w:cstheme="minorHAnsi"/>
                <w:b/>
              </w:rPr>
            </w:pPr>
            <w:r>
              <w:rPr>
                <w:rFonts w:cstheme="minorHAnsi"/>
                <w:b/>
              </w:rPr>
              <w:t>1</w:t>
            </w:r>
          </w:p>
        </w:tc>
        <w:tc>
          <w:tcPr>
            <w:tcW w:w="953" w:type="dxa"/>
          </w:tcPr>
          <w:p w14:paraId="26ACC451" w14:textId="77777777" w:rsidR="000F1A68" w:rsidRDefault="000F1A68" w:rsidP="000F1A68">
            <w:pPr>
              <w:rPr>
                <w:rFonts w:cstheme="minorHAnsi"/>
                <w:b/>
              </w:rPr>
            </w:pPr>
          </w:p>
        </w:tc>
        <w:tc>
          <w:tcPr>
            <w:tcW w:w="1083" w:type="dxa"/>
          </w:tcPr>
          <w:p w14:paraId="03AC9AFB" w14:textId="77777777" w:rsidR="000F1A68" w:rsidRDefault="000F1A68" w:rsidP="000F1A68">
            <w:pPr>
              <w:rPr>
                <w:rFonts w:cstheme="minorHAnsi"/>
                <w:b/>
              </w:rPr>
            </w:pPr>
          </w:p>
        </w:tc>
      </w:tr>
      <w:tr w:rsidR="00A41EDF" w:rsidRPr="00F9540B" w14:paraId="621AA05E" w14:textId="4AD79966" w:rsidTr="00C76863">
        <w:trPr>
          <w:trHeight w:val="500"/>
        </w:trPr>
        <w:tc>
          <w:tcPr>
            <w:tcW w:w="699" w:type="dxa"/>
            <w:noWrap/>
          </w:tcPr>
          <w:p w14:paraId="18BBB47D" w14:textId="3EA5C547" w:rsidR="00A41EDF" w:rsidRDefault="00A41EDF" w:rsidP="00454D7D">
            <w:pPr>
              <w:rPr>
                <w:rFonts w:cstheme="minorHAnsi"/>
                <w:b/>
              </w:rPr>
            </w:pPr>
            <w:r>
              <w:rPr>
                <w:rFonts w:cstheme="minorHAnsi"/>
                <w:b/>
              </w:rPr>
              <w:t>1</w:t>
            </w:r>
            <w:r w:rsidR="000F1A68">
              <w:rPr>
                <w:rFonts w:cstheme="minorHAnsi"/>
                <w:b/>
              </w:rPr>
              <w:t>8</w:t>
            </w:r>
          </w:p>
        </w:tc>
        <w:tc>
          <w:tcPr>
            <w:tcW w:w="1698" w:type="dxa"/>
            <w:noWrap/>
          </w:tcPr>
          <w:p w14:paraId="7407EF6E" w14:textId="77777777" w:rsidR="00A41EDF" w:rsidRPr="00C43A58" w:rsidRDefault="00A41EDF" w:rsidP="00454D7D">
            <w:pPr>
              <w:rPr>
                <w:rFonts w:cstheme="minorHAnsi"/>
                <w:b/>
              </w:rPr>
            </w:pPr>
            <w:r w:rsidRPr="00C43A58">
              <w:rPr>
                <w:rFonts w:cstheme="minorHAnsi"/>
                <w:b/>
              </w:rPr>
              <w:t>Transportation</w:t>
            </w:r>
          </w:p>
        </w:tc>
        <w:tc>
          <w:tcPr>
            <w:tcW w:w="3753" w:type="dxa"/>
            <w:noWrap/>
          </w:tcPr>
          <w:p w14:paraId="6F794EDC" w14:textId="1BB717CA" w:rsidR="00A41EDF" w:rsidRPr="00EA4D24" w:rsidRDefault="00A41EDF" w:rsidP="00454D7D">
            <w:r w:rsidRPr="001F38A1">
              <w:t xml:space="preserve">Transportation Cost of all equipment from </w:t>
            </w:r>
            <w:r w:rsidR="00B1080E">
              <w:t>Suppliers'</w:t>
            </w:r>
            <w:r w:rsidRPr="001F38A1">
              <w:t xml:space="preserve"> premises to the </w:t>
            </w:r>
            <w:r w:rsidR="000F1A68">
              <w:t xml:space="preserve">Powerhouse </w:t>
            </w:r>
            <w:r w:rsidRPr="001F38A1">
              <w:t>Site</w:t>
            </w:r>
            <w:r>
              <w:t xml:space="preserve"> </w:t>
            </w:r>
            <w:r w:rsidR="000724CD">
              <w:t>150</w:t>
            </w:r>
            <w:r>
              <w:t xml:space="preserve">km from Chitral town </w:t>
            </w:r>
            <w:r w:rsidR="006E6C2C">
              <w:t>to</w:t>
            </w:r>
            <w:r>
              <w:t xml:space="preserve"> </w:t>
            </w:r>
            <w:proofErr w:type="spellStart"/>
            <w:r w:rsidR="000724CD">
              <w:t>Phur</w:t>
            </w:r>
            <w:proofErr w:type="spellEnd"/>
            <w:r w:rsidR="000724CD">
              <w:t xml:space="preserve"> Khot,</w:t>
            </w:r>
            <w:r w:rsidR="004837EC">
              <w:t xml:space="preserve"> </w:t>
            </w:r>
            <w:proofErr w:type="spellStart"/>
            <w:r w:rsidR="000724CD">
              <w:t>Torkhow</w:t>
            </w:r>
            <w:proofErr w:type="spellEnd"/>
            <w:r w:rsidR="004837EC">
              <w:t xml:space="preserve"> Upper Chitral</w:t>
            </w:r>
            <w:r w:rsidR="00B1080E">
              <w:t>. The bidder should verify the project location beforehand</w:t>
            </w:r>
          </w:p>
        </w:tc>
        <w:tc>
          <w:tcPr>
            <w:tcW w:w="824" w:type="dxa"/>
          </w:tcPr>
          <w:p w14:paraId="1BD35086" w14:textId="77777777" w:rsidR="00A41EDF" w:rsidRPr="00546199" w:rsidRDefault="00A41EDF" w:rsidP="00454D7D">
            <w:pPr>
              <w:rPr>
                <w:b/>
                <w:bCs/>
              </w:rPr>
            </w:pPr>
            <w:r>
              <w:rPr>
                <w:b/>
                <w:bCs/>
              </w:rPr>
              <w:t>L/S</w:t>
            </w:r>
          </w:p>
        </w:tc>
        <w:tc>
          <w:tcPr>
            <w:tcW w:w="1079" w:type="dxa"/>
            <w:noWrap/>
          </w:tcPr>
          <w:p w14:paraId="14C4EF3C" w14:textId="77777777" w:rsidR="00A41EDF" w:rsidRPr="00F9540B" w:rsidRDefault="00A41EDF" w:rsidP="00454D7D">
            <w:pPr>
              <w:rPr>
                <w:rFonts w:cstheme="minorHAnsi"/>
                <w:b/>
              </w:rPr>
            </w:pPr>
            <w:r>
              <w:rPr>
                <w:rFonts w:cstheme="minorHAnsi"/>
                <w:b/>
              </w:rPr>
              <w:t>1</w:t>
            </w:r>
          </w:p>
        </w:tc>
        <w:tc>
          <w:tcPr>
            <w:tcW w:w="953" w:type="dxa"/>
          </w:tcPr>
          <w:p w14:paraId="673AE21C" w14:textId="77777777" w:rsidR="00A41EDF" w:rsidRDefault="00A41EDF" w:rsidP="00454D7D">
            <w:pPr>
              <w:rPr>
                <w:rFonts w:cstheme="minorHAnsi"/>
                <w:b/>
              </w:rPr>
            </w:pPr>
          </w:p>
        </w:tc>
        <w:tc>
          <w:tcPr>
            <w:tcW w:w="1083" w:type="dxa"/>
          </w:tcPr>
          <w:p w14:paraId="4C24C0BC" w14:textId="77777777" w:rsidR="00A41EDF" w:rsidRDefault="00A41EDF" w:rsidP="00454D7D">
            <w:pPr>
              <w:rPr>
                <w:rFonts w:cstheme="minorHAnsi"/>
                <w:b/>
              </w:rPr>
            </w:pPr>
          </w:p>
        </w:tc>
      </w:tr>
      <w:tr w:rsidR="00F15798" w:rsidRPr="00F9540B" w14:paraId="65F65A7E" w14:textId="557BB300" w:rsidTr="00C76863">
        <w:trPr>
          <w:trHeight w:val="500"/>
        </w:trPr>
        <w:tc>
          <w:tcPr>
            <w:tcW w:w="699" w:type="dxa"/>
            <w:noWrap/>
          </w:tcPr>
          <w:p w14:paraId="61E4EF4F" w14:textId="738618A5" w:rsidR="00F15798" w:rsidRDefault="000F1A68" w:rsidP="00F15798">
            <w:pPr>
              <w:rPr>
                <w:rFonts w:cstheme="minorHAnsi"/>
                <w:b/>
              </w:rPr>
            </w:pPr>
            <w:r>
              <w:rPr>
                <w:rFonts w:cstheme="minorHAnsi"/>
                <w:b/>
              </w:rPr>
              <w:t>19</w:t>
            </w:r>
          </w:p>
        </w:tc>
        <w:tc>
          <w:tcPr>
            <w:tcW w:w="1698" w:type="dxa"/>
            <w:noWrap/>
          </w:tcPr>
          <w:p w14:paraId="26BDA2A3" w14:textId="561BCBFA" w:rsidR="00F15798" w:rsidRPr="00C43A58" w:rsidRDefault="00F15798" w:rsidP="00F15798">
            <w:pPr>
              <w:rPr>
                <w:rFonts w:cstheme="minorHAnsi"/>
                <w:b/>
              </w:rPr>
            </w:pPr>
            <w:r w:rsidRPr="00C43A58">
              <w:rPr>
                <w:rFonts w:cstheme="minorHAnsi"/>
                <w:b/>
              </w:rPr>
              <w:t>Installation</w:t>
            </w:r>
            <w:r>
              <w:rPr>
                <w:rFonts w:cstheme="minorHAnsi"/>
                <w:b/>
              </w:rPr>
              <w:t>, Testing, and Operation</w:t>
            </w:r>
          </w:p>
        </w:tc>
        <w:tc>
          <w:tcPr>
            <w:tcW w:w="3753" w:type="dxa"/>
            <w:noWrap/>
          </w:tcPr>
          <w:p w14:paraId="0DAE3027" w14:textId="77777777" w:rsidR="00F15798" w:rsidRDefault="00F15798" w:rsidP="00F15798">
            <w:r w:rsidRPr="001F38A1">
              <w:t xml:space="preserve">Complete Installation of All the E&amp;M Equipment including Turbine with foundation, </w:t>
            </w:r>
            <w:r>
              <w:t xml:space="preserve">Penstock Pipes, spillway pipes, </w:t>
            </w:r>
            <w:r w:rsidRPr="001F38A1">
              <w:t>Alternator, Cable laying</w:t>
            </w:r>
            <w:r>
              <w:t>,</w:t>
            </w:r>
            <w:r w:rsidRPr="001F38A1">
              <w:t xml:space="preserve"> and connections, </w:t>
            </w:r>
            <w:proofErr w:type="gramStart"/>
            <w:r>
              <w:t>The</w:t>
            </w:r>
            <w:proofErr w:type="gramEnd"/>
            <w:r>
              <w:t xml:space="preserve"> governor should be pre-tested and ready for operation with minor </w:t>
            </w:r>
            <w:r w:rsidRPr="001F38A1">
              <w:t>adjustments necessary</w:t>
            </w:r>
            <w:r>
              <w:t xml:space="preserve"> at the site</w:t>
            </w:r>
            <w:r w:rsidRPr="001F38A1">
              <w:t xml:space="preserve"> for the successful testing</w:t>
            </w:r>
            <w:r>
              <w:t xml:space="preserve"> at rated capacity</w:t>
            </w:r>
            <w:r w:rsidRPr="001F38A1">
              <w:t xml:space="preserve"> and </w:t>
            </w:r>
            <w:r>
              <w:t>handover</w:t>
            </w:r>
            <w:r w:rsidRPr="001F38A1">
              <w:t xml:space="preserve"> to AKRSP.</w:t>
            </w:r>
            <w:r>
              <w:t xml:space="preserve"> During Installation, All the labor costs for delivering penstock and spillway pipes to the installation location should be the responsibility of the supplier. </w:t>
            </w:r>
          </w:p>
          <w:p w14:paraId="6E79FE7D" w14:textId="77777777" w:rsidR="00F15798" w:rsidRPr="00F15798" w:rsidRDefault="00F15798" w:rsidP="00F15798">
            <w:pPr>
              <w:rPr>
                <w:b/>
                <w:bCs/>
              </w:rPr>
            </w:pPr>
            <w:r w:rsidRPr="00F15798">
              <w:rPr>
                <w:b/>
                <w:bCs/>
              </w:rPr>
              <w:t>Operation of MHP</w:t>
            </w:r>
          </w:p>
          <w:p w14:paraId="54150122" w14:textId="57D7ABA2" w:rsidR="00F15798" w:rsidRPr="00EA4D24" w:rsidRDefault="00B1080E" w:rsidP="00F15798">
            <w:r>
              <w:t>The Supplier will be responsible for deputing a technical staff at the site for one month (whose cost should be included in this portion) and training the local operators with the operation and maintenance mechanisms of the power plant.</w:t>
            </w:r>
          </w:p>
        </w:tc>
        <w:tc>
          <w:tcPr>
            <w:tcW w:w="824" w:type="dxa"/>
          </w:tcPr>
          <w:p w14:paraId="44D95EDA" w14:textId="77777777" w:rsidR="00F15798" w:rsidRPr="00546199" w:rsidRDefault="00F15798" w:rsidP="00F15798">
            <w:pPr>
              <w:rPr>
                <w:b/>
                <w:bCs/>
              </w:rPr>
            </w:pPr>
            <w:r>
              <w:rPr>
                <w:b/>
                <w:bCs/>
              </w:rPr>
              <w:t>L/S</w:t>
            </w:r>
          </w:p>
        </w:tc>
        <w:tc>
          <w:tcPr>
            <w:tcW w:w="1079" w:type="dxa"/>
            <w:noWrap/>
          </w:tcPr>
          <w:p w14:paraId="6218A171" w14:textId="77777777" w:rsidR="00F15798" w:rsidRPr="00F9540B" w:rsidRDefault="00F15798" w:rsidP="00F15798">
            <w:pPr>
              <w:rPr>
                <w:rFonts w:cstheme="minorHAnsi"/>
                <w:b/>
              </w:rPr>
            </w:pPr>
            <w:r>
              <w:rPr>
                <w:rFonts w:cstheme="minorHAnsi"/>
                <w:b/>
              </w:rPr>
              <w:t>1</w:t>
            </w:r>
          </w:p>
        </w:tc>
        <w:tc>
          <w:tcPr>
            <w:tcW w:w="953" w:type="dxa"/>
          </w:tcPr>
          <w:p w14:paraId="2C6583FC" w14:textId="77777777" w:rsidR="00F15798" w:rsidRDefault="00F15798" w:rsidP="00F15798">
            <w:pPr>
              <w:rPr>
                <w:rFonts w:cstheme="minorHAnsi"/>
                <w:b/>
              </w:rPr>
            </w:pPr>
          </w:p>
        </w:tc>
        <w:tc>
          <w:tcPr>
            <w:tcW w:w="1083" w:type="dxa"/>
          </w:tcPr>
          <w:p w14:paraId="058ED933" w14:textId="77777777" w:rsidR="00F15798" w:rsidRDefault="00F15798" w:rsidP="00F15798">
            <w:pPr>
              <w:rPr>
                <w:rFonts w:cstheme="minorHAnsi"/>
                <w:b/>
              </w:rPr>
            </w:pPr>
          </w:p>
        </w:tc>
      </w:tr>
      <w:bookmarkEnd w:id="1"/>
    </w:tbl>
    <w:p w14:paraId="1134CE48" w14:textId="3FDE16E9" w:rsidR="0076740C" w:rsidRPr="0076740C" w:rsidRDefault="0076740C" w:rsidP="0076740C"/>
    <w:sectPr w:rsidR="0076740C" w:rsidRPr="0076740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44569" w14:textId="77777777" w:rsidR="00094A53" w:rsidRDefault="00094A53" w:rsidP="00E824E3">
      <w:pPr>
        <w:spacing w:after="0" w:line="240" w:lineRule="auto"/>
      </w:pPr>
      <w:r>
        <w:separator/>
      </w:r>
    </w:p>
  </w:endnote>
  <w:endnote w:type="continuationSeparator" w:id="0">
    <w:p w14:paraId="2C5E35FD" w14:textId="77777777" w:rsidR="00094A53" w:rsidRDefault="00094A53" w:rsidP="00E82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5CEB9" w14:textId="77777777" w:rsidR="00094A53" w:rsidRDefault="00094A53" w:rsidP="00E824E3">
      <w:pPr>
        <w:spacing w:after="0" w:line="240" w:lineRule="auto"/>
      </w:pPr>
      <w:r>
        <w:separator/>
      </w:r>
    </w:p>
  </w:footnote>
  <w:footnote w:type="continuationSeparator" w:id="0">
    <w:p w14:paraId="0D8B83C1" w14:textId="77777777" w:rsidR="00094A53" w:rsidRDefault="00094A53" w:rsidP="00E824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1B5B11"/>
    <w:multiLevelType w:val="multilevel"/>
    <w:tmpl w:val="E09E9FA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 w15:restartNumberingAfterBreak="0">
    <w:nsid w:val="5FA339F3"/>
    <w:multiLevelType w:val="multilevel"/>
    <w:tmpl w:val="FCC6D9BA"/>
    <w:lvl w:ilvl="0">
      <w:start w:val="1"/>
      <w:numFmt w:val="decimal"/>
      <w:lvlText w:val="%1."/>
      <w:lvlJc w:val="left"/>
      <w:pPr>
        <w:tabs>
          <w:tab w:val="num" w:pos="720"/>
        </w:tabs>
        <w:ind w:left="720" w:hanging="360"/>
      </w:pPr>
      <w:rPr>
        <w:rFonts w:ascii="Calibri" w:eastAsiaTheme="minorHAnsi" w:hAnsi="Calibri" w:cs="Calibr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3270833"/>
    <w:multiLevelType w:val="multilevel"/>
    <w:tmpl w:val="60DEA3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26015052">
    <w:abstractNumId w:val="1"/>
  </w:num>
  <w:num w:numId="2" w16cid:durableId="1524435050">
    <w:abstractNumId w:val="2"/>
  </w:num>
  <w:num w:numId="3" w16cid:durableId="62994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D18"/>
    <w:rsid w:val="000251CE"/>
    <w:rsid w:val="00026216"/>
    <w:rsid w:val="0004627B"/>
    <w:rsid w:val="000724CD"/>
    <w:rsid w:val="00094A53"/>
    <w:rsid w:val="000A2C89"/>
    <w:rsid w:val="000C3F59"/>
    <w:rsid w:val="000E38E1"/>
    <w:rsid w:val="000F1A68"/>
    <w:rsid w:val="0010126A"/>
    <w:rsid w:val="00162C96"/>
    <w:rsid w:val="00184F77"/>
    <w:rsid w:val="00196A00"/>
    <w:rsid w:val="001F0430"/>
    <w:rsid w:val="001F5DF2"/>
    <w:rsid w:val="00202DAC"/>
    <w:rsid w:val="00210710"/>
    <w:rsid w:val="00230D8E"/>
    <w:rsid w:val="002A127C"/>
    <w:rsid w:val="002A3F4D"/>
    <w:rsid w:val="002B4014"/>
    <w:rsid w:val="002D5D18"/>
    <w:rsid w:val="002E33A2"/>
    <w:rsid w:val="003118C1"/>
    <w:rsid w:val="003224CA"/>
    <w:rsid w:val="00412EB5"/>
    <w:rsid w:val="0044212D"/>
    <w:rsid w:val="004579F5"/>
    <w:rsid w:val="004837EC"/>
    <w:rsid w:val="004A36ED"/>
    <w:rsid w:val="004C1C71"/>
    <w:rsid w:val="004D5B44"/>
    <w:rsid w:val="004F3422"/>
    <w:rsid w:val="004F7599"/>
    <w:rsid w:val="00536E62"/>
    <w:rsid w:val="00550D69"/>
    <w:rsid w:val="005836D2"/>
    <w:rsid w:val="0058375E"/>
    <w:rsid w:val="005917CD"/>
    <w:rsid w:val="00593819"/>
    <w:rsid w:val="005A6839"/>
    <w:rsid w:val="005F6B24"/>
    <w:rsid w:val="0067619B"/>
    <w:rsid w:val="00677631"/>
    <w:rsid w:val="006A3B20"/>
    <w:rsid w:val="006A4F3B"/>
    <w:rsid w:val="006B6710"/>
    <w:rsid w:val="006D7054"/>
    <w:rsid w:val="006E44D6"/>
    <w:rsid w:val="006E6C2C"/>
    <w:rsid w:val="00723789"/>
    <w:rsid w:val="007418F7"/>
    <w:rsid w:val="00757970"/>
    <w:rsid w:val="0076740C"/>
    <w:rsid w:val="007D186D"/>
    <w:rsid w:val="007D4A0F"/>
    <w:rsid w:val="008275D0"/>
    <w:rsid w:val="00834A3E"/>
    <w:rsid w:val="00847CCD"/>
    <w:rsid w:val="00885DAE"/>
    <w:rsid w:val="008B6948"/>
    <w:rsid w:val="008D5B4E"/>
    <w:rsid w:val="008F22BB"/>
    <w:rsid w:val="008F50F5"/>
    <w:rsid w:val="009142B8"/>
    <w:rsid w:val="009179B2"/>
    <w:rsid w:val="00927F85"/>
    <w:rsid w:val="0093143C"/>
    <w:rsid w:val="009326DF"/>
    <w:rsid w:val="00933CD7"/>
    <w:rsid w:val="00970245"/>
    <w:rsid w:val="009A2A99"/>
    <w:rsid w:val="009C769D"/>
    <w:rsid w:val="009F1253"/>
    <w:rsid w:val="00A06D6A"/>
    <w:rsid w:val="00A14C85"/>
    <w:rsid w:val="00A15112"/>
    <w:rsid w:val="00A41EDF"/>
    <w:rsid w:val="00A635BF"/>
    <w:rsid w:val="00A64965"/>
    <w:rsid w:val="00AF323F"/>
    <w:rsid w:val="00B1080E"/>
    <w:rsid w:val="00B840C0"/>
    <w:rsid w:val="00B87D11"/>
    <w:rsid w:val="00BD1316"/>
    <w:rsid w:val="00BE2963"/>
    <w:rsid w:val="00BE79B1"/>
    <w:rsid w:val="00C37B5E"/>
    <w:rsid w:val="00C76863"/>
    <w:rsid w:val="00C8622E"/>
    <w:rsid w:val="00CD5459"/>
    <w:rsid w:val="00CE29BD"/>
    <w:rsid w:val="00D05A11"/>
    <w:rsid w:val="00D110F9"/>
    <w:rsid w:val="00D60166"/>
    <w:rsid w:val="00D72B19"/>
    <w:rsid w:val="00DB27E7"/>
    <w:rsid w:val="00DB63AB"/>
    <w:rsid w:val="00DD77A6"/>
    <w:rsid w:val="00DE7737"/>
    <w:rsid w:val="00E35E9D"/>
    <w:rsid w:val="00E5711D"/>
    <w:rsid w:val="00E67114"/>
    <w:rsid w:val="00E824E3"/>
    <w:rsid w:val="00E92DF3"/>
    <w:rsid w:val="00EB0F33"/>
    <w:rsid w:val="00F15798"/>
    <w:rsid w:val="00F603AB"/>
    <w:rsid w:val="00FD6478"/>
    <w:rsid w:val="00FD6A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8CC96D"/>
  <w15:chartTrackingRefBased/>
  <w15:docId w15:val="{5407751B-B1FF-487A-84EC-0F5ED2D8A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bCs/>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5D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5D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5D1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5D1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D5D1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D5D1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D5D1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D5D1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D5D1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5D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5D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5D1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5D1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D5D1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D5D1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D5D1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D5D1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D5D1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D5D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5D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5D1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5D1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D5D18"/>
    <w:pPr>
      <w:spacing w:before="160"/>
      <w:jc w:val="center"/>
    </w:pPr>
    <w:rPr>
      <w:i/>
      <w:iCs/>
      <w:color w:val="404040" w:themeColor="text1" w:themeTint="BF"/>
    </w:rPr>
  </w:style>
  <w:style w:type="character" w:customStyle="1" w:styleId="QuoteChar">
    <w:name w:val="Quote Char"/>
    <w:basedOn w:val="DefaultParagraphFont"/>
    <w:link w:val="Quote"/>
    <w:uiPriority w:val="29"/>
    <w:rsid w:val="002D5D18"/>
    <w:rPr>
      <w:i/>
      <w:iCs/>
      <w:color w:val="404040" w:themeColor="text1" w:themeTint="BF"/>
    </w:rPr>
  </w:style>
  <w:style w:type="paragraph" w:styleId="ListParagraph">
    <w:name w:val="List Paragraph"/>
    <w:basedOn w:val="Normal"/>
    <w:uiPriority w:val="34"/>
    <w:qFormat/>
    <w:rsid w:val="002D5D18"/>
    <w:pPr>
      <w:ind w:left="720"/>
      <w:contextualSpacing/>
    </w:pPr>
  </w:style>
  <w:style w:type="character" w:styleId="IntenseEmphasis">
    <w:name w:val="Intense Emphasis"/>
    <w:basedOn w:val="DefaultParagraphFont"/>
    <w:uiPriority w:val="21"/>
    <w:qFormat/>
    <w:rsid w:val="002D5D18"/>
    <w:rPr>
      <w:i/>
      <w:iCs/>
      <w:color w:val="0F4761" w:themeColor="accent1" w:themeShade="BF"/>
    </w:rPr>
  </w:style>
  <w:style w:type="paragraph" w:styleId="IntenseQuote">
    <w:name w:val="Intense Quote"/>
    <w:basedOn w:val="Normal"/>
    <w:next w:val="Normal"/>
    <w:link w:val="IntenseQuoteChar"/>
    <w:uiPriority w:val="30"/>
    <w:qFormat/>
    <w:rsid w:val="002D5D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5D18"/>
    <w:rPr>
      <w:i/>
      <w:iCs/>
      <w:color w:val="0F4761" w:themeColor="accent1" w:themeShade="BF"/>
    </w:rPr>
  </w:style>
  <w:style w:type="character" w:styleId="IntenseReference">
    <w:name w:val="Intense Reference"/>
    <w:basedOn w:val="DefaultParagraphFont"/>
    <w:uiPriority w:val="32"/>
    <w:qFormat/>
    <w:rsid w:val="002D5D18"/>
    <w:rPr>
      <w:b/>
      <w:bCs w:val="0"/>
      <w:smallCaps/>
      <w:color w:val="0F4761" w:themeColor="accent1" w:themeShade="BF"/>
      <w:spacing w:val="5"/>
    </w:rPr>
  </w:style>
  <w:style w:type="paragraph" w:styleId="Header">
    <w:name w:val="header"/>
    <w:basedOn w:val="Normal"/>
    <w:link w:val="HeaderChar"/>
    <w:uiPriority w:val="99"/>
    <w:unhideWhenUsed/>
    <w:rsid w:val="00E824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4E3"/>
  </w:style>
  <w:style w:type="paragraph" w:styleId="Footer">
    <w:name w:val="footer"/>
    <w:basedOn w:val="Normal"/>
    <w:link w:val="FooterChar"/>
    <w:uiPriority w:val="99"/>
    <w:unhideWhenUsed/>
    <w:rsid w:val="00E824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4E3"/>
  </w:style>
  <w:style w:type="table" w:styleId="TableGrid">
    <w:name w:val="Table Grid"/>
    <w:basedOn w:val="TableNormal"/>
    <w:uiPriority w:val="39"/>
    <w:rsid w:val="004A36ED"/>
    <w:pPr>
      <w:spacing w:after="0" w:line="240" w:lineRule="auto"/>
    </w:pPr>
    <w:rPr>
      <w:rFonts w:asciiTheme="minorHAnsi" w:hAnsiTheme="minorHAnsi" w:cstheme="minorBidi"/>
      <w:bCs w:val="0"/>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11085">
      <w:bodyDiv w:val="1"/>
      <w:marLeft w:val="0"/>
      <w:marRight w:val="0"/>
      <w:marTop w:val="0"/>
      <w:marBottom w:val="0"/>
      <w:divBdr>
        <w:top w:val="none" w:sz="0" w:space="0" w:color="auto"/>
        <w:left w:val="none" w:sz="0" w:space="0" w:color="auto"/>
        <w:bottom w:val="none" w:sz="0" w:space="0" w:color="auto"/>
        <w:right w:val="none" w:sz="0" w:space="0" w:color="auto"/>
      </w:divBdr>
    </w:div>
    <w:div w:id="538859485">
      <w:bodyDiv w:val="1"/>
      <w:marLeft w:val="0"/>
      <w:marRight w:val="0"/>
      <w:marTop w:val="0"/>
      <w:marBottom w:val="0"/>
      <w:divBdr>
        <w:top w:val="none" w:sz="0" w:space="0" w:color="auto"/>
        <w:left w:val="none" w:sz="0" w:space="0" w:color="auto"/>
        <w:bottom w:val="none" w:sz="0" w:space="0" w:color="auto"/>
        <w:right w:val="none" w:sz="0" w:space="0" w:color="auto"/>
      </w:divBdr>
    </w:div>
    <w:div w:id="651830046">
      <w:bodyDiv w:val="1"/>
      <w:marLeft w:val="0"/>
      <w:marRight w:val="0"/>
      <w:marTop w:val="0"/>
      <w:marBottom w:val="0"/>
      <w:divBdr>
        <w:top w:val="none" w:sz="0" w:space="0" w:color="auto"/>
        <w:left w:val="none" w:sz="0" w:space="0" w:color="auto"/>
        <w:bottom w:val="none" w:sz="0" w:space="0" w:color="auto"/>
        <w:right w:val="none" w:sz="0" w:space="0" w:color="auto"/>
      </w:divBdr>
    </w:div>
    <w:div w:id="696199181">
      <w:bodyDiv w:val="1"/>
      <w:marLeft w:val="0"/>
      <w:marRight w:val="0"/>
      <w:marTop w:val="0"/>
      <w:marBottom w:val="0"/>
      <w:divBdr>
        <w:top w:val="none" w:sz="0" w:space="0" w:color="auto"/>
        <w:left w:val="none" w:sz="0" w:space="0" w:color="auto"/>
        <w:bottom w:val="none" w:sz="0" w:space="0" w:color="auto"/>
        <w:right w:val="none" w:sz="0" w:space="0" w:color="auto"/>
      </w:divBdr>
    </w:div>
    <w:div w:id="728264842">
      <w:bodyDiv w:val="1"/>
      <w:marLeft w:val="0"/>
      <w:marRight w:val="0"/>
      <w:marTop w:val="0"/>
      <w:marBottom w:val="0"/>
      <w:divBdr>
        <w:top w:val="none" w:sz="0" w:space="0" w:color="auto"/>
        <w:left w:val="none" w:sz="0" w:space="0" w:color="auto"/>
        <w:bottom w:val="none" w:sz="0" w:space="0" w:color="auto"/>
        <w:right w:val="none" w:sz="0" w:space="0" w:color="auto"/>
      </w:divBdr>
    </w:div>
    <w:div w:id="839547123">
      <w:bodyDiv w:val="1"/>
      <w:marLeft w:val="0"/>
      <w:marRight w:val="0"/>
      <w:marTop w:val="0"/>
      <w:marBottom w:val="0"/>
      <w:divBdr>
        <w:top w:val="none" w:sz="0" w:space="0" w:color="auto"/>
        <w:left w:val="none" w:sz="0" w:space="0" w:color="auto"/>
        <w:bottom w:val="none" w:sz="0" w:space="0" w:color="auto"/>
        <w:right w:val="none" w:sz="0" w:space="0" w:color="auto"/>
      </w:divBdr>
    </w:div>
    <w:div w:id="888299754">
      <w:bodyDiv w:val="1"/>
      <w:marLeft w:val="0"/>
      <w:marRight w:val="0"/>
      <w:marTop w:val="0"/>
      <w:marBottom w:val="0"/>
      <w:divBdr>
        <w:top w:val="none" w:sz="0" w:space="0" w:color="auto"/>
        <w:left w:val="none" w:sz="0" w:space="0" w:color="auto"/>
        <w:bottom w:val="none" w:sz="0" w:space="0" w:color="auto"/>
        <w:right w:val="none" w:sz="0" w:space="0" w:color="auto"/>
      </w:divBdr>
    </w:div>
    <w:div w:id="1054891918">
      <w:bodyDiv w:val="1"/>
      <w:marLeft w:val="0"/>
      <w:marRight w:val="0"/>
      <w:marTop w:val="0"/>
      <w:marBottom w:val="0"/>
      <w:divBdr>
        <w:top w:val="none" w:sz="0" w:space="0" w:color="auto"/>
        <w:left w:val="none" w:sz="0" w:space="0" w:color="auto"/>
        <w:bottom w:val="none" w:sz="0" w:space="0" w:color="auto"/>
        <w:right w:val="none" w:sz="0" w:space="0" w:color="auto"/>
      </w:divBdr>
    </w:div>
    <w:div w:id="1223180638">
      <w:bodyDiv w:val="1"/>
      <w:marLeft w:val="0"/>
      <w:marRight w:val="0"/>
      <w:marTop w:val="0"/>
      <w:marBottom w:val="0"/>
      <w:divBdr>
        <w:top w:val="none" w:sz="0" w:space="0" w:color="auto"/>
        <w:left w:val="none" w:sz="0" w:space="0" w:color="auto"/>
        <w:bottom w:val="none" w:sz="0" w:space="0" w:color="auto"/>
        <w:right w:val="none" w:sz="0" w:space="0" w:color="auto"/>
      </w:divBdr>
    </w:div>
    <w:div w:id="1242450579">
      <w:bodyDiv w:val="1"/>
      <w:marLeft w:val="0"/>
      <w:marRight w:val="0"/>
      <w:marTop w:val="0"/>
      <w:marBottom w:val="0"/>
      <w:divBdr>
        <w:top w:val="none" w:sz="0" w:space="0" w:color="auto"/>
        <w:left w:val="none" w:sz="0" w:space="0" w:color="auto"/>
        <w:bottom w:val="none" w:sz="0" w:space="0" w:color="auto"/>
        <w:right w:val="none" w:sz="0" w:space="0" w:color="auto"/>
      </w:divBdr>
    </w:div>
    <w:div w:id="1791049861">
      <w:bodyDiv w:val="1"/>
      <w:marLeft w:val="0"/>
      <w:marRight w:val="0"/>
      <w:marTop w:val="0"/>
      <w:marBottom w:val="0"/>
      <w:divBdr>
        <w:top w:val="none" w:sz="0" w:space="0" w:color="auto"/>
        <w:left w:val="none" w:sz="0" w:space="0" w:color="auto"/>
        <w:bottom w:val="none" w:sz="0" w:space="0" w:color="auto"/>
        <w:right w:val="none" w:sz="0" w:space="0" w:color="auto"/>
      </w:divBdr>
    </w:div>
    <w:div w:id="1847280779">
      <w:bodyDiv w:val="1"/>
      <w:marLeft w:val="0"/>
      <w:marRight w:val="0"/>
      <w:marTop w:val="0"/>
      <w:marBottom w:val="0"/>
      <w:divBdr>
        <w:top w:val="none" w:sz="0" w:space="0" w:color="auto"/>
        <w:left w:val="none" w:sz="0" w:space="0" w:color="auto"/>
        <w:bottom w:val="none" w:sz="0" w:space="0" w:color="auto"/>
        <w:right w:val="none" w:sz="0" w:space="0" w:color="auto"/>
      </w:divBdr>
    </w:div>
    <w:div w:id="205527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1710</Words>
  <Characters>9749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Jahan Zeb</dc:creator>
  <cp:keywords/>
  <dc:description/>
  <cp:lastModifiedBy>Naeem Hassan</cp:lastModifiedBy>
  <cp:revision>6</cp:revision>
  <dcterms:created xsi:type="dcterms:W3CDTF">2024-07-18T05:18:00Z</dcterms:created>
  <dcterms:modified xsi:type="dcterms:W3CDTF">2024-07-22T11:10:00Z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753aafbff2c7769fe9f948ae3e2a22fff7b63ccc1620d258a64a64cfcacb5532</vt:lpwstr>
  </property>
</Properties>
</file>