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66B30" w14:textId="7A53D8ED" w:rsidR="00380DCE" w:rsidRPr="006D61CC" w:rsidRDefault="00380DCE" w:rsidP="00452148">
      <w:pPr>
        <w:spacing w:line="240" w:lineRule="auto"/>
        <w:jc w:val="center"/>
        <w:rPr>
          <w:rFonts w:asciiTheme="majorBidi" w:hAnsiTheme="majorBidi" w:cstheme="majorBidi"/>
          <w:b/>
          <w:bCs/>
        </w:rPr>
      </w:pPr>
      <w:r w:rsidRPr="006D61CC">
        <w:rPr>
          <w:rFonts w:asciiTheme="majorBidi" w:eastAsiaTheme="majorEastAsia" w:hAnsiTheme="majorBidi" w:cstheme="majorBidi"/>
          <w:b/>
          <w:noProof/>
          <w:color w:val="365F91" w:themeColor="accent1" w:themeShade="BF"/>
          <w:lang w:val="en-US"/>
        </w:rPr>
        <w:drawing>
          <wp:inline distT="0" distB="0" distL="0" distR="0" wp14:anchorId="7DB5F22E" wp14:editId="6DD598C3">
            <wp:extent cx="577107" cy="8763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1" cstate="print">
                      <a:extLst>
                        <a:ext uri="{28A0092B-C50C-407E-A947-70E740481C1C}">
                          <a14:useLocalDpi xmlns:a14="http://schemas.microsoft.com/office/drawing/2010/main" val="0"/>
                        </a:ext>
                      </a:extLst>
                    </a:blip>
                    <a:srcRect r="73540"/>
                    <a:stretch/>
                  </pic:blipFill>
                  <pic:spPr bwMode="auto">
                    <a:xfrm>
                      <a:off x="0" y="0"/>
                      <a:ext cx="582078" cy="883847"/>
                    </a:xfrm>
                    <a:prstGeom prst="rect">
                      <a:avLst/>
                    </a:prstGeom>
                    <a:ln>
                      <a:noFill/>
                    </a:ln>
                    <a:extLst>
                      <a:ext uri="{53640926-AAD7-44D8-BBD7-CCE9431645EC}">
                        <a14:shadowObscured xmlns:a14="http://schemas.microsoft.com/office/drawing/2010/main"/>
                      </a:ext>
                    </a:extLst>
                  </pic:spPr>
                </pic:pic>
              </a:graphicData>
            </a:graphic>
          </wp:inline>
        </w:drawing>
      </w:r>
    </w:p>
    <w:p w14:paraId="4014744B" w14:textId="7C468249" w:rsidR="001B723F" w:rsidRPr="006D61CC" w:rsidRDefault="00450FF3" w:rsidP="00452148">
      <w:pPr>
        <w:spacing w:line="240" w:lineRule="auto"/>
        <w:jc w:val="center"/>
        <w:rPr>
          <w:rFonts w:asciiTheme="majorBidi" w:hAnsiTheme="majorBidi" w:cstheme="majorBidi"/>
          <w:b/>
          <w:bCs/>
        </w:rPr>
      </w:pPr>
      <w:r w:rsidRPr="006D61CC">
        <w:rPr>
          <w:rFonts w:asciiTheme="majorBidi" w:hAnsiTheme="majorBidi" w:cstheme="majorBidi"/>
          <w:b/>
          <w:bCs/>
        </w:rPr>
        <w:t>AGA KHAN RURAL SUPPORT PROGRAMME</w:t>
      </w:r>
    </w:p>
    <w:p w14:paraId="6BBE49C5" w14:textId="77777777" w:rsidR="001B723F" w:rsidRPr="006D61CC" w:rsidRDefault="001B723F" w:rsidP="00452148">
      <w:pPr>
        <w:spacing w:before="0" w:after="0" w:line="240" w:lineRule="auto"/>
        <w:jc w:val="center"/>
        <w:rPr>
          <w:rFonts w:asciiTheme="majorBidi" w:eastAsiaTheme="majorEastAsia" w:hAnsiTheme="majorBidi" w:cstheme="majorBidi"/>
          <w:b/>
          <w:color w:val="365F91" w:themeColor="accent1" w:themeShade="BF"/>
        </w:rPr>
      </w:pPr>
    </w:p>
    <w:p w14:paraId="7E20F350" w14:textId="01EEBAD7" w:rsidR="001B723F" w:rsidRPr="006D61CC" w:rsidRDefault="001B723F" w:rsidP="00452148">
      <w:pPr>
        <w:spacing w:before="0" w:after="0" w:line="240" w:lineRule="auto"/>
        <w:jc w:val="center"/>
        <w:rPr>
          <w:rFonts w:asciiTheme="majorBidi" w:eastAsiaTheme="majorEastAsia" w:hAnsiTheme="majorBidi" w:cstheme="majorBidi"/>
          <w:b/>
          <w:color w:val="365F91" w:themeColor="accent1" w:themeShade="BF"/>
        </w:rPr>
      </w:pPr>
    </w:p>
    <w:p w14:paraId="512341DE" w14:textId="7AD8352E" w:rsidR="001B723F" w:rsidRPr="006D61CC" w:rsidRDefault="001B723F" w:rsidP="00452148">
      <w:pPr>
        <w:spacing w:before="0" w:after="0" w:line="240" w:lineRule="auto"/>
        <w:jc w:val="center"/>
        <w:rPr>
          <w:rFonts w:asciiTheme="majorBidi" w:eastAsiaTheme="majorEastAsia" w:hAnsiTheme="majorBidi" w:cstheme="majorBidi"/>
          <w:b/>
          <w:color w:val="365F91" w:themeColor="accent1" w:themeShade="BF"/>
        </w:rPr>
      </w:pPr>
    </w:p>
    <w:p w14:paraId="537D18F3" w14:textId="01330A35" w:rsidR="00821CC9" w:rsidRPr="006D61CC" w:rsidRDefault="00821CC9" w:rsidP="00452148">
      <w:pPr>
        <w:spacing w:before="0" w:after="0" w:line="240" w:lineRule="auto"/>
        <w:jc w:val="center"/>
        <w:rPr>
          <w:rFonts w:asciiTheme="majorBidi" w:eastAsiaTheme="majorEastAsia" w:hAnsiTheme="majorBidi" w:cstheme="majorBidi"/>
          <w:b/>
          <w:color w:val="365F91" w:themeColor="accent1" w:themeShade="BF"/>
        </w:rPr>
      </w:pPr>
    </w:p>
    <w:p w14:paraId="51E889CF" w14:textId="39A03133" w:rsidR="00821CC9" w:rsidRPr="006D61CC" w:rsidRDefault="00821CC9" w:rsidP="00452148">
      <w:pPr>
        <w:spacing w:before="0" w:after="0" w:line="240" w:lineRule="auto"/>
        <w:rPr>
          <w:rFonts w:asciiTheme="majorBidi" w:eastAsiaTheme="majorEastAsia" w:hAnsiTheme="majorBidi" w:cstheme="majorBidi"/>
          <w:b/>
          <w:color w:val="365F91" w:themeColor="accent1" w:themeShade="BF"/>
        </w:rPr>
      </w:pPr>
    </w:p>
    <w:p w14:paraId="716BAC2E" w14:textId="77777777" w:rsidR="00452148" w:rsidRPr="006D61CC" w:rsidRDefault="00452148" w:rsidP="00452148">
      <w:pPr>
        <w:spacing w:before="0" w:after="0" w:line="240" w:lineRule="auto"/>
        <w:rPr>
          <w:rFonts w:asciiTheme="majorBidi" w:eastAsiaTheme="majorEastAsia" w:hAnsiTheme="majorBidi" w:cstheme="majorBidi"/>
          <w:b/>
          <w:color w:val="365F91" w:themeColor="accent1" w:themeShade="BF"/>
        </w:rPr>
      </w:pPr>
    </w:p>
    <w:p w14:paraId="5AB7A847" w14:textId="77777777" w:rsidR="0003054A" w:rsidRPr="006D61CC" w:rsidRDefault="0003054A" w:rsidP="0003054A">
      <w:pPr>
        <w:pStyle w:val="yiv0260809722msolistparagraph"/>
        <w:shd w:val="clear" w:color="auto" w:fill="FFFFFF"/>
        <w:spacing w:before="120" w:beforeAutospacing="0" w:after="120" w:afterAutospacing="0"/>
        <w:jc w:val="center"/>
        <w:rPr>
          <w:rFonts w:asciiTheme="majorBidi" w:hAnsiTheme="majorBidi" w:cstheme="majorBidi"/>
          <w:b/>
          <w:bCs/>
          <w:color w:val="365F91" w:themeColor="accent1" w:themeShade="BF"/>
        </w:rPr>
      </w:pPr>
      <w:r w:rsidRPr="006D61CC">
        <w:rPr>
          <w:rFonts w:asciiTheme="majorBidi" w:hAnsiTheme="majorBidi" w:cstheme="majorBidi"/>
          <w:b/>
          <w:bCs/>
          <w:color w:val="365F91" w:themeColor="accent1" w:themeShade="BF"/>
        </w:rPr>
        <w:t>Request for Proposals</w:t>
      </w:r>
    </w:p>
    <w:p w14:paraId="3CE310B3" w14:textId="7C7309B3" w:rsidR="00452148" w:rsidRPr="006D61CC" w:rsidRDefault="007B7E2A" w:rsidP="73082220">
      <w:pPr>
        <w:pStyle w:val="yiv0260809722msolistparagraph"/>
        <w:shd w:val="clear" w:color="auto" w:fill="FFFFFF" w:themeFill="background1"/>
        <w:spacing w:before="120" w:beforeAutospacing="0" w:after="120" w:afterAutospacing="0"/>
        <w:jc w:val="center"/>
        <w:rPr>
          <w:rFonts w:asciiTheme="majorBidi" w:hAnsiTheme="majorBidi" w:cstheme="majorBidi"/>
          <w:b/>
          <w:bCs/>
          <w:color w:val="365F91" w:themeColor="accent1" w:themeShade="BF"/>
        </w:rPr>
      </w:pPr>
      <w:r w:rsidRPr="006D61CC">
        <w:rPr>
          <w:rFonts w:asciiTheme="majorBidi" w:hAnsiTheme="majorBidi" w:cstheme="majorBidi"/>
          <w:b/>
          <w:bCs/>
          <w:color w:val="365F91" w:themeColor="accent1" w:themeShade="BF"/>
        </w:rPr>
        <w:t xml:space="preserve">Consultant </w:t>
      </w:r>
      <w:r w:rsidR="00452148" w:rsidRPr="006D61CC">
        <w:rPr>
          <w:rFonts w:asciiTheme="majorBidi" w:hAnsiTheme="majorBidi" w:cstheme="majorBidi"/>
          <w:b/>
          <w:bCs/>
          <w:color w:val="365F91" w:themeColor="accent1" w:themeShade="BF"/>
        </w:rPr>
        <w:t xml:space="preserve">for </w:t>
      </w:r>
      <w:r w:rsidR="005473B2" w:rsidRPr="006D61CC">
        <w:rPr>
          <w:rFonts w:asciiTheme="majorBidi" w:hAnsiTheme="majorBidi" w:cstheme="majorBidi"/>
          <w:b/>
          <w:bCs/>
          <w:color w:val="365F91" w:themeColor="accent1" w:themeShade="BF"/>
        </w:rPr>
        <w:t>Agriculture Situation Analysis</w:t>
      </w:r>
      <w:r w:rsidR="00452148" w:rsidRPr="006D61CC">
        <w:rPr>
          <w:rFonts w:asciiTheme="majorBidi" w:hAnsiTheme="majorBidi" w:cstheme="majorBidi"/>
          <w:b/>
          <w:bCs/>
          <w:color w:val="365F91" w:themeColor="accent1" w:themeShade="BF"/>
          <w:lang w:val="en-US"/>
        </w:rPr>
        <w:t xml:space="preserve"> </w:t>
      </w:r>
    </w:p>
    <w:p w14:paraId="3F172CB9" w14:textId="27656659" w:rsidR="00452148" w:rsidRPr="006D61CC" w:rsidRDefault="00D60B38" w:rsidP="00D60B38">
      <w:pPr>
        <w:spacing w:line="240" w:lineRule="auto"/>
        <w:jc w:val="center"/>
        <w:rPr>
          <w:rFonts w:asciiTheme="majorBidi" w:eastAsia="Times New Roman" w:hAnsiTheme="majorBidi" w:cstheme="majorBidi"/>
          <w:b/>
          <w:bCs/>
          <w:color w:val="365F91" w:themeColor="accent1" w:themeShade="BF"/>
          <w:lang w:val="en-US" w:eastAsia="en-GB"/>
        </w:rPr>
      </w:pPr>
      <w:r w:rsidRPr="006D61CC">
        <w:rPr>
          <w:rFonts w:asciiTheme="majorBidi" w:eastAsia="Times New Roman" w:hAnsiTheme="majorBidi" w:cstheme="majorBidi"/>
          <w:b/>
          <w:bCs/>
          <w:color w:val="365F91" w:themeColor="accent1" w:themeShade="BF"/>
          <w:lang w:val="en-US" w:eastAsia="en-GB"/>
        </w:rPr>
        <w:t xml:space="preserve">Pakistan Flood Recovery and Resilience, Improved </w:t>
      </w:r>
      <w:r w:rsidR="0005147C">
        <w:rPr>
          <w:rFonts w:asciiTheme="majorBidi" w:eastAsia="Times New Roman" w:hAnsiTheme="majorBidi" w:cstheme="majorBidi"/>
          <w:b/>
          <w:bCs/>
          <w:color w:val="365F91" w:themeColor="accent1" w:themeShade="BF"/>
          <w:lang w:val="en-US" w:eastAsia="en-GB"/>
        </w:rPr>
        <w:t>R</w:t>
      </w:r>
      <w:r w:rsidRPr="006D61CC">
        <w:rPr>
          <w:rFonts w:asciiTheme="majorBidi" w:eastAsia="Times New Roman" w:hAnsiTheme="majorBidi" w:cstheme="majorBidi"/>
          <w:b/>
          <w:bCs/>
          <w:color w:val="365F91" w:themeColor="accent1" w:themeShade="BF"/>
          <w:lang w:val="en-US" w:eastAsia="en-GB"/>
        </w:rPr>
        <w:t xml:space="preserve">esilience to </w:t>
      </w:r>
      <w:r w:rsidR="0005147C">
        <w:rPr>
          <w:rFonts w:asciiTheme="majorBidi" w:eastAsia="Times New Roman" w:hAnsiTheme="majorBidi" w:cstheme="majorBidi"/>
          <w:b/>
          <w:bCs/>
          <w:color w:val="365F91" w:themeColor="accent1" w:themeShade="BF"/>
          <w:lang w:val="en-US" w:eastAsia="en-GB"/>
        </w:rPr>
        <w:t>C</w:t>
      </w:r>
      <w:r w:rsidRPr="006D61CC">
        <w:rPr>
          <w:rFonts w:asciiTheme="majorBidi" w:eastAsia="Times New Roman" w:hAnsiTheme="majorBidi" w:cstheme="majorBidi"/>
          <w:b/>
          <w:bCs/>
          <w:color w:val="365F91" w:themeColor="accent1" w:themeShade="BF"/>
          <w:lang w:val="en-US" w:eastAsia="en-GB"/>
        </w:rPr>
        <w:t xml:space="preserve">limate </w:t>
      </w:r>
      <w:r w:rsidR="0005147C">
        <w:rPr>
          <w:rFonts w:asciiTheme="majorBidi" w:eastAsia="Times New Roman" w:hAnsiTheme="majorBidi" w:cstheme="majorBidi"/>
          <w:b/>
          <w:bCs/>
          <w:color w:val="365F91" w:themeColor="accent1" w:themeShade="BF"/>
          <w:lang w:val="en-US" w:eastAsia="en-GB"/>
        </w:rPr>
        <w:t>C</w:t>
      </w:r>
      <w:r w:rsidRPr="006D61CC">
        <w:rPr>
          <w:rFonts w:asciiTheme="majorBidi" w:eastAsia="Times New Roman" w:hAnsiTheme="majorBidi" w:cstheme="majorBidi"/>
          <w:b/>
          <w:bCs/>
          <w:color w:val="365F91" w:themeColor="accent1" w:themeShade="BF"/>
          <w:lang w:val="en-US" w:eastAsia="en-GB"/>
        </w:rPr>
        <w:t xml:space="preserve">hange of </w:t>
      </w:r>
      <w:r w:rsidR="0005147C">
        <w:rPr>
          <w:rFonts w:asciiTheme="majorBidi" w:eastAsia="Times New Roman" w:hAnsiTheme="majorBidi" w:cstheme="majorBidi"/>
          <w:b/>
          <w:bCs/>
          <w:color w:val="365F91" w:themeColor="accent1" w:themeShade="BF"/>
          <w:lang w:val="en-US" w:eastAsia="en-GB"/>
        </w:rPr>
        <w:t>C</w:t>
      </w:r>
      <w:r w:rsidRPr="006D61CC">
        <w:rPr>
          <w:rFonts w:asciiTheme="majorBidi" w:eastAsia="Times New Roman" w:hAnsiTheme="majorBidi" w:cstheme="majorBidi"/>
          <w:b/>
          <w:bCs/>
          <w:color w:val="365F91" w:themeColor="accent1" w:themeShade="BF"/>
          <w:lang w:val="en-US" w:eastAsia="en-GB"/>
        </w:rPr>
        <w:t xml:space="preserve">ommunities and </w:t>
      </w:r>
      <w:r w:rsidR="0005147C">
        <w:rPr>
          <w:rFonts w:asciiTheme="majorBidi" w:eastAsia="Times New Roman" w:hAnsiTheme="majorBidi" w:cstheme="majorBidi"/>
          <w:b/>
          <w:bCs/>
          <w:color w:val="365F91" w:themeColor="accent1" w:themeShade="BF"/>
          <w:lang w:val="en-US" w:eastAsia="en-GB"/>
        </w:rPr>
        <w:t>E</w:t>
      </w:r>
      <w:r w:rsidRPr="006D61CC">
        <w:rPr>
          <w:rFonts w:asciiTheme="majorBidi" w:eastAsia="Times New Roman" w:hAnsiTheme="majorBidi" w:cstheme="majorBidi"/>
          <w:b/>
          <w:bCs/>
          <w:color w:val="365F91" w:themeColor="accent1" w:themeShade="BF"/>
          <w:lang w:val="en-US" w:eastAsia="en-GB"/>
        </w:rPr>
        <w:t>cosystems (IRCCCE)</w:t>
      </w:r>
    </w:p>
    <w:p w14:paraId="67879569" w14:textId="577BB9FB" w:rsidR="00D60B38" w:rsidRPr="006D61CC" w:rsidRDefault="00D60B38" w:rsidP="00D60B38">
      <w:pPr>
        <w:spacing w:line="240" w:lineRule="auto"/>
        <w:jc w:val="center"/>
        <w:rPr>
          <w:rFonts w:asciiTheme="majorBidi" w:eastAsia="Times New Roman" w:hAnsiTheme="majorBidi" w:cstheme="majorBidi"/>
          <w:b/>
          <w:bCs/>
          <w:color w:val="1D2228"/>
          <w:shd w:val="clear" w:color="auto" w:fill="FFFFFF"/>
          <w:lang w:val="en-US" w:eastAsia="en-GB"/>
        </w:rPr>
      </w:pPr>
      <w:r w:rsidRPr="006D61CC">
        <w:rPr>
          <w:rFonts w:asciiTheme="majorBidi" w:eastAsia="Times New Roman" w:hAnsiTheme="majorBidi" w:cstheme="majorBidi"/>
          <w:b/>
          <w:bCs/>
          <w:color w:val="365F91" w:themeColor="accent1" w:themeShade="BF"/>
          <w:lang w:val="en-US" w:eastAsia="en-GB"/>
        </w:rPr>
        <w:t>in Gilgit-Baltistan and Chitral</w:t>
      </w:r>
    </w:p>
    <w:p w14:paraId="58A7CF98" w14:textId="38D3CF6A" w:rsidR="00452148" w:rsidRPr="006D61CC" w:rsidRDefault="00452148" w:rsidP="00452148">
      <w:pPr>
        <w:spacing w:line="240" w:lineRule="auto"/>
        <w:jc w:val="center"/>
        <w:rPr>
          <w:rFonts w:asciiTheme="majorBidi" w:eastAsia="Times New Roman" w:hAnsiTheme="majorBidi" w:cstheme="majorBidi"/>
          <w:b/>
          <w:bCs/>
          <w:color w:val="1D2228"/>
          <w:shd w:val="clear" w:color="auto" w:fill="FFFFFF"/>
          <w:lang w:val="en-US" w:eastAsia="en-GB"/>
        </w:rPr>
      </w:pPr>
    </w:p>
    <w:p w14:paraId="30C8DD24" w14:textId="5B6E7D63" w:rsidR="00452148" w:rsidRPr="006D61CC" w:rsidRDefault="00452148" w:rsidP="00452148">
      <w:pPr>
        <w:spacing w:line="240" w:lineRule="auto"/>
        <w:jc w:val="center"/>
        <w:rPr>
          <w:rFonts w:asciiTheme="majorBidi" w:eastAsia="Times New Roman" w:hAnsiTheme="majorBidi" w:cstheme="majorBidi"/>
          <w:b/>
          <w:bCs/>
          <w:color w:val="1D2228"/>
          <w:shd w:val="clear" w:color="auto" w:fill="FFFFFF"/>
          <w:lang w:val="en-US" w:eastAsia="en-GB"/>
        </w:rPr>
      </w:pPr>
    </w:p>
    <w:p w14:paraId="38CD2132" w14:textId="307F5A06" w:rsidR="00452148" w:rsidRPr="006D61CC" w:rsidRDefault="00452148" w:rsidP="00452148">
      <w:pPr>
        <w:spacing w:line="240" w:lineRule="auto"/>
        <w:jc w:val="center"/>
        <w:rPr>
          <w:rFonts w:asciiTheme="majorBidi" w:eastAsia="Times New Roman" w:hAnsiTheme="majorBidi" w:cstheme="majorBidi"/>
          <w:b/>
          <w:bCs/>
          <w:color w:val="1D2228"/>
          <w:shd w:val="clear" w:color="auto" w:fill="FFFFFF"/>
          <w:lang w:val="en-US" w:eastAsia="en-GB"/>
        </w:rPr>
      </w:pPr>
    </w:p>
    <w:p w14:paraId="20AD705F" w14:textId="38BCBE56" w:rsidR="00452148" w:rsidRPr="006D61CC" w:rsidRDefault="00452148" w:rsidP="00452148">
      <w:pPr>
        <w:spacing w:line="240" w:lineRule="auto"/>
        <w:jc w:val="center"/>
        <w:rPr>
          <w:rFonts w:asciiTheme="majorBidi" w:eastAsia="Times New Roman" w:hAnsiTheme="majorBidi" w:cstheme="majorBidi"/>
          <w:b/>
          <w:bCs/>
          <w:color w:val="1D2228"/>
          <w:shd w:val="clear" w:color="auto" w:fill="FFFFFF"/>
          <w:lang w:val="en-US" w:eastAsia="en-GB"/>
        </w:rPr>
      </w:pPr>
    </w:p>
    <w:p w14:paraId="3BDEAA35" w14:textId="6834793C" w:rsidR="00452148" w:rsidRPr="006D61CC" w:rsidRDefault="00452148" w:rsidP="00452148">
      <w:pPr>
        <w:spacing w:line="240" w:lineRule="auto"/>
        <w:jc w:val="center"/>
        <w:rPr>
          <w:rFonts w:asciiTheme="majorBidi" w:eastAsia="Times New Roman" w:hAnsiTheme="majorBidi" w:cstheme="majorBidi"/>
          <w:b/>
          <w:bCs/>
          <w:color w:val="1D2228"/>
          <w:shd w:val="clear" w:color="auto" w:fill="FFFFFF"/>
          <w:lang w:val="en-US" w:eastAsia="en-GB"/>
        </w:rPr>
      </w:pPr>
    </w:p>
    <w:p w14:paraId="401BE5AA" w14:textId="09466FB2" w:rsidR="00452148" w:rsidRPr="006D61CC" w:rsidRDefault="00452148" w:rsidP="00452148">
      <w:pPr>
        <w:spacing w:line="240" w:lineRule="auto"/>
        <w:jc w:val="center"/>
        <w:rPr>
          <w:rFonts w:asciiTheme="majorBidi" w:eastAsia="Times New Roman" w:hAnsiTheme="majorBidi" w:cstheme="majorBidi"/>
          <w:b/>
          <w:bCs/>
          <w:color w:val="1D2228"/>
          <w:shd w:val="clear" w:color="auto" w:fill="FFFFFF"/>
          <w:lang w:val="en-US" w:eastAsia="en-GB"/>
        </w:rPr>
      </w:pPr>
    </w:p>
    <w:p w14:paraId="6E37B755" w14:textId="6A813681" w:rsidR="00452148" w:rsidRPr="006D61CC" w:rsidRDefault="00452148" w:rsidP="00452148">
      <w:pPr>
        <w:spacing w:line="240" w:lineRule="auto"/>
        <w:jc w:val="center"/>
        <w:rPr>
          <w:rFonts w:asciiTheme="majorBidi" w:eastAsia="Times New Roman" w:hAnsiTheme="majorBidi" w:cstheme="majorBidi"/>
          <w:b/>
          <w:bCs/>
          <w:color w:val="1D2228"/>
          <w:shd w:val="clear" w:color="auto" w:fill="FFFFFF"/>
          <w:lang w:val="en-US" w:eastAsia="en-GB"/>
        </w:rPr>
      </w:pPr>
    </w:p>
    <w:p w14:paraId="7A14F22A" w14:textId="109B2667" w:rsidR="00452148" w:rsidRPr="006D61CC" w:rsidRDefault="00452148" w:rsidP="00452148">
      <w:pPr>
        <w:spacing w:line="240" w:lineRule="auto"/>
        <w:jc w:val="center"/>
        <w:rPr>
          <w:rFonts w:asciiTheme="majorBidi" w:eastAsia="Times New Roman" w:hAnsiTheme="majorBidi" w:cstheme="majorBidi"/>
          <w:b/>
          <w:bCs/>
          <w:color w:val="1D2228"/>
          <w:shd w:val="clear" w:color="auto" w:fill="FFFFFF"/>
          <w:lang w:val="en-US" w:eastAsia="en-GB"/>
        </w:rPr>
      </w:pPr>
    </w:p>
    <w:p w14:paraId="2B1CFBAF" w14:textId="77777777" w:rsidR="00452148" w:rsidRPr="006D61CC" w:rsidRDefault="00452148" w:rsidP="00452148">
      <w:pPr>
        <w:spacing w:line="240" w:lineRule="auto"/>
        <w:jc w:val="center"/>
        <w:rPr>
          <w:rFonts w:asciiTheme="majorBidi" w:eastAsia="Times New Roman" w:hAnsiTheme="majorBidi" w:cstheme="majorBidi"/>
          <w:b/>
          <w:bCs/>
          <w:color w:val="1D2228"/>
          <w:shd w:val="clear" w:color="auto" w:fill="FFFFFF"/>
          <w:lang w:val="en-US" w:eastAsia="en-GB"/>
        </w:rPr>
      </w:pPr>
    </w:p>
    <w:p w14:paraId="1FDDAB53" w14:textId="16024F12" w:rsidR="00452148" w:rsidRPr="006D61CC" w:rsidRDefault="00452148" w:rsidP="00452148">
      <w:pPr>
        <w:spacing w:line="240" w:lineRule="auto"/>
        <w:jc w:val="center"/>
        <w:rPr>
          <w:rFonts w:asciiTheme="majorBidi" w:eastAsia="Times New Roman" w:hAnsiTheme="majorBidi" w:cstheme="majorBidi"/>
          <w:b/>
          <w:bCs/>
          <w:color w:val="1D2228"/>
          <w:shd w:val="clear" w:color="auto" w:fill="FFFFFF"/>
          <w:lang w:val="en-US" w:eastAsia="en-GB"/>
        </w:rPr>
      </w:pPr>
    </w:p>
    <w:p w14:paraId="71A016B0" w14:textId="77777777" w:rsidR="00452148" w:rsidRPr="006D61CC" w:rsidRDefault="00452148" w:rsidP="00452148">
      <w:pPr>
        <w:spacing w:line="240" w:lineRule="auto"/>
        <w:jc w:val="center"/>
        <w:rPr>
          <w:rFonts w:asciiTheme="majorBidi" w:eastAsia="Times New Roman" w:hAnsiTheme="majorBidi" w:cstheme="majorBidi"/>
          <w:b/>
          <w:bCs/>
          <w:color w:val="1D2228"/>
          <w:shd w:val="clear" w:color="auto" w:fill="FFFFFF"/>
          <w:lang w:val="en-US" w:eastAsia="en-GB"/>
        </w:rPr>
      </w:pPr>
    </w:p>
    <w:p w14:paraId="771B90FE" w14:textId="77777777" w:rsidR="00452148" w:rsidRPr="006D61CC" w:rsidRDefault="00452148" w:rsidP="00452148">
      <w:pPr>
        <w:spacing w:line="240" w:lineRule="auto"/>
        <w:jc w:val="center"/>
        <w:rPr>
          <w:rFonts w:asciiTheme="majorBidi" w:eastAsia="Times New Roman" w:hAnsiTheme="majorBidi" w:cstheme="majorBidi"/>
          <w:b/>
          <w:bCs/>
          <w:color w:val="1D2228"/>
          <w:shd w:val="clear" w:color="auto" w:fill="FFFFFF"/>
          <w:lang w:val="en-US" w:eastAsia="en-GB"/>
        </w:rPr>
      </w:pPr>
    </w:p>
    <w:p w14:paraId="77964DAA" w14:textId="77777777" w:rsidR="00452148" w:rsidRPr="006D61CC" w:rsidRDefault="00452148" w:rsidP="00452148">
      <w:pPr>
        <w:pStyle w:val="yiv0260809722msolistparagraph"/>
        <w:shd w:val="clear" w:color="auto" w:fill="FFFFFF"/>
        <w:spacing w:before="0" w:beforeAutospacing="0" w:after="0" w:afterAutospacing="0"/>
        <w:jc w:val="center"/>
        <w:rPr>
          <w:rFonts w:asciiTheme="majorBidi" w:hAnsiTheme="majorBidi" w:cstheme="majorBidi"/>
          <w:color w:val="365F91" w:themeColor="accent1" w:themeShade="BF"/>
          <w:lang w:val="en-US"/>
        </w:rPr>
      </w:pPr>
      <w:r w:rsidRPr="006D61CC">
        <w:rPr>
          <w:rFonts w:asciiTheme="majorBidi" w:hAnsiTheme="majorBidi" w:cstheme="majorBidi"/>
          <w:color w:val="365F91" w:themeColor="accent1" w:themeShade="BF"/>
          <w:lang w:val="en-US"/>
        </w:rPr>
        <w:t>Submitted by</w:t>
      </w:r>
    </w:p>
    <w:p w14:paraId="5C2E7A74" w14:textId="77777777" w:rsidR="00452148" w:rsidRPr="006D61CC" w:rsidRDefault="00452148" w:rsidP="00452148">
      <w:pPr>
        <w:pStyle w:val="yiv0260809722msolistparagraph"/>
        <w:shd w:val="clear" w:color="auto" w:fill="FFFFFF"/>
        <w:spacing w:before="0" w:beforeAutospacing="0" w:after="0" w:afterAutospacing="0"/>
        <w:jc w:val="center"/>
        <w:rPr>
          <w:rFonts w:asciiTheme="majorBidi" w:hAnsiTheme="majorBidi" w:cstheme="majorBidi"/>
          <w:color w:val="365F91" w:themeColor="accent1" w:themeShade="BF"/>
          <w:lang w:val="en-US"/>
        </w:rPr>
      </w:pPr>
      <w:r w:rsidRPr="006D61CC">
        <w:rPr>
          <w:rFonts w:asciiTheme="majorBidi" w:hAnsiTheme="majorBidi" w:cstheme="majorBidi"/>
          <w:color w:val="365F91" w:themeColor="accent1" w:themeShade="BF"/>
          <w:lang w:val="en-US"/>
        </w:rPr>
        <w:t>Monitoring and Evaluation Section</w:t>
      </w:r>
    </w:p>
    <w:p w14:paraId="7E1C8C2E" w14:textId="77777777" w:rsidR="00452148" w:rsidRPr="006D61CC" w:rsidRDefault="00452148" w:rsidP="00452148">
      <w:pPr>
        <w:pStyle w:val="yiv0260809722msolistparagraph"/>
        <w:shd w:val="clear" w:color="auto" w:fill="FFFFFF"/>
        <w:spacing w:before="0" w:beforeAutospacing="0" w:after="0" w:afterAutospacing="0"/>
        <w:jc w:val="center"/>
        <w:rPr>
          <w:rFonts w:asciiTheme="majorBidi" w:hAnsiTheme="majorBidi" w:cstheme="majorBidi"/>
          <w:color w:val="365F91" w:themeColor="accent1" w:themeShade="BF"/>
          <w:lang w:val="en-US"/>
        </w:rPr>
      </w:pPr>
      <w:r w:rsidRPr="006D61CC">
        <w:rPr>
          <w:rFonts w:asciiTheme="majorBidi" w:hAnsiTheme="majorBidi" w:cstheme="majorBidi"/>
          <w:color w:val="365F91" w:themeColor="accent1" w:themeShade="BF"/>
          <w:lang w:val="en-US"/>
        </w:rPr>
        <w:t xml:space="preserve">AKRSP, Core Office </w:t>
      </w:r>
    </w:p>
    <w:p w14:paraId="283AAAF6" w14:textId="77777777" w:rsidR="00452148" w:rsidRPr="006D61CC" w:rsidRDefault="00452148" w:rsidP="00452148">
      <w:pPr>
        <w:pStyle w:val="yiv0260809722msolistparagraph"/>
        <w:shd w:val="clear" w:color="auto" w:fill="FFFFFF"/>
        <w:spacing w:before="0" w:beforeAutospacing="0" w:after="0" w:afterAutospacing="0"/>
        <w:jc w:val="center"/>
        <w:rPr>
          <w:rFonts w:asciiTheme="majorBidi" w:hAnsiTheme="majorBidi" w:cstheme="majorBidi"/>
          <w:color w:val="365F91" w:themeColor="accent1" w:themeShade="BF"/>
          <w:lang w:val="en-US"/>
        </w:rPr>
      </w:pPr>
      <w:r w:rsidRPr="006D61CC">
        <w:rPr>
          <w:rFonts w:asciiTheme="majorBidi" w:hAnsiTheme="majorBidi" w:cstheme="majorBidi"/>
          <w:color w:val="365F91" w:themeColor="accent1" w:themeShade="BF"/>
          <w:lang w:val="en-US"/>
        </w:rPr>
        <w:t>Gilgit</w:t>
      </w:r>
    </w:p>
    <w:p w14:paraId="1FAE6078" w14:textId="77777777" w:rsidR="001B723F" w:rsidRPr="006D61CC" w:rsidRDefault="001B723F" w:rsidP="00452148">
      <w:pPr>
        <w:spacing w:before="0" w:after="0" w:line="240" w:lineRule="auto"/>
        <w:jc w:val="center"/>
        <w:rPr>
          <w:rFonts w:asciiTheme="majorBidi" w:eastAsiaTheme="majorEastAsia" w:hAnsiTheme="majorBidi" w:cstheme="majorBidi"/>
          <w:b/>
          <w:color w:val="365F91" w:themeColor="accent1" w:themeShade="BF"/>
        </w:rPr>
        <w:sectPr w:rsidR="001B723F" w:rsidRPr="006D61CC" w:rsidSect="008F0A78">
          <w:footerReference w:type="even" r:id="rId12"/>
          <w:footerReference w:type="default" r:id="rId13"/>
          <w:pgSz w:w="11900" w:h="16840"/>
          <w:pgMar w:top="1440" w:right="1440" w:bottom="1440" w:left="1440" w:header="708" w:footer="708" w:gutter="0"/>
          <w:cols w:space="708"/>
          <w:titlePg/>
          <w:docGrid w:linePitch="360"/>
        </w:sectPr>
      </w:pPr>
    </w:p>
    <w:sdt>
      <w:sdtPr>
        <w:rPr>
          <w:rFonts w:asciiTheme="majorBidi" w:eastAsiaTheme="minorHAnsi" w:hAnsiTheme="majorBidi" w:cstheme="minorBidi"/>
          <w:b w:val="0"/>
          <w:bCs w:val="0"/>
          <w:color w:val="auto"/>
          <w:sz w:val="24"/>
          <w:szCs w:val="24"/>
          <w:lang w:val="en-GB" w:eastAsia="en-US"/>
        </w:rPr>
        <w:id w:val="-823504476"/>
        <w:docPartObj>
          <w:docPartGallery w:val="Table of Contents"/>
          <w:docPartUnique/>
        </w:docPartObj>
      </w:sdtPr>
      <w:sdtEndPr>
        <w:rPr>
          <w:noProof/>
        </w:rPr>
      </w:sdtEndPr>
      <w:sdtContent>
        <w:p w14:paraId="7FB79A01" w14:textId="77777777" w:rsidR="001B723F" w:rsidRPr="006D61CC" w:rsidRDefault="001B723F" w:rsidP="00452148">
          <w:pPr>
            <w:pStyle w:val="TOCHeading"/>
            <w:spacing w:line="240" w:lineRule="auto"/>
            <w:jc w:val="both"/>
            <w:rPr>
              <w:rFonts w:asciiTheme="majorBidi" w:hAnsiTheme="majorBidi"/>
              <w:sz w:val="24"/>
              <w:szCs w:val="24"/>
            </w:rPr>
          </w:pPr>
          <w:r w:rsidRPr="006D61CC">
            <w:rPr>
              <w:rFonts w:asciiTheme="majorBidi" w:hAnsiTheme="majorBidi"/>
              <w:sz w:val="24"/>
              <w:szCs w:val="24"/>
            </w:rPr>
            <w:t>Contents</w:t>
          </w:r>
        </w:p>
        <w:p w14:paraId="5B252AA9" w14:textId="19D63626" w:rsidR="00277DB2" w:rsidRDefault="001B723F">
          <w:pPr>
            <w:pStyle w:val="TOC1"/>
            <w:rPr>
              <w:rFonts w:asciiTheme="minorHAnsi" w:eastAsiaTheme="minorEastAsia" w:hAnsiTheme="minorHAnsi"/>
              <w:noProof/>
              <w:kern w:val="2"/>
              <w:lang w:eastAsia="en-GB"/>
              <w14:ligatures w14:val="standardContextual"/>
            </w:rPr>
          </w:pPr>
          <w:r w:rsidRPr="006D61CC">
            <w:rPr>
              <w:rFonts w:asciiTheme="majorBidi" w:hAnsiTheme="majorBidi" w:cstheme="majorBidi"/>
            </w:rPr>
            <w:fldChar w:fldCharType="begin"/>
          </w:r>
          <w:r w:rsidRPr="006D61CC">
            <w:rPr>
              <w:rFonts w:asciiTheme="majorBidi" w:hAnsiTheme="majorBidi" w:cstheme="majorBidi"/>
            </w:rPr>
            <w:instrText xml:space="preserve"> TOC \o "1-3" \h \z \u </w:instrText>
          </w:r>
          <w:r w:rsidRPr="006D61CC">
            <w:rPr>
              <w:rFonts w:asciiTheme="majorBidi" w:hAnsiTheme="majorBidi" w:cstheme="majorBidi"/>
            </w:rPr>
            <w:fldChar w:fldCharType="separate"/>
          </w:r>
          <w:hyperlink w:anchor="_Toc161311061" w:history="1">
            <w:r w:rsidR="00277DB2" w:rsidRPr="00A72202">
              <w:rPr>
                <w:rStyle w:val="Hyperlink"/>
                <w:noProof/>
              </w:rPr>
              <w:t>1.</w:t>
            </w:r>
            <w:r w:rsidR="00277DB2">
              <w:rPr>
                <w:rFonts w:asciiTheme="minorHAnsi" w:eastAsiaTheme="minorEastAsia" w:hAnsiTheme="minorHAnsi"/>
                <w:noProof/>
                <w:kern w:val="2"/>
                <w:lang w:eastAsia="en-GB"/>
                <w14:ligatures w14:val="standardContextual"/>
              </w:rPr>
              <w:tab/>
            </w:r>
            <w:r w:rsidR="00277DB2" w:rsidRPr="00A72202">
              <w:rPr>
                <w:rStyle w:val="Hyperlink"/>
                <w:noProof/>
              </w:rPr>
              <w:t>Background</w:t>
            </w:r>
            <w:r w:rsidR="00277DB2">
              <w:rPr>
                <w:noProof/>
                <w:webHidden/>
              </w:rPr>
              <w:tab/>
            </w:r>
            <w:r w:rsidR="00277DB2">
              <w:rPr>
                <w:noProof/>
                <w:webHidden/>
              </w:rPr>
              <w:fldChar w:fldCharType="begin"/>
            </w:r>
            <w:r w:rsidR="00277DB2">
              <w:rPr>
                <w:noProof/>
                <w:webHidden/>
              </w:rPr>
              <w:instrText xml:space="preserve"> PAGEREF _Toc161311061 \h </w:instrText>
            </w:r>
            <w:r w:rsidR="00277DB2">
              <w:rPr>
                <w:noProof/>
                <w:webHidden/>
              </w:rPr>
            </w:r>
            <w:r w:rsidR="00277DB2">
              <w:rPr>
                <w:noProof/>
                <w:webHidden/>
              </w:rPr>
              <w:fldChar w:fldCharType="separate"/>
            </w:r>
            <w:r w:rsidR="00277DB2">
              <w:rPr>
                <w:noProof/>
                <w:webHidden/>
              </w:rPr>
              <w:t>3</w:t>
            </w:r>
            <w:r w:rsidR="00277DB2">
              <w:rPr>
                <w:noProof/>
                <w:webHidden/>
              </w:rPr>
              <w:fldChar w:fldCharType="end"/>
            </w:r>
          </w:hyperlink>
        </w:p>
        <w:p w14:paraId="3BE27AA0" w14:textId="763D7B97" w:rsidR="00277DB2" w:rsidRDefault="00000000">
          <w:pPr>
            <w:pStyle w:val="TOC1"/>
            <w:rPr>
              <w:rFonts w:asciiTheme="minorHAnsi" w:eastAsiaTheme="minorEastAsia" w:hAnsiTheme="minorHAnsi"/>
              <w:noProof/>
              <w:kern w:val="2"/>
              <w:lang w:eastAsia="en-GB"/>
              <w14:ligatures w14:val="standardContextual"/>
            </w:rPr>
          </w:pPr>
          <w:hyperlink w:anchor="_Toc161311062" w:history="1">
            <w:r w:rsidR="00277DB2" w:rsidRPr="00A72202">
              <w:rPr>
                <w:rStyle w:val="Hyperlink"/>
                <w:noProof/>
              </w:rPr>
              <w:t>2.</w:t>
            </w:r>
            <w:r w:rsidR="00277DB2">
              <w:rPr>
                <w:rFonts w:asciiTheme="minorHAnsi" w:eastAsiaTheme="minorEastAsia" w:hAnsiTheme="minorHAnsi"/>
                <w:noProof/>
                <w:kern w:val="2"/>
                <w:lang w:eastAsia="en-GB"/>
                <w14:ligatures w14:val="standardContextual"/>
              </w:rPr>
              <w:tab/>
            </w:r>
            <w:r w:rsidR="00277DB2" w:rsidRPr="00A72202">
              <w:rPr>
                <w:rStyle w:val="Hyperlink"/>
                <w:noProof/>
              </w:rPr>
              <w:t>The Agriculture Situation Analysis (ASA)</w:t>
            </w:r>
            <w:r w:rsidR="00277DB2">
              <w:rPr>
                <w:noProof/>
                <w:webHidden/>
              </w:rPr>
              <w:tab/>
            </w:r>
            <w:r w:rsidR="00277DB2">
              <w:rPr>
                <w:noProof/>
                <w:webHidden/>
              </w:rPr>
              <w:fldChar w:fldCharType="begin"/>
            </w:r>
            <w:r w:rsidR="00277DB2">
              <w:rPr>
                <w:noProof/>
                <w:webHidden/>
              </w:rPr>
              <w:instrText xml:space="preserve"> PAGEREF _Toc161311062 \h </w:instrText>
            </w:r>
            <w:r w:rsidR="00277DB2">
              <w:rPr>
                <w:noProof/>
                <w:webHidden/>
              </w:rPr>
            </w:r>
            <w:r w:rsidR="00277DB2">
              <w:rPr>
                <w:noProof/>
                <w:webHidden/>
              </w:rPr>
              <w:fldChar w:fldCharType="separate"/>
            </w:r>
            <w:r w:rsidR="00277DB2">
              <w:rPr>
                <w:noProof/>
                <w:webHidden/>
              </w:rPr>
              <w:t>3</w:t>
            </w:r>
            <w:r w:rsidR="00277DB2">
              <w:rPr>
                <w:noProof/>
                <w:webHidden/>
              </w:rPr>
              <w:fldChar w:fldCharType="end"/>
            </w:r>
          </w:hyperlink>
        </w:p>
        <w:p w14:paraId="7A870ECF" w14:textId="20135E8C" w:rsidR="00277DB2" w:rsidRDefault="00000000">
          <w:pPr>
            <w:pStyle w:val="TOC2"/>
            <w:tabs>
              <w:tab w:val="right" w:leader="dot" w:pos="9350"/>
            </w:tabs>
            <w:rPr>
              <w:rFonts w:asciiTheme="minorHAnsi" w:eastAsiaTheme="minorEastAsia" w:hAnsiTheme="minorHAnsi"/>
              <w:noProof/>
              <w:kern w:val="2"/>
              <w:lang w:eastAsia="en-GB"/>
              <w14:ligatures w14:val="standardContextual"/>
            </w:rPr>
          </w:pPr>
          <w:hyperlink w:anchor="_Toc161311063" w:history="1">
            <w:r w:rsidR="00277DB2" w:rsidRPr="00A72202">
              <w:rPr>
                <w:rStyle w:val="Hyperlink"/>
                <w:noProof/>
              </w:rPr>
              <w:t>2.1 Objectives of the Survey</w:t>
            </w:r>
            <w:r w:rsidR="00277DB2">
              <w:rPr>
                <w:noProof/>
                <w:webHidden/>
              </w:rPr>
              <w:tab/>
            </w:r>
            <w:r w:rsidR="00277DB2">
              <w:rPr>
                <w:noProof/>
                <w:webHidden/>
              </w:rPr>
              <w:fldChar w:fldCharType="begin"/>
            </w:r>
            <w:r w:rsidR="00277DB2">
              <w:rPr>
                <w:noProof/>
                <w:webHidden/>
              </w:rPr>
              <w:instrText xml:space="preserve"> PAGEREF _Toc161311063 \h </w:instrText>
            </w:r>
            <w:r w:rsidR="00277DB2">
              <w:rPr>
                <w:noProof/>
                <w:webHidden/>
              </w:rPr>
            </w:r>
            <w:r w:rsidR="00277DB2">
              <w:rPr>
                <w:noProof/>
                <w:webHidden/>
              </w:rPr>
              <w:fldChar w:fldCharType="separate"/>
            </w:r>
            <w:r w:rsidR="00277DB2">
              <w:rPr>
                <w:noProof/>
                <w:webHidden/>
              </w:rPr>
              <w:t>4</w:t>
            </w:r>
            <w:r w:rsidR="00277DB2">
              <w:rPr>
                <w:noProof/>
                <w:webHidden/>
              </w:rPr>
              <w:fldChar w:fldCharType="end"/>
            </w:r>
          </w:hyperlink>
        </w:p>
        <w:p w14:paraId="2A500E5E" w14:textId="37B913D0" w:rsidR="00277DB2" w:rsidRDefault="00000000">
          <w:pPr>
            <w:pStyle w:val="TOC2"/>
            <w:tabs>
              <w:tab w:val="right" w:leader="dot" w:pos="9350"/>
            </w:tabs>
            <w:rPr>
              <w:rFonts w:asciiTheme="minorHAnsi" w:eastAsiaTheme="minorEastAsia" w:hAnsiTheme="minorHAnsi"/>
              <w:noProof/>
              <w:kern w:val="2"/>
              <w:lang w:eastAsia="en-GB"/>
              <w14:ligatures w14:val="standardContextual"/>
            </w:rPr>
          </w:pPr>
          <w:hyperlink w:anchor="_Toc161311064" w:history="1">
            <w:r w:rsidR="00277DB2" w:rsidRPr="00A72202">
              <w:rPr>
                <w:rStyle w:val="Hyperlink"/>
                <w:rFonts w:eastAsia="Times New Roman"/>
                <w:noProof/>
                <w:lang w:eastAsia="en-GB"/>
              </w:rPr>
              <w:t>2.3 Scope of the study</w:t>
            </w:r>
            <w:r w:rsidR="00277DB2">
              <w:rPr>
                <w:noProof/>
                <w:webHidden/>
              </w:rPr>
              <w:tab/>
            </w:r>
            <w:r w:rsidR="00277DB2">
              <w:rPr>
                <w:noProof/>
                <w:webHidden/>
              </w:rPr>
              <w:fldChar w:fldCharType="begin"/>
            </w:r>
            <w:r w:rsidR="00277DB2">
              <w:rPr>
                <w:noProof/>
                <w:webHidden/>
              </w:rPr>
              <w:instrText xml:space="preserve"> PAGEREF _Toc161311064 \h </w:instrText>
            </w:r>
            <w:r w:rsidR="00277DB2">
              <w:rPr>
                <w:noProof/>
                <w:webHidden/>
              </w:rPr>
            </w:r>
            <w:r w:rsidR="00277DB2">
              <w:rPr>
                <w:noProof/>
                <w:webHidden/>
              </w:rPr>
              <w:fldChar w:fldCharType="separate"/>
            </w:r>
            <w:r w:rsidR="00277DB2">
              <w:rPr>
                <w:noProof/>
                <w:webHidden/>
              </w:rPr>
              <w:t>4</w:t>
            </w:r>
            <w:r w:rsidR="00277DB2">
              <w:rPr>
                <w:noProof/>
                <w:webHidden/>
              </w:rPr>
              <w:fldChar w:fldCharType="end"/>
            </w:r>
          </w:hyperlink>
        </w:p>
        <w:p w14:paraId="5C43E6AB" w14:textId="54321EB7" w:rsidR="00277DB2" w:rsidRDefault="00000000">
          <w:pPr>
            <w:pStyle w:val="TOC1"/>
            <w:rPr>
              <w:rFonts w:asciiTheme="minorHAnsi" w:eastAsiaTheme="minorEastAsia" w:hAnsiTheme="minorHAnsi"/>
              <w:noProof/>
              <w:kern w:val="2"/>
              <w:lang w:eastAsia="en-GB"/>
              <w14:ligatures w14:val="standardContextual"/>
            </w:rPr>
          </w:pPr>
          <w:hyperlink w:anchor="_Toc161311065" w:history="1">
            <w:r w:rsidR="00277DB2" w:rsidRPr="00A72202">
              <w:rPr>
                <w:rStyle w:val="Hyperlink"/>
                <w:noProof/>
              </w:rPr>
              <w:t>3.</w:t>
            </w:r>
            <w:r w:rsidR="00277DB2">
              <w:rPr>
                <w:rFonts w:asciiTheme="minorHAnsi" w:eastAsiaTheme="minorEastAsia" w:hAnsiTheme="minorHAnsi"/>
                <w:noProof/>
                <w:kern w:val="2"/>
                <w:lang w:eastAsia="en-GB"/>
                <w14:ligatures w14:val="standardContextual"/>
              </w:rPr>
              <w:tab/>
            </w:r>
            <w:r w:rsidR="00277DB2" w:rsidRPr="00A72202">
              <w:rPr>
                <w:rStyle w:val="Hyperlink"/>
                <w:noProof/>
              </w:rPr>
              <w:t>Methodology</w:t>
            </w:r>
            <w:r w:rsidR="00277DB2">
              <w:rPr>
                <w:noProof/>
                <w:webHidden/>
              </w:rPr>
              <w:tab/>
            </w:r>
            <w:r w:rsidR="00277DB2">
              <w:rPr>
                <w:noProof/>
                <w:webHidden/>
              </w:rPr>
              <w:fldChar w:fldCharType="begin"/>
            </w:r>
            <w:r w:rsidR="00277DB2">
              <w:rPr>
                <w:noProof/>
                <w:webHidden/>
              </w:rPr>
              <w:instrText xml:space="preserve"> PAGEREF _Toc161311065 \h </w:instrText>
            </w:r>
            <w:r w:rsidR="00277DB2">
              <w:rPr>
                <w:noProof/>
                <w:webHidden/>
              </w:rPr>
            </w:r>
            <w:r w:rsidR="00277DB2">
              <w:rPr>
                <w:noProof/>
                <w:webHidden/>
              </w:rPr>
              <w:fldChar w:fldCharType="separate"/>
            </w:r>
            <w:r w:rsidR="00277DB2">
              <w:rPr>
                <w:noProof/>
                <w:webHidden/>
              </w:rPr>
              <w:t>5</w:t>
            </w:r>
            <w:r w:rsidR="00277DB2">
              <w:rPr>
                <w:noProof/>
                <w:webHidden/>
              </w:rPr>
              <w:fldChar w:fldCharType="end"/>
            </w:r>
          </w:hyperlink>
        </w:p>
        <w:p w14:paraId="33F502A4" w14:textId="502D7824" w:rsidR="00277DB2" w:rsidRDefault="00000000">
          <w:pPr>
            <w:pStyle w:val="TOC1"/>
            <w:rPr>
              <w:rFonts w:asciiTheme="minorHAnsi" w:eastAsiaTheme="minorEastAsia" w:hAnsiTheme="minorHAnsi"/>
              <w:noProof/>
              <w:kern w:val="2"/>
              <w:lang w:eastAsia="en-GB"/>
              <w14:ligatures w14:val="standardContextual"/>
            </w:rPr>
          </w:pPr>
          <w:hyperlink w:anchor="_Toc161311066" w:history="1">
            <w:r w:rsidR="00277DB2" w:rsidRPr="00A72202">
              <w:rPr>
                <w:rStyle w:val="Hyperlink"/>
                <w:noProof/>
              </w:rPr>
              <w:t>4.</w:t>
            </w:r>
            <w:r w:rsidR="00277DB2">
              <w:rPr>
                <w:rFonts w:asciiTheme="minorHAnsi" w:eastAsiaTheme="minorEastAsia" w:hAnsiTheme="minorHAnsi"/>
                <w:noProof/>
                <w:kern w:val="2"/>
                <w:lang w:eastAsia="en-GB"/>
                <w14:ligatures w14:val="standardContextual"/>
              </w:rPr>
              <w:tab/>
            </w:r>
            <w:r w:rsidR="00277DB2" w:rsidRPr="00A72202">
              <w:rPr>
                <w:rStyle w:val="Hyperlink"/>
                <w:noProof/>
              </w:rPr>
              <w:t>Consultant’s ToRs</w:t>
            </w:r>
            <w:r w:rsidR="00277DB2">
              <w:rPr>
                <w:noProof/>
                <w:webHidden/>
              </w:rPr>
              <w:tab/>
            </w:r>
            <w:r w:rsidR="00277DB2">
              <w:rPr>
                <w:noProof/>
                <w:webHidden/>
              </w:rPr>
              <w:fldChar w:fldCharType="begin"/>
            </w:r>
            <w:r w:rsidR="00277DB2">
              <w:rPr>
                <w:noProof/>
                <w:webHidden/>
              </w:rPr>
              <w:instrText xml:space="preserve"> PAGEREF _Toc161311066 \h </w:instrText>
            </w:r>
            <w:r w:rsidR="00277DB2">
              <w:rPr>
                <w:noProof/>
                <w:webHidden/>
              </w:rPr>
            </w:r>
            <w:r w:rsidR="00277DB2">
              <w:rPr>
                <w:noProof/>
                <w:webHidden/>
              </w:rPr>
              <w:fldChar w:fldCharType="separate"/>
            </w:r>
            <w:r w:rsidR="00277DB2">
              <w:rPr>
                <w:noProof/>
                <w:webHidden/>
              </w:rPr>
              <w:t>5</w:t>
            </w:r>
            <w:r w:rsidR="00277DB2">
              <w:rPr>
                <w:noProof/>
                <w:webHidden/>
              </w:rPr>
              <w:fldChar w:fldCharType="end"/>
            </w:r>
          </w:hyperlink>
        </w:p>
        <w:p w14:paraId="59732338" w14:textId="4BA16F9B" w:rsidR="00277DB2" w:rsidRDefault="00000000">
          <w:pPr>
            <w:pStyle w:val="TOC1"/>
            <w:rPr>
              <w:rFonts w:asciiTheme="minorHAnsi" w:eastAsiaTheme="minorEastAsia" w:hAnsiTheme="minorHAnsi"/>
              <w:noProof/>
              <w:kern w:val="2"/>
              <w:lang w:eastAsia="en-GB"/>
              <w14:ligatures w14:val="standardContextual"/>
            </w:rPr>
          </w:pPr>
          <w:hyperlink w:anchor="_Toc161311067" w:history="1">
            <w:r w:rsidR="00277DB2" w:rsidRPr="00A72202">
              <w:rPr>
                <w:rStyle w:val="Hyperlink"/>
                <w:noProof/>
              </w:rPr>
              <w:t>5.</w:t>
            </w:r>
            <w:r w:rsidR="00277DB2">
              <w:rPr>
                <w:rFonts w:asciiTheme="minorHAnsi" w:eastAsiaTheme="minorEastAsia" w:hAnsiTheme="minorHAnsi"/>
                <w:noProof/>
                <w:kern w:val="2"/>
                <w:lang w:eastAsia="en-GB"/>
                <w14:ligatures w14:val="standardContextual"/>
              </w:rPr>
              <w:tab/>
            </w:r>
            <w:r w:rsidR="00277DB2" w:rsidRPr="00A72202">
              <w:rPr>
                <w:rStyle w:val="Hyperlink"/>
                <w:noProof/>
              </w:rPr>
              <w:t>Key Deliverables</w:t>
            </w:r>
            <w:r w:rsidR="00277DB2">
              <w:rPr>
                <w:noProof/>
                <w:webHidden/>
              </w:rPr>
              <w:tab/>
            </w:r>
            <w:r w:rsidR="00277DB2">
              <w:rPr>
                <w:noProof/>
                <w:webHidden/>
              </w:rPr>
              <w:fldChar w:fldCharType="begin"/>
            </w:r>
            <w:r w:rsidR="00277DB2">
              <w:rPr>
                <w:noProof/>
                <w:webHidden/>
              </w:rPr>
              <w:instrText xml:space="preserve"> PAGEREF _Toc161311067 \h </w:instrText>
            </w:r>
            <w:r w:rsidR="00277DB2">
              <w:rPr>
                <w:noProof/>
                <w:webHidden/>
              </w:rPr>
            </w:r>
            <w:r w:rsidR="00277DB2">
              <w:rPr>
                <w:noProof/>
                <w:webHidden/>
              </w:rPr>
              <w:fldChar w:fldCharType="separate"/>
            </w:r>
            <w:r w:rsidR="00277DB2">
              <w:rPr>
                <w:noProof/>
                <w:webHidden/>
              </w:rPr>
              <w:t>6</w:t>
            </w:r>
            <w:r w:rsidR="00277DB2">
              <w:rPr>
                <w:noProof/>
                <w:webHidden/>
              </w:rPr>
              <w:fldChar w:fldCharType="end"/>
            </w:r>
          </w:hyperlink>
        </w:p>
        <w:p w14:paraId="311B0CC9" w14:textId="68E3B4C3" w:rsidR="00277DB2" w:rsidRDefault="00000000">
          <w:pPr>
            <w:pStyle w:val="TOC1"/>
            <w:rPr>
              <w:rFonts w:asciiTheme="minorHAnsi" w:eastAsiaTheme="minorEastAsia" w:hAnsiTheme="minorHAnsi"/>
              <w:noProof/>
              <w:kern w:val="2"/>
              <w:lang w:eastAsia="en-GB"/>
              <w14:ligatures w14:val="standardContextual"/>
            </w:rPr>
          </w:pPr>
          <w:hyperlink w:anchor="_Toc161311068" w:history="1">
            <w:r w:rsidR="00277DB2" w:rsidRPr="00A72202">
              <w:rPr>
                <w:rStyle w:val="Hyperlink"/>
                <w:noProof/>
              </w:rPr>
              <w:t>6.</w:t>
            </w:r>
            <w:r w:rsidR="00277DB2">
              <w:rPr>
                <w:rFonts w:asciiTheme="minorHAnsi" w:eastAsiaTheme="minorEastAsia" w:hAnsiTheme="minorHAnsi"/>
                <w:noProof/>
                <w:kern w:val="2"/>
                <w:lang w:eastAsia="en-GB"/>
                <w14:ligatures w14:val="standardContextual"/>
              </w:rPr>
              <w:tab/>
            </w:r>
            <w:r w:rsidR="00277DB2" w:rsidRPr="00A72202">
              <w:rPr>
                <w:rStyle w:val="Hyperlink"/>
                <w:noProof/>
              </w:rPr>
              <w:t>Data analysis plan</w:t>
            </w:r>
            <w:r w:rsidR="00277DB2">
              <w:rPr>
                <w:noProof/>
                <w:webHidden/>
              </w:rPr>
              <w:tab/>
            </w:r>
            <w:r w:rsidR="00277DB2">
              <w:rPr>
                <w:noProof/>
                <w:webHidden/>
              </w:rPr>
              <w:fldChar w:fldCharType="begin"/>
            </w:r>
            <w:r w:rsidR="00277DB2">
              <w:rPr>
                <w:noProof/>
                <w:webHidden/>
              </w:rPr>
              <w:instrText xml:space="preserve"> PAGEREF _Toc161311068 \h </w:instrText>
            </w:r>
            <w:r w:rsidR="00277DB2">
              <w:rPr>
                <w:noProof/>
                <w:webHidden/>
              </w:rPr>
            </w:r>
            <w:r w:rsidR="00277DB2">
              <w:rPr>
                <w:noProof/>
                <w:webHidden/>
              </w:rPr>
              <w:fldChar w:fldCharType="separate"/>
            </w:r>
            <w:r w:rsidR="00277DB2">
              <w:rPr>
                <w:noProof/>
                <w:webHidden/>
              </w:rPr>
              <w:t>6</w:t>
            </w:r>
            <w:r w:rsidR="00277DB2">
              <w:rPr>
                <w:noProof/>
                <w:webHidden/>
              </w:rPr>
              <w:fldChar w:fldCharType="end"/>
            </w:r>
          </w:hyperlink>
        </w:p>
        <w:p w14:paraId="75C65501" w14:textId="6240DDAF" w:rsidR="00277DB2" w:rsidRDefault="00000000">
          <w:pPr>
            <w:pStyle w:val="TOC1"/>
            <w:rPr>
              <w:rFonts w:asciiTheme="minorHAnsi" w:eastAsiaTheme="minorEastAsia" w:hAnsiTheme="minorHAnsi"/>
              <w:noProof/>
              <w:kern w:val="2"/>
              <w:lang w:eastAsia="en-GB"/>
              <w14:ligatures w14:val="standardContextual"/>
            </w:rPr>
          </w:pPr>
          <w:hyperlink w:anchor="_Toc161311069" w:history="1">
            <w:r w:rsidR="00277DB2" w:rsidRPr="00A72202">
              <w:rPr>
                <w:rStyle w:val="Hyperlink"/>
                <w:noProof/>
              </w:rPr>
              <w:t>7.</w:t>
            </w:r>
            <w:r w:rsidR="00277DB2">
              <w:rPr>
                <w:rFonts w:asciiTheme="minorHAnsi" w:eastAsiaTheme="minorEastAsia" w:hAnsiTheme="minorHAnsi"/>
                <w:noProof/>
                <w:kern w:val="2"/>
                <w:lang w:eastAsia="en-GB"/>
                <w14:ligatures w14:val="standardContextual"/>
              </w:rPr>
              <w:tab/>
            </w:r>
            <w:r w:rsidR="00277DB2" w:rsidRPr="00A72202">
              <w:rPr>
                <w:rStyle w:val="Hyperlink"/>
                <w:noProof/>
              </w:rPr>
              <w:t>Qualification and Experience of Consultant</w:t>
            </w:r>
            <w:r w:rsidR="00277DB2">
              <w:rPr>
                <w:noProof/>
                <w:webHidden/>
              </w:rPr>
              <w:tab/>
            </w:r>
            <w:r w:rsidR="00277DB2">
              <w:rPr>
                <w:noProof/>
                <w:webHidden/>
              </w:rPr>
              <w:fldChar w:fldCharType="begin"/>
            </w:r>
            <w:r w:rsidR="00277DB2">
              <w:rPr>
                <w:noProof/>
                <w:webHidden/>
              </w:rPr>
              <w:instrText xml:space="preserve"> PAGEREF _Toc161311069 \h </w:instrText>
            </w:r>
            <w:r w:rsidR="00277DB2">
              <w:rPr>
                <w:noProof/>
                <w:webHidden/>
              </w:rPr>
            </w:r>
            <w:r w:rsidR="00277DB2">
              <w:rPr>
                <w:noProof/>
                <w:webHidden/>
              </w:rPr>
              <w:fldChar w:fldCharType="separate"/>
            </w:r>
            <w:r w:rsidR="00277DB2">
              <w:rPr>
                <w:noProof/>
                <w:webHidden/>
              </w:rPr>
              <w:t>7</w:t>
            </w:r>
            <w:r w:rsidR="00277DB2">
              <w:rPr>
                <w:noProof/>
                <w:webHidden/>
              </w:rPr>
              <w:fldChar w:fldCharType="end"/>
            </w:r>
          </w:hyperlink>
        </w:p>
        <w:p w14:paraId="54B80D56" w14:textId="575CD292" w:rsidR="00277DB2" w:rsidRDefault="00000000">
          <w:pPr>
            <w:pStyle w:val="TOC1"/>
            <w:rPr>
              <w:rFonts w:asciiTheme="minorHAnsi" w:eastAsiaTheme="minorEastAsia" w:hAnsiTheme="minorHAnsi"/>
              <w:noProof/>
              <w:kern w:val="2"/>
              <w:lang w:eastAsia="en-GB"/>
              <w14:ligatures w14:val="standardContextual"/>
            </w:rPr>
          </w:pPr>
          <w:hyperlink w:anchor="_Toc161311070" w:history="1">
            <w:r w:rsidR="00277DB2" w:rsidRPr="00A72202">
              <w:rPr>
                <w:rStyle w:val="Hyperlink"/>
                <w:noProof/>
              </w:rPr>
              <w:t>8.</w:t>
            </w:r>
            <w:r w:rsidR="00277DB2">
              <w:rPr>
                <w:rFonts w:asciiTheme="minorHAnsi" w:eastAsiaTheme="minorEastAsia" w:hAnsiTheme="minorHAnsi"/>
                <w:noProof/>
                <w:kern w:val="2"/>
                <w:lang w:eastAsia="en-GB"/>
                <w14:ligatures w14:val="standardContextual"/>
              </w:rPr>
              <w:tab/>
            </w:r>
            <w:r w:rsidR="00277DB2" w:rsidRPr="00A72202">
              <w:rPr>
                <w:rStyle w:val="Hyperlink"/>
                <w:noProof/>
              </w:rPr>
              <w:t>Reporting and management</w:t>
            </w:r>
            <w:r w:rsidR="00277DB2">
              <w:rPr>
                <w:noProof/>
                <w:webHidden/>
              </w:rPr>
              <w:tab/>
            </w:r>
            <w:r w:rsidR="00277DB2">
              <w:rPr>
                <w:noProof/>
                <w:webHidden/>
              </w:rPr>
              <w:fldChar w:fldCharType="begin"/>
            </w:r>
            <w:r w:rsidR="00277DB2">
              <w:rPr>
                <w:noProof/>
                <w:webHidden/>
              </w:rPr>
              <w:instrText xml:space="preserve"> PAGEREF _Toc161311070 \h </w:instrText>
            </w:r>
            <w:r w:rsidR="00277DB2">
              <w:rPr>
                <w:noProof/>
                <w:webHidden/>
              </w:rPr>
            </w:r>
            <w:r w:rsidR="00277DB2">
              <w:rPr>
                <w:noProof/>
                <w:webHidden/>
              </w:rPr>
              <w:fldChar w:fldCharType="separate"/>
            </w:r>
            <w:r w:rsidR="00277DB2">
              <w:rPr>
                <w:noProof/>
                <w:webHidden/>
              </w:rPr>
              <w:t>7</w:t>
            </w:r>
            <w:r w:rsidR="00277DB2">
              <w:rPr>
                <w:noProof/>
                <w:webHidden/>
              </w:rPr>
              <w:fldChar w:fldCharType="end"/>
            </w:r>
          </w:hyperlink>
        </w:p>
        <w:p w14:paraId="33E46D64" w14:textId="5A3C06B3" w:rsidR="00277DB2" w:rsidRDefault="00000000">
          <w:pPr>
            <w:pStyle w:val="TOC1"/>
            <w:rPr>
              <w:rFonts w:asciiTheme="minorHAnsi" w:eastAsiaTheme="minorEastAsia" w:hAnsiTheme="minorHAnsi"/>
              <w:noProof/>
              <w:kern w:val="2"/>
              <w:lang w:eastAsia="en-GB"/>
              <w14:ligatures w14:val="standardContextual"/>
            </w:rPr>
          </w:pPr>
          <w:hyperlink w:anchor="_Toc161311071" w:history="1">
            <w:r w:rsidR="00277DB2" w:rsidRPr="00A72202">
              <w:rPr>
                <w:rStyle w:val="Hyperlink"/>
                <w:rFonts w:eastAsia="Times New Roman"/>
                <w:noProof/>
                <w:lang w:eastAsia="en-GB"/>
              </w:rPr>
              <w:t>9.</w:t>
            </w:r>
            <w:r w:rsidR="00277DB2">
              <w:rPr>
                <w:rFonts w:asciiTheme="minorHAnsi" w:eastAsiaTheme="minorEastAsia" w:hAnsiTheme="minorHAnsi"/>
                <w:noProof/>
                <w:kern w:val="2"/>
                <w:lang w:eastAsia="en-GB"/>
                <w14:ligatures w14:val="standardContextual"/>
              </w:rPr>
              <w:tab/>
            </w:r>
            <w:r w:rsidR="00277DB2" w:rsidRPr="00A72202">
              <w:rPr>
                <w:rStyle w:val="Hyperlink"/>
                <w:rFonts w:eastAsia="Times New Roman"/>
                <w:noProof/>
                <w:lang w:eastAsia="en-GB"/>
              </w:rPr>
              <w:t>Study Execution Plan</w:t>
            </w:r>
            <w:r w:rsidR="00277DB2">
              <w:rPr>
                <w:noProof/>
                <w:webHidden/>
              </w:rPr>
              <w:tab/>
            </w:r>
            <w:r w:rsidR="00277DB2">
              <w:rPr>
                <w:noProof/>
                <w:webHidden/>
              </w:rPr>
              <w:fldChar w:fldCharType="begin"/>
            </w:r>
            <w:r w:rsidR="00277DB2">
              <w:rPr>
                <w:noProof/>
                <w:webHidden/>
              </w:rPr>
              <w:instrText xml:space="preserve"> PAGEREF _Toc161311071 \h </w:instrText>
            </w:r>
            <w:r w:rsidR="00277DB2">
              <w:rPr>
                <w:noProof/>
                <w:webHidden/>
              </w:rPr>
            </w:r>
            <w:r w:rsidR="00277DB2">
              <w:rPr>
                <w:noProof/>
                <w:webHidden/>
              </w:rPr>
              <w:fldChar w:fldCharType="separate"/>
            </w:r>
            <w:r w:rsidR="00277DB2">
              <w:rPr>
                <w:noProof/>
                <w:webHidden/>
              </w:rPr>
              <w:t>7</w:t>
            </w:r>
            <w:r w:rsidR="00277DB2">
              <w:rPr>
                <w:noProof/>
                <w:webHidden/>
              </w:rPr>
              <w:fldChar w:fldCharType="end"/>
            </w:r>
          </w:hyperlink>
        </w:p>
        <w:p w14:paraId="5D45644D" w14:textId="63386701" w:rsidR="00277DB2" w:rsidRDefault="00000000">
          <w:pPr>
            <w:pStyle w:val="TOC1"/>
            <w:rPr>
              <w:rFonts w:asciiTheme="minorHAnsi" w:eastAsiaTheme="minorEastAsia" w:hAnsiTheme="minorHAnsi"/>
              <w:noProof/>
              <w:kern w:val="2"/>
              <w:lang w:eastAsia="en-GB"/>
              <w14:ligatures w14:val="standardContextual"/>
            </w:rPr>
          </w:pPr>
          <w:hyperlink w:anchor="_Toc161311072" w:history="1">
            <w:r w:rsidR="00277DB2" w:rsidRPr="00A72202">
              <w:rPr>
                <w:rStyle w:val="Hyperlink"/>
                <w:rFonts w:eastAsia="Times New Roman"/>
                <w:noProof/>
                <w:lang w:eastAsia="en-GB"/>
              </w:rPr>
              <w:t>9.1</w:t>
            </w:r>
            <w:r w:rsidR="00277DB2">
              <w:rPr>
                <w:rFonts w:asciiTheme="minorHAnsi" w:eastAsiaTheme="minorEastAsia" w:hAnsiTheme="minorHAnsi"/>
                <w:noProof/>
                <w:kern w:val="2"/>
                <w:lang w:eastAsia="en-GB"/>
                <w14:ligatures w14:val="standardContextual"/>
              </w:rPr>
              <w:tab/>
            </w:r>
            <w:r w:rsidR="00277DB2" w:rsidRPr="00A72202">
              <w:rPr>
                <w:rStyle w:val="Hyperlink"/>
                <w:rFonts w:eastAsia="Times New Roman"/>
                <w:noProof/>
                <w:lang w:eastAsia="en-GB"/>
              </w:rPr>
              <w:t>Consultancy Timelines</w:t>
            </w:r>
            <w:r w:rsidR="00277DB2">
              <w:rPr>
                <w:noProof/>
                <w:webHidden/>
              </w:rPr>
              <w:tab/>
            </w:r>
            <w:r w:rsidR="00277DB2">
              <w:rPr>
                <w:noProof/>
                <w:webHidden/>
              </w:rPr>
              <w:fldChar w:fldCharType="begin"/>
            </w:r>
            <w:r w:rsidR="00277DB2">
              <w:rPr>
                <w:noProof/>
                <w:webHidden/>
              </w:rPr>
              <w:instrText xml:space="preserve"> PAGEREF _Toc161311072 \h </w:instrText>
            </w:r>
            <w:r w:rsidR="00277DB2">
              <w:rPr>
                <w:noProof/>
                <w:webHidden/>
              </w:rPr>
            </w:r>
            <w:r w:rsidR="00277DB2">
              <w:rPr>
                <w:noProof/>
                <w:webHidden/>
              </w:rPr>
              <w:fldChar w:fldCharType="separate"/>
            </w:r>
            <w:r w:rsidR="00277DB2">
              <w:rPr>
                <w:noProof/>
                <w:webHidden/>
              </w:rPr>
              <w:t>7</w:t>
            </w:r>
            <w:r w:rsidR="00277DB2">
              <w:rPr>
                <w:noProof/>
                <w:webHidden/>
              </w:rPr>
              <w:fldChar w:fldCharType="end"/>
            </w:r>
          </w:hyperlink>
        </w:p>
        <w:p w14:paraId="4A25C90B" w14:textId="750C32BA" w:rsidR="00277DB2" w:rsidRDefault="00000000">
          <w:pPr>
            <w:pStyle w:val="TOC1"/>
            <w:rPr>
              <w:rFonts w:asciiTheme="minorHAnsi" w:eastAsiaTheme="minorEastAsia" w:hAnsiTheme="minorHAnsi"/>
              <w:noProof/>
              <w:kern w:val="2"/>
              <w:lang w:eastAsia="en-GB"/>
              <w14:ligatures w14:val="standardContextual"/>
            </w:rPr>
          </w:pPr>
          <w:hyperlink w:anchor="_Toc161311073" w:history="1">
            <w:r w:rsidR="00277DB2" w:rsidRPr="00A72202">
              <w:rPr>
                <w:rStyle w:val="Hyperlink"/>
                <w:noProof/>
              </w:rPr>
              <w:t>10.</w:t>
            </w:r>
            <w:r w:rsidR="00277DB2">
              <w:rPr>
                <w:rFonts w:asciiTheme="minorHAnsi" w:eastAsiaTheme="minorEastAsia" w:hAnsiTheme="minorHAnsi"/>
                <w:noProof/>
                <w:kern w:val="2"/>
                <w:lang w:eastAsia="en-GB"/>
                <w14:ligatures w14:val="standardContextual"/>
              </w:rPr>
              <w:tab/>
            </w:r>
            <w:r w:rsidR="00277DB2" w:rsidRPr="00A72202">
              <w:rPr>
                <w:rStyle w:val="Hyperlink"/>
                <w:noProof/>
              </w:rPr>
              <w:t>Hiring Process</w:t>
            </w:r>
            <w:r w:rsidR="00277DB2">
              <w:rPr>
                <w:noProof/>
                <w:webHidden/>
              </w:rPr>
              <w:tab/>
            </w:r>
            <w:r w:rsidR="00277DB2">
              <w:rPr>
                <w:noProof/>
                <w:webHidden/>
              </w:rPr>
              <w:fldChar w:fldCharType="begin"/>
            </w:r>
            <w:r w:rsidR="00277DB2">
              <w:rPr>
                <w:noProof/>
                <w:webHidden/>
              </w:rPr>
              <w:instrText xml:space="preserve"> PAGEREF _Toc161311073 \h </w:instrText>
            </w:r>
            <w:r w:rsidR="00277DB2">
              <w:rPr>
                <w:noProof/>
                <w:webHidden/>
              </w:rPr>
            </w:r>
            <w:r w:rsidR="00277DB2">
              <w:rPr>
                <w:noProof/>
                <w:webHidden/>
              </w:rPr>
              <w:fldChar w:fldCharType="separate"/>
            </w:r>
            <w:r w:rsidR="00277DB2">
              <w:rPr>
                <w:noProof/>
                <w:webHidden/>
              </w:rPr>
              <w:t>8</w:t>
            </w:r>
            <w:r w:rsidR="00277DB2">
              <w:rPr>
                <w:noProof/>
                <w:webHidden/>
              </w:rPr>
              <w:fldChar w:fldCharType="end"/>
            </w:r>
          </w:hyperlink>
        </w:p>
        <w:p w14:paraId="269E9A7E" w14:textId="5E84404F" w:rsidR="00277DB2" w:rsidRDefault="00000000">
          <w:pPr>
            <w:pStyle w:val="TOC1"/>
            <w:rPr>
              <w:rFonts w:asciiTheme="minorHAnsi" w:eastAsiaTheme="minorEastAsia" w:hAnsiTheme="minorHAnsi"/>
              <w:noProof/>
              <w:kern w:val="2"/>
              <w:lang w:eastAsia="en-GB"/>
              <w14:ligatures w14:val="standardContextual"/>
            </w:rPr>
          </w:pPr>
          <w:hyperlink w:anchor="_Toc161311074" w:history="1">
            <w:r w:rsidR="00277DB2" w:rsidRPr="00A72202">
              <w:rPr>
                <w:rStyle w:val="Hyperlink"/>
                <w:noProof/>
              </w:rPr>
              <w:t>11.</w:t>
            </w:r>
            <w:r w:rsidR="00277DB2">
              <w:rPr>
                <w:rFonts w:asciiTheme="minorHAnsi" w:eastAsiaTheme="minorEastAsia" w:hAnsiTheme="minorHAnsi"/>
                <w:noProof/>
                <w:kern w:val="2"/>
                <w:lang w:eastAsia="en-GB"/>
                <w14:ligatures w14:val="standardContextual"/>
              </w:rPr>
              <w:tab/>
            </w:r>
            <w:r w:rsidR="00277DB2" w:rsidRPr="00A72202">
              <w:rPr>
                <w:rStyle w:val="Hyperlink"/>
                <w:noProof/>
              </w:rPr>
              <w:t>Application package</w:t>
            </w:r>
            <w:r w:rsidR="00277DB2">
              <w:rPr>
                <w:noProof/>
                <w:webHidden/>
              </w:rPr>
              <w:tab/>
            </w:r>
            <w:r w:rsidR="00277DB2">
              <w:rPr>
                <w:noProof/>
                <w:webHidden/>
              </w:rPr>
              <w:fldChar w:fldCharType="begin"/>
            </w:r>
            <w:r w:rsidR="00277DB2">
              <w:rPr>
                <w:noProof/>
                <w:webHidden/>
              </w:rPr>
              <w:instrText xml:space="preserve"> PAGEREF _Toc161311074 \h </w:instrText>
            </w:r>
            <w:r w:rsidR="00277DB2">
              <w:rPr>
                <w:noProof/>
                <w:webHidden/>
              </w:rPr>
            </w:r>
            <w:r w:rsidR="00277DB2">
              <w:rPr>
                <w:noProof/>
                <w:webHidden/>
              </w:rPr>
              <w:fldChar w:fldCharType="separate"/>
            </w:r>
            <w:r w:rsidR="00277DB2">
              <w:rPr>
                <w:noProof/>
                <w:webHidden/>
              </w:rPr>
              <w:t>8</w:t>
            </w:r>
            <w:r w:rsidR="00277DB2">
              <w:rPr>
                <w:noProof/>
                <w:webHidden/>
              </w:rPr>
              <w:fldChar w:fldCharType="end"/>
            </w:r>
          </w:hyperlink>
        </w:p>
        <w:p w14:paraId="2D99920A" w14:textId="3D7A8B2F" w:rsidR="00277DB2" w:rsidRDefault="00000000">
          <w:pPr>
            <w:pStyle w:val="TOC1"/>
            <w:rPr>
              <w:rFonts w:asciiTheme="minorHAnsi" w:eastAsiaTheme="minorEastAsia" w:hAnsiTheme="minorHAnsi"/>
              <w:noProof/>
              <w:kern w:val="2"/>
              <w:lang w:eastAsia="en-GB"/>
              <w14:ligatures w14:val="standardContextual"/>
            </w:rPr>
          </w:pPr>
          <w:hyperlink w:anchor="_Toc161311075" w:history="1">
            <w:r w:rsidR="00277DB2" w:rsidRPr="00A72202">
              <w:rPr>
                <w:rStyle w:val="Hyperlink"/>
                <w:noProof/>
              </w:rPr>
              <w:t>12.</w:t>
            </w:r>
            <w:r w:rsidR="00277DB2">
              <w:rPr>
                <w:rFonts w:asciiTheme="minorHAnsi" w:eastAsiaTheme="minorEastAsia" w:hAnsiTheme="minorHAnsi"/>
                <w:noProof/>
                <w:kern w:val="2"/>
                <w:lang w:eastAsia="en-GB"/>
                <w14:ligatures w14:val="standardContextual"/>
              </w:rPr>
              <w:tab/>
            </w:r>
            <w:r w:rsidR="00277DB2" w:rsidRPr="00A72202">
              <w:rPr>
                <w:rStyle w:val="Hyperlink"/>
                <w:noProof/>
              </w:rPr>
              <w:t>Evaluation Criteria</w:t>
            </w:r>
            <w:r w:rsidR="00277DB2">
              <w:rPr>
                <w:noProof/>
                <w:webHidden/>
              </w:rPr>
              <w:tab/>
            </w:r>
            <w:r w:rsidR="00277DB2">
              <w:rPr>
                <w:noProof/>
                <w:webHidden/>
              </w:rPr>
              <w:fldChar w:fldCharType="begin"/>
            </w:r>
            <w:r w:rsidR="00277DB2">
              <w:rPr>
                <w:noProof/>
                <w:webHidden/>
              </w:rPr>
              <w:instrText xml:space="preserve"> PAGEREF _Toc161311075 \h </w:instrText>
            </w:r>
            <w:r w:rsidR="00277DB2">
              <w:rPr>
                <w:noProof/>
                <w:webHidden/>
              </w:rPr>
            </w:r>
            <w:r w:rsidR="00277DB2">
              <w:rPr>
                <w:noProof/>
                <w:webHidden/>
              </w:rPr>
              <w:fldChar w:fldCharType="separate"/>
            </w:r>
            <w:r w:rsidR="00277DB2">
              <w:rPr>
                <w:noProof/>
                <w:webHidden/>
              </w:rPr>
              <w:t>8</w:t>
            </w:r>
            <w:r w:rsidR="00277DB2">
              <w:rPr>
                <w:noProof/>
                <w:webHidden/>
              </w:rPr>
              <w:fldChar w:fldCharType="end"/>
            </w:r>
          </w:hyperlink>
        </w:p>
        <w:p w14:paraId="7784614C" w14:textId="357C1C53" w:rsidR="00277DB2" w:rsidRDefault="00000000">
          <w:pPr>
            <w:pStyle w:val="TOC1"/>
            <w:rPr>
              <w:rFonts w:asciiTheme="minorHAnsi" w:eastAsiaTheme="minorEastAsia" w:hAnsiTheme="minorHAnsi"/>
              <w:noProof/>
              <w:kern w:val="2"/>
              <w:lang w:eastAsia="en-GB"/>
              <w14:ligatures w14:val="standardContextual"/>
            </w:rPr>
          </w:pPr>
          <w:hyperlink w:anchor="_Toc161311076" w:history="1">
            <w:r w:rsidR="00277DB2" w:rsidRPr="00A72202">
              <w:rPr>
                <w:rStyle w:val="Hyperlink"/>
                <w:noProof/>
              </w:rPr>
              <w:t>13.</w:t>
            </w:r>
            <w:r w:rsidR="00277DB2">
              <w:rPr>
                <w:rFonts w:asciiTheme="minorHAnsi" w:eastAsiaTheme="minorEastAsia" w:hAnsiTheme="minorHAnsi"/>
                <w:noProof/>
                <w:kern w:val="2"/>
                <w:lang w:eastAsia="en-GB"/>
                <w14:ligatures w14:val="standardContextual"/>
              </w:rPr>
              <w:tab/>
            </w:r>
            <w:r w:rsidR="00277DB2" w:rsidRPr="00A72202">
              <w:rPr>
                <w:rStyle w:val="Hyperlink"/>
                <w:noProof/>
              </w:rPr>
              <w:t>Confidentiality and Ownership of the Data, Documents, and Equipment</w:t>
            </w:r>
            <w:r w:rsidR="00277DB2">
              <w:rPr>
                <w:noProof/>
                <w:webHidden/>
              </w:rPr>
              <w:tab/>
            </w:r>
            <w:r w:rsidR="00277DB2">
              <w:rPr>
                <w:noProof/>
                <w:webHidden/>
              </w:rPr>
              <w:fldChar w:fldCharType="begin"/>
            </w:r>
            <w:r w:rsidR="00277DB2">
              <w:rPr>
                <w:noProof/>
                <w:webHidden/>
              </w:rPr>
              <w:instrText xml:space="preserve"> PAGEREF _Toc161311076 \h </w:instrText>
            </w:r>
            <w:r w:rsidR="00277DB2">
              <w:rPr>
                <w:noProof/>
                <w:webHidden/>
              </w:rPr>
            </w:r>
            <w:r w:rsidR="00277DB2">
              <w:rPr>
                <w:noProof/>
                <w:webHidden/>
              </w:rPr>
              <w:fldChar w:fldCharType="separate"/>
            </w:r>
            <w:r w:rsidR="00277DB2">
              <w:rPr>
                <w:noProof/>
                <w:webHidden/>
              </w:rPr>
              <w:t>9</w:t>
            </w:r>
            <w:r w:rsidR="00277DB2">
              <w:rPr>
                <w:noProof/>
                <w:webHidden/>
              </w:rPr>
              <w:fldChar w:fldCharType="end"/>
            </w:r>
          </w:hyperlink>
        </w:p>
        <w:p w14:paraId="2C958E61" w14:textId="03F397EF" w:rsidR="00277DB2" w:rsidRDefault="00000000">
          <w:pPr>
            <w:pStyle w:val="TOC1"/>
            <w:rPr>
              <w:rFonts w:asciiTheme="minorHAnsi" w:eastAsiaTheme="minorEastAsia" w:hAnsiTheme="minorHAnsi"/>
              <w:noProof/>
              <w:kern w:val="2"/>
              <w:lang w:eastAsia="en-GB"/>
              <w14:ligatures w14:val="standardContextual"/>
            </w:rPr>
          </w:pPr>
          <w:hyperlink w:anchor="_Toc161311077" w:history="1">
            <w:r w:rsidR="00277DB2" w:rsidRPr="00A72202">
              <w:rPr>
                <w:rStyle w:val="Hyperlink"/>
                <w:noProof/>
              </w:rPr>
              <w:t>14.</w:t>
            </w:r>
            <w:r w:rsidR="00277DB2">
              <w:rPr>
                <w:rFonts w:asciiTheme="minorHAnsi" w:eastAsiaTheme="minorEastAsia" w:hAnsiTheme="minorHAnsi"/>
                <w:noProof/>
                <w:kern w:val="2"/>
                <w:lang w:eastAsia="en-GB"/>
                <w14:ligatures w14:val="standardContextual"/>
              </w:rPr>
              <w:tab/>
            </w:r>
            <w:r w:rsidR="00277DB2" w:rsidRPr="00A72202">
              <w:rPr>
                <w:rStyle w:val="Hyperlink"/>
                <w:noProof/>
              </w:rPr>
              <w:t>Ethical/Safeguarding Considerations</w:t>
            </w:r>
            <w:r w:rsidR="00277DB2">
              <w:rPr>
                <w:noProof/>
                <w:webHidden/>
              </w:rPr>
              <w:tab/>
            </w:r>
            <w:r w:rsidR="00277DB2">
              <w:rPr>
                <w:noProof/>
                <w:webHidden/>
              </w:rPr>
              <w:fldChar w:fldCharType="begin"/>
            </w:r>
            <w:r w:rsidR="00277DB2">
              <w:rPr>
                <w:noProof/>
                <w:webHidden/>
              </w:rPr>
              <w:instrText xml:space="preserve"> PAGEREF _Toc161311077 \h </w:instrText>
            </w:r>
            <w:r w:rsidR="00277DB2">
              <w:rPr>
                <w:noProof/>
                <w:webHidden/>
              </w:rPr>
            </w:r>
            <w:r w:rsidR="00277DB2">
              <w:rPr>
                <w:noProof/>
                <w:webHidden/>
              </w:rPr>
              <w:fldChar w:fldCharType="separate"/>
            </w:r>
            <w:r w:rsidR="00277DB2">
              <w:rPr>
                <w:noProof/>
                <w:webHidden/>
              </w:rPr>
              <w:t>9</w:t>
            </w:r>
            <w:r w:rsidR="00277DB2">
              <w:rPr>
                <w:noProof/>
                <w:webHidden/>
              </w:rPr>
              <w:fldChar w:fldCharType="end"/>
            </w:r>
          </w:hyperlink>
        </w:p>
        <w:p w14:paraId="191EB956" w14:textId="0083FD21" w:rsidR="001B723F" w:rsidRPr="006D61CC" w:rsidRDefault="001B723F" w:rsidP="00452148">
          <w:pPr>
            <w:spacing w:line="240" w:lineRule="auto"/>
            <w:rPr>
              <w:rFonts w:asciiTheme="majorBidi" w:hAnsiTheme="majorBidi" w:cstheme="majorBidi"/>
            </w:rPr>
          </w:pPr>
          <w:r w:rsidRPr="006D61CC">
            <w:rPr>
              <w:rFonts w:asciiTheme="majorBidi" w:hAnsiTheme="majorBidi" w:cstheme="majorBidi"/>
              <w:b/>
              <w:bCs/>
              <w:noProof/>
            </w:rPr>
            <w:fldChar w:fldCharType="end"/>
          </w:r>
        </w:p>
      </w:sdtContent>
    </w:sdt>
    <w:p w14:paraId="4AB8D828" w14:textId="77777777" w:rsidR="001B723F" w:rsidRPr="006D61CC" w:rsidRDefault="001B723F" w:rsidP="00452148">
      <w:pPr>
        <w:spacing w:before="0" w:after="0" w:line="240" w:lineRule="auto"/>
        <w:rPr>
          <w:rFonts w:asciiTheme="majorBidi" w:eastAsiaTheme="majorEastAsia" w:hAnsiTheme="majorBidi" w:cstheme="majorBidi"/>
          <w:b/>
          <w:color w:val="365F91" w:themeColor="accent1" w:themeShade="BF"/>
        </w:rPr>
      </w:pPr>
      <w:r w:rsidRPr="006D61CC">
        <w:rPr>
          <w:rFonts w:asciiTheme="majorBidi" w:eastAsiaTheme="majorEastAsia" w:hAnsiTheme="majorBidi" w:cstheme="majorBidi"/>
          <w:b/>
          <w:color w:val="365F91" w:themeColor="accent1" w:themeShade="BF"/>
        </w:rPr>
        <w:br w:type="page"/>
      </w:r>
    </w:p>
    <w:p w14:paraId="30494E0C" w14:textId="77777777" w:rsidR="009C4062" w:rsidRPr="006D61CC" w:rsidRDefault="009C4062" w:rsidP="00472155">
      <w:pPr>
        <w:spacing w:before="0" w:after="0" w:line="240" w:lineRule="auto"/>
        <w:rPr>
          <w:rFonts w:asciiTheme="majorBidi" w:hAnsiTheme="majorBidi" w:cstheme="majorBidi"/>
        </w:rPr>
      </w:pPr>
    </w:p>
    <w:p w14:paraId="07440232" w14:textId="77777777" w:rsidR="001B723F" w:rsidRPr="006D61CC" w:rsidRDefault="001B723F" w:rsidP="00472155">
      <w:pPr>
        <w:pStyle w:val="Heading1"/>
        <w:numPr>
          <w:ilvl w:val="0"/>
          <w:numId w:val="1"/>
        </w:numPr>
        <w:spacing w:before="0" w:line="240" w:lineRule="auto"/>
        <w:ind w:left="360"/>
        <w:rPr>
          <w:sz w:val="24"/>
          <w:szCs w:val="24"/>
          <w:lang w:val="en-GB"/>
        </w:rPr>
      </w:pPr>
      <w:bookmarkStart w:id="0" w:name="_Toc87470057"/>
      <w:bookmarkStart w:id="1" w:name="_Toc161311061"/>
      <w:r w:rsidRPr="006D61CC">
        <w:rPr>
          <w:sz w:val="24"/>
          <w:szCs w:val="24"/>
        </w:rPr>
        <w:t>Background</w:t>
      </w:r>
      <w:bookmarkEnd w:id="0"/>
      <w:bookmarkEnd w:id="1"/>
    </w:p>
    <w:p w14:paraId="166CBB85" w14:textId="77777777" w:rsidR="00000990" w:rsidRPr="006D61CC" w:rsidRDefault="00000990" w:rsidP="00472155">
      <w:pPr>
        <w:spacing w:before="0" w:after="0" w:line="240" w:lineRule="auto"/>
        <w:rPr>
          <w:rFonts w:asciiTheme="majorBidi" w:hAnsiTheme="majorBidi" w:cstheme="majorBidi"/>
        </w:rPr>
      </w:pPr>
    </w:p>
    <w:p w14:paraId="7F1DF58B" w14:textId="7F7F6A88" w:rsidR="00000990" w:rsidRPr="006D61CC" w:rsidRDefault="00000990" w:rsidP="00000990">
      <w:pPr>
        <w:spacing w:before="0" w:after="0" w:line="240" w:lineRule="auto"/>
        <w:rPr>
          <w:rFonts w:asciiTheme="majorBidi" w:hAnsiTheme="majorBidi" w:cstheme="majorBidi"/>
        </w:rPr>
      </w:pPr>
      <w:r w:rsidRPr="006D61CC">
        <w:rPr>
          <w:rFonts w:asciiTheme="majorBidi" w:hAnsiTheme="majorBidi" w:cstheme="majorBidi"/>
        </w:rPr>
        <w:t xml:space="preserve">The Improved </w:t>
      </w:r>
      <w:r w:rsidR="00835C5C" w:rsidRPr="0026423B">
        <w:rPr>
          <w:rFonts w:asciiTheme="majorBidi" w:hAnsiTheme="majorBidi" w:cstheme="majorBidi"/>
        </w:rPr>
        <w:t>R</w:t>
      </w:r>
      <w:r w:rsidRPr="0026423B">
        <w:rPr>
          <w:rFonts w:asciiTheme="majorBidi" w:hAnsiTheme="majorBidi" w:cstheme="majorBidi"/>
        </w:rPr>
        <w:t xml:space="preserve">esilience to </w:t>
      </w:r>
      <w:r w:rsidR="00835C5C" w:rsidRPr="0026423B">
        <w:rPr>
          <w:rFonts w:asciiTheme="majorBidi" w:hAnsiTheme="majorBidi" w:cstheme="majorBidi"/>
        </w:rPr>
        <w:t>C</w:t>
      </w:r>
      <w:r w:rsidRPr="0026423B">
        <w:rPr>
          <w:rFonts w:asciiTheme="majorBidi" w:hAnsiTheme="majorBidi" w:cstheme="majorBidi"/>
        </w:rPr>
        <w:t xml:space="preserve">limate </w:t>
      </w:r>
      <w:r w:rsidR="00835C5C" w:rsidRPr="0026423B">
        <w:rPr>
          <w:rFonts w:asciiTheme="majorBidi" w:hAnsiTheme="majorBidi" w:cstheme="majorBidi"/>
        </w:rPr>
        <w:t>C</w:t>
      </w:r>
      <w:r w:rsidRPr="0026423B">
        <w:rPr>
          <w:rFonts w:asciiTheme="majorBidi" w:hAnsiTheme="majorBidi" w:cstheme="majorBidi"/>
        </w:rPr>
        <w:t xml:space="preserve">hange of </w:t>
      </w:r>
      <w:r w:rsidR="00835C5C" w:rsidRPr="0026423B">
        <w:rPr>
          <w:rFonts w:asciiTheme="majorBidi" w:hAnsiTheme="majorBidi" w:cstheme="majorBidi"/>
        </w:rPr>
        <w:t>C</w:t>
      </w:r>
      <w:r w:rsidRPr="0026423B">
        <w:rPr>
          <w:rFonts w:asciiTheme="majorBidi" w:hAnsiTheme="majorBidi" w:cstheme="majorBidi"/>
        </w:rPr>
        <w:t xml:space="preserve">ommunities and </w:t>
      </w:r>
      <w:r w:rsidR="00835C5C" w:rsidRPr="0026423B">
        <w:rPr>
          <w:rFonts w:asciiTheme="majorBidi" w:hAnsiTheme="majorBidi" w:cstheme="majorBidi"/>
        </w:rPr>
        <w:t>E</w:t>
      </w:r>
      <w:r w:rsidRPr="0026423B">
        <w:rPr>
          <w:rFonts w:asciiTheme="majorBidi" w:hAnsiTheme="majorBidi" w:cstheme="majorBidi"/>
        </w:rPr>
        <w:t>cosystems</w:t>
      </w:r>
      <w:r w:rsidRPr="006D61CC">
        <w:rPr>
          <w:rFonts w:asciiTheme="majorBidi" w:hAnsiTheme="majorBidi" w:cstheme="majorBidi"/>
        </w:rPr>
        <w:t xml:space="preserve"> (IRCCCE) in Gilgit-Baltistan and Chitral, project, funded by the Optimus Foundation of Union Bank of Switzerland has been designed by the Aga Khan Foundation (AKF), Aga Khan Rural Support Programme (AKRSP), and Aga Khan Planning and Building Service Pakistan (AKPBS,P), all part of the Aga Khan Development Network (AKDN), a group of private development agencies working to improve quality of life and opportunities for the poor and marginalized. Since 1969, AKF has built a strong presence in Pakistan, with a community needs-informed approach in its program regions to respond to critical emergencies and development gaps.  </w:t>
      </w:r>
    </w:p>
    <w:p w14:paraId="2EDAAB4D" w14:textId="1515C472" w:rsidR="00000990" w:rsidRPr="006D61CC" w:rsidRDefault="00000990" w:rsidP="00000990">
      <w:pPr>
        <w:spacing w:before="0" w:after="0" w:line="240" w:lineRule="auto"/>
        <w:rPr>
          <w:rFonts w:asciiTheme="majorBidi" w:hAnsiTheme="majorBidi" w:cstheme="majorBidi"/>
        </w:rPr>
      </w:pPr>
      <w:r w:rsidRPr="006D61CC">
        <w:rPr>
          <w:rFonts w:asciiTheme="majorBidi" w:hAnsiTheme="majorBidi" w:cstheme="majorBidi"/>
        </w:rPr>
        <w:t xml:space="preserve"> </w:t>
      </w:r>
    </w:p>
    <w:p w14:paraId="15EA6D16" w14:textId="77777777" w:rsidR="00000990" w:rsidRPr="006D61CC" w:rsidRDefault="00000990" w:rsidP="00000990">
      <w:pPr>
        <w:spacing w:before="0" w:after="0" w:line="240" w:lineRule="auto"/>
        <w:rPr>
          <w:rFonts w:asciiTheme="majorBidi" w:hAnsiTheme="majorBidi" w:cstheme="majorBidi"/>
        </w:rPr>
      </w:pPr>
      <w:r w:rsidRPr="006D61CC">
        <w:rPr>
          <w:rFonts w:asciiTheme="majorBidi" w:hAnsiTheme="majorBidi" w:cstheme="majorBidi"/>
        </w:rPr>
        <w:t xml:space="preserve">The IRCCCE project is devised on AKDN’s hallmark community-rooted, and community driven approach and the interventions are based on the needs assessment conducted by AKDN agencies in the wake of the floods to identify priority needs as well as measures to encourage long term recovery, rehabilitation, and resilience. When designing the project, AKDN used this as a basis, and engaged its field teams to identify priority communities and actions within GBC which would be included as part of the proposed project’s intervention logic. This identification process was done in consultation with local communities and key stakeholders, including the government. </w:t>
      </w:r>
    </w:p>
    <w:p w14:paraId="333BE69B" w14:textId="77777777" w:rsidR="00000990" w:rsidRPr="006D61CC" w:rsidRDefault="00000990" w:rsidP="00000990">
      <w:pPr>
        <w:spacing w:before="0" w:after="0" w:line="240" w:lineRule="auto"/>
        <w:rPr>
          <w:rFonts w:asciiTheme="majorBidi" w:hAnsiTheme="majorBidi" w:cstheme="majorBidi"/>
        </w:rPr>
      </w:pPr>
    </w:p>
    <w:p w14:paraId="5D679CBD" w14:textId="77777777" w:rsidR="00000990" w:rsidRPr="006D61CC" w:rsidRDefault="00000990" w:rsidP="00000990">
      <w:pPr>
        <w:spacing w:before="0" w:after="0" w:line="240" w:lineRule="auto"/>
        <w:rPr>
          <w:rFonts w:asciiTheme="majorBidi" w:hAnsiTheme="majorBidi" w:cstheme="majorBidi"/>
        </w:rPr>
      </w:pPr>
      <w:r w:rsidRPr="006D61CC">
        <w:rPr>
          <w:rFonts w:asciiTheme="majorBidi" w:hAnsiTheme="majorBidi" w:cstheme="majorBidi"/>
        </w:rPr>
        <w:t xml:space="preserve">The proposed solutions and interventions are built upon established models that have demonstrated efficacy in enhancing.  The climate change models have been implemented with support from </w:t>
      </w:r>
      <w:proofErr w:type="spellStart"/>
      <w:r w:rsidRPr="006D61CC">
        <w:rPr>
          <w:rFonts w:asciiTheme="majorBidi" w:hAnsiTheme="majorBidi" w:cstheme="majorBidi"/>
        </w:rPr>
        <w:t>GoP</w:t>
      </w:r>
      <w:proofErr w:type="spellEnd"/>
      <w:r w:rsidRPr="006D61CC">
        <w:rPr>
          <w:rFonts w:asciiTheme="majorBidi" w:hAnsiTheme="majorBidi" w:cstheme="majorBidi"/>
        </w:rPr>
        <w:t xml:space="preserve"> entities such as the National Disaster Risk Management Fund and as part of flagship government interventions such as the Ten Billion Tree Tsunami Initiative. These also draw on AKF, AKPBS, P and AKRSP’s work with other donors including UNOPS, KFW, and PATRIP Foundation etc.</w:t>
      </w:r>
    </w:p>
    <w:p w14:paraId="384D5FE5" w14:textId="6AF4DDE4" w:rsidR="00000990" w:rsidRPr="006D61CC" w:rsidRDefault="00000990" w:rsidP="00000990">
      <w:pPr>
        <w:spacing w:before="0" w:after="0" w:line="240" w:lineRule="auto"/>
        <w:rPr>
          <w:rFonts w:asciiTheme="majorBidi" w:hAnsiTheme="majorBidi" w:cstheme="majorBidi"/>
        </w:rPr>
      </w:pPr>
      <w:r w:rsidRPr="006D61CC">
        <w:rPr>
          <w:rFonts w:asciiTheme="majorBidi" w:hAnsiTheme="majorBidi" w:cstheme="majorBidi"/>
        </w:rPr>
        <w:t xml:space="preserve"> In addition to the design of the project, AKF and its implementing partners have undertaken preparatory work to efficiently operationalize the project through existing footprint and field offices and identify the required human resources, including technical and administrative staff, to implement the project.</w:t>
      </w:r>
    </w:p>
    <w:p w14:paraId="1F36D1A7" w14:textId="77777777" w:rsidR="00000990" w:rsidRPr="006D61CC" w:rsidRDefault="00000990" w:rsidP="00000990">
      <w:pPr>
        <w:spacing w:before="0" w:after="0" w:line="240" w:lineRule="auto"/>
        <w:rPr>
          <w:rFonts w:asciiTheme="majorBidi" w:hAnsiTheme="majorBidi" w:cstheme="majorBidi"/>
        </w:rPr>
      </w:pPr>
    </w:p>
    <w:p w14:paraId="4B21131D" w14:textId="43C16741" w:rsidR="007B7E2A" w:rsidRPr="006D61CC" w:rsidRDefault="007B7E2A" w:rsidP="00472155">
      <w:pPr>
        <w:spacing w:before="0" w:after="0" w:line="240" w:lineRule="auto"/>
        <w:rPr>
          <w:rFonts w:asciiTheme="majorBidi" w:hAnsiTheme="majorBidi" w:cstheme="majorBidi"/>
          <w:lang w:val="en-US"/>
        </w:rPr>
      </w:pPr>
      <w:r w:rsidRPr="006D61CC">
        <w:rPr>
          <w:rFonts w:asciiTheme="majorBidi" w:hAnsiTheme="majorBidi" w:cstheme="majorBidi"/>
        </w:rPr>
        <w:t xml:space="preserve">AKRSP is seeking high calibre professional(s)/firm(s) for carrying out </w:t>
      </w:r>
      <w:r w:rsidR="005473B2" w:rsidRPr="006D61CC">
        <w:rPr>
          <w:rFonts w:asciiTheme="majorBidi" w:hAnsiTheme="majorBidi" w:cstheme="majorBidi"/>
        </w:rPr>
        <w:t>Agriculture Situation Analysis</w:t>
      </w:r>
      <w:r w:rsidRPr="006D61CC">
        <w:rPr>
          <w:rFonts w:asciiTheme="majorBidi" w:hAnsiTheme="majorBidi" w:cstheme="majorBidi"/>
        </w:rPr>
        <w:t xml:space="preserve"> in the planned geographies of the </w:t>
      </w:r>
      <w:r w:rsidR="00000990" w:rsidRPr="0026423B">
        <w:rPr>
          <w:rFonts w:asciiTheme="majorBidi" w:hAnsiTheme="majorBidi" w:cstheme="majorBidi"/>
          <w:shd w:val="clear" w:color="auto" w:fill="FFFFFF" w:themeFill="background1"/>
        </w:rPr>
        <w:t>1</w:t>
      </w:r>
      <w:r w:rsidR="00F02565" w:rsidRPr="0026423B">
        <w:rPr>
          <w:rFonts w:asciiTheme="majorBidi" w:hAnsiTheme="majorBidi" w:cstheme="majorBidi"/>
          <w:shd w:val="clear" w:color="auto" w:fill="FFFFFF" w:themeFill="background1"/>
        </w:rPr>
        <w:t>0</w:t>
      </w:r>
      <w:r w:rsidR="00000990" w:rsidRPr="0026423B">
        <w:rPr>
          <w:rFonts w:asciiTheme="majorBidi" w:hAnsiTheme="majorBidi" w:cstheme="majorBidi"/>
          <w:shd w:val="clear" w:color="auto" w:fill="FFFFFF" w:themeFill="background1"/>
        </w:rPr>
        <w:t xml:space="preserve"> </w:t>
      </w:r>
      <w:r w:rsidR="000E639A" w:rsidRPr="0026423B">
        <w:rPr>
          <w:rFonts w:asciiTheme="majorBidi" w:hAnsiTheme="majorBidi" w:cstheme="majorBidi"/>
          <w:shd w:val="clear" w:color="auto" w:fill="FFFFFF" w:themeFill="background1"/>
        </w:rPr>
        <w:t xml:space="preserve">targeted </w:t>
      </w:r>
      <w:r w:rsidR="00000990" w:rsidRPr="0026423B">
        <w:rPr>
          <w:rFonts w:asciiTheme="majorBidi" w:hAnsiTheme="majorBidi" w:cstheme="majorBidi"/>
          <w:shd w:val="clear" w:color="auto" w:fill="FFFFFF" w:themeFill="background1"/>
        </w:rPr>
        <w:t>UCs</w:t>
      </w:r>
      <w:r w:rsidR="00000990" w:rsidRPr="006D61CC">
        <w:rPr>
          <w:rFonts w:asciiTheme="majorBidi" w:hAnsiTheme="majorBidi" w:cstheme="majorBidi"/>
        </w:rPr>
        <w:t xml:space="preserve"> </w:t>
      </w:r>
      <w:r w:rsidRPr="006D61CC">
        <w:rPr>
          <w:rFonts w:asciiTheme="majorBidi" w:hAnsiTheme="majorBidi" w:cstheme="majorBidi"/>
        </w:rPr>
        <w:t>(</w:t>
      </w:r>
      <w:r w:rsidR="00000990" w:rsidRPr="006D61CC">
        <w:rPr>
          <w:rFonts w:asciiTheme="majorBidi" w:hAnsiTheme="majorBidi" w:cstheme="majorBidi"/>
        </w:rPr>
        <w:t>Ghizer 4 UCs</w:t>
      </w:r>
      <w:r w:rsidRPr="006D61CC">
        <w:rPr>
          <w:rFonts w:asciiTheme="majorBidi" w:hAnsiTheme="majorBidi" w:cstheme="majorBidi"/>
        </w:rPr>
        <w:t xml:space="preserve"> and </w:t>
      </w:r>
      <w:r w:rsidR="00000990" w:rsidRPr="006D61CC">
        <w:rPr>
          <w:rFonts w:asciiTheme="majorBidi" w:hAnsiTheme="majorBidi" w:cstheme="majorBidi"/>
        </w:rPr>
        <w:t xml:space="preserve">Chitral </w:t>
      </w:r>
      <w:r w:rsidR="00452B12" w:rsidRPr="006D61CC">
        <w:rPr>
          <w:rFonts w:asciiTheme="majorBidi" w:hAnsiTheme="majorBidi" w:cstheme="majorBidi"/>
        </w:rPr>
        <w:t>Upper</w:t>
      </w:r>
      <w:r w:rsidR="00000990" w:rsidRPr="006D61CC">
        <w:rPr>
          <w:rFonts w:asciiTheme="majorBidi" w:hAnsiTheme="majorBidi" w:cstheme="majorBidi"/>
        </w:rPr>
        <w:t xml:space="preserve"> </w:t>
      </w:r>
      <w:r w:rsidR="00452B12" w:rsidRPr="006D61CC">
        <w:rPr>
          <w:rFonts w:asciiTheme="majorBidi" w:hAnsiTheme="majorBidi" w:cstheme="majorBidi"/>
        </w:rPr>
        <w:t xml:space="preserve">4 </w:t>
      </w:r>
      <w:r w:rsidR="00000990" w:rsidRPr="006D61CC">
        <w:rPr>
          <w:rFonts w:asciiTheme="majorBidi" w:hAnsiTheme="majorBidi" w:cstheme="majorBidi"/>
        </w:rPr>
        <w:t>UCs, and Baltistan 2 UCs</w:t>
      </w:r>
      <w:r w:rsidRPr="006D61CC">
        <w:rPr>
          <w:rFonts w:asciiTheme="majorBidi" w:hAnsiTheme="majorBidi" w:cstheme="majorBidi"/>
        </w:rPr>
        <w:t>)</w:t>
      </w:r>
      <w:r w:rsidR="00000990" w:rsidRPr="006D61CC">
        <w:rPr>
          <w:rFonts w:asciiTheme="majorBidi" w:hAnsiTheme="majorBidi" w:cstheme="majorBidi"/>
        </w:rPr>
        <w:t xml:space="preserve">. </w:t>
      </w:r>
      <w:r w:rsidRPr="006D61CC">
        <w:rPr>
          <w:rFonts w:asciiTheme="majorBidi" w:hAnsiTheme="majorBidi" w:cstheme="majorBidi"/>
        </w:rPr>
        <w:t>These Terms of Reference (</w:t>
      </w:r>
      <w:proofErr w:type="spellStart"/>
      <w:r w:rsidRPr="006D61CC">
        <w:rPr>
          <w:rFonts w:asciiTheme="majorBidi" w:hAnsiTheme="majorBidi" w:cstheme="majorBidi"/>
        </w:rPr>
        <w:t>ToRs</w:t>
      </w:r>
      <w:proofErr w:type="spellEnd"/>
      <w:r w:rsidRPr="006D61CC">
        <w:rPr>
          <w:rFonts w:asciiTheme="majorBidi" w:hAnsiTheme="majorBidi" w:cstheme="majorBidi"/>
        </w:rPr>
        <w:t>) highlight the objective, scope of work and timeline of the assignment. It will be discretion of AKRSP to select either one or two professional/firm for the two studies.</w:t>
      </w:r>
    </w:p>
    <w:p w14:paraId="5A754F2B" w14:textId="42B1E718" w:rsidR="001B723F" w:rsidRPr="006D61CC" w:rsidRDefault="001B723F" w:rsidP="00472155">
      <w:pPr>
        <w:spacing w:before="0" w:after="0" w:line="240" w:lineRule="auto"/>
        <w:ind w:left="360"/>
        <w:rPr>
          <w:rFonts w:asciiTheme="majorBidi" w:hAnsiTheme="majorBidi" w:cstheme="majorBidi"/>
          <w:spacing w:val="-2"/>
        </w:rPr>
      </w:pPr>
    </w:p>
    <w:p w14:paraId="616B10D1" w14:textId="16112AC7" w:rsidR="001B723F" w:rsidRPr="006D61CC" w:rsidRDefault="001B723F" w:rsidP="00472155">
      <w:pPr>
        <w:pStyle w:val="Heading1"/>
        <w:numPr>
          <w:ilvl w:val="0"/>
          <w:numId w:val="1"/>
        </w:numPr>
        <w:spacing w:before="0" w:line="240" w:lineRule="auto"/>
        <w:ind w:left="360"/>
        <w:rPr>
          <w:sz w:val="24"/>
          <w:szCs w:val="24"/>
          <w:lang w:val="en-GB"/>
        </w:rPr>
      </w:pPr>
      <w:bookmarkStart w:id="2" w:name="_Toc87470058"/>
      <w:bookmarkStart w:id="3" w:name="_Toc161311062"/>
      <w:r w:rsidRPr="006D61CC">
        <w:rPr>
          <w:sz w:val="24"/>
          <w:szCs w:val="24"/>
          <w:lang w:val="en-GB"/>
        </w:rPr>
        <w:t xml:space="preserve">The </w:t>
      </w:r>
      <w:bookmarkEnd w:id="2"/>
      <w:r w:rsidR="005473B2" w:rsidRPr="006D61CC">
        <w:rPr>
          <w:sz w:val="24"/>
          <w:szCs w:val="24"/>
          <w:lang w:val="en-GB"/>
        </w:rPr>
        <w:t>Agriculture Situation Analysis (ASA)</w:t>
      </w:r>
      <w:bookmarkEnd w:id="3"/>
    </w:p>
    <w:p w14:paraId="3D5314FE" w14:textId="77777777" w:rsidR="00000990" w:rsidRPr="006D61CC" w:rsidRDefault="00000990" w:rsidP="00472155">
      <w:pPr>
        <w:spacing w:before="0" w:after="0" w:line="240" w:lineRule="auto"/>
        <w:rPr>
          <w:rFonts w:asciiTheme="majorBidi" w:hAnsiTheme="majorBidi" w:cstheme="majorBidi"/>
        </w:rPr>
      </w:pPr>
    </w:p>
    <w:p w14:paraId="0D36B461" w14:textId="0D171D99" w:rsidR="005473B2" w:rsidRPr="006D61CC" w:rsidRDefault="007B7E2A" w:rsidP="00472155">
      <w:pPr>
        <w:spacing w:before="0" w:after="0" w:line="240" w:lineRule="auto"/>
        <w:rPr>
          <w:rFonts w:asciiTheme="majorBidi" w:hAnsiTheme="majorBidi" w:cstheme="majorBidi"/>
        </w:rPr>
      </w:pPr>
      <w:r w:rsidRPr="006D61CC">
        <w:rPr>
          <w:rFonts w:asciiTheme="majorBidi" w:hAnsiTheme="majorBidi" w:cstheme="majorBidi"/>
        </w:rPr>
        <w:t xml:space="preserve">The purpose of the </w:t>
      </w:r>
      <w:r w:rsidR="005473B2" w:rsidRPr="006D61CC">
        <w:rPr>
          <w:rFonts w:asciiTheme="majorBidi" w:hAnsiTheme="majorBidi" w:cstheme="majorBidi"/>
        </w:rPr>
        <w:t>ASA</w:t>
      </w:r>
      <w:r w:rsidRPr="006D61CC">
        <w:rPr>
          <w:rFonts w:asciiTheme="majorBidi" w:hAnsiTheme="majorBidi" w:cstheme="majorBidi"/>
        </w:rPr>
        <w:t xml:space="preserve"> is </w:t>
      </w:r>
      <w:r w:rsidR="005473B2" w:rsidRPr="006D61CC">
        <w:rPr>
          <w:rFonts w:asciiTheme="majorBidi" w:hAnsiTheme="majorBidi" w:cstheme="majorBidi"/>
        </w:rPr>
        <w:t>to leverage the relationship of AKF and its implementing partners with relevant government departments (e.g., KP/GB Department of Agriculture, Livestock and Fisheries) and research institutes (e.g., Pakistan Agriculture Research Council,) to develop two situation analysis reports on existing agricultural practices and recommendations for the target region.</w:t>
      </w:r>
    </w:p>
    <w:p w14:paraId="0CEF081D" w14:textId="77777777" w:rsidR="005473B2" w:rsidRPr="006D61CC" w:rsidRDefault="005473B2" w:rsidP="00472155">
      <w:pPr>
        <w:spacing w:before="0" w:after="0" w:line="240" w:lineRule="auto"/>
        <w:rPr>
          <w:rFonts w:asciiTheme="majorBidi" w:hAnsiTheme="majorBidi" w:cstheme="majorBidi"/>
        </w:rPr>
      </w:pPr>
    </w:p>
    <w:p w14:paraId="5502DF97" w14:textId="31A7A9F9" w:rsidR="00AD3B16" w:rsidRPr="006D61CC" w:rsidRDefault="007B7E2A" w:rsidP="00AD3B16">
      <w:pPr>
        <w:spacing w:before="0" w:after="0" w:line="240" w:lineRule="auto"/>
        <w:rPr>
          <w:rFonts w:asciiTheme="majorBidi" w:hAnsiTheme="majorBidi" w:cstheme="majorBidi"/>
        </w:rPr>
      </w:pPr>
      <w:r w:rsidRPr="006D61CC">
        <w:rPr>
          <w:rFonts w:asciiTheme="majorBidi" w:hAnsiTheme="majorBidi" w:cstheme="majorBidi"/>
        </w:rPr>
        <w:t xml:space="preserve">As this information will depict the situation of </w:t>
      </w:r>
      <w:r w:rsidR="00AD3B16" w:rsidRPr="006D61CC">
        <w:rPr>
          <w:rFonts w:asciiTheme="majorBidi" w:hAnsiTheme="majorBidi" w:cstheme="majorBidi"/>
        </w:rPr>
        <w:t xml:space="preserve">programme area, to comprehensively analyse the present situation of agriculture productivity with the context of climate change, identify climate </w:t>
      </w:r>
      <w:r w:rsidR="00AD3B16" w:rsidRPr="006D61CC">
        <w:rPr>
          <w:rFonts w:asciiTheme="majorBidi" w:hAnsiTheme="majorBidi" w:cstheme="majorBidi"/>
        </w:rPr>
        <w:lastRenderedPageBreak/>
        <w:t xml:space="preserve">smart crops/plants for different cropping zones and provide strategic recommendations help to build resilience of communities and ecosystem contexts. </w:t>
      </w:r>
    </w:p>
    <w:p w14:paraId="006EEB49" w14:textId="77777777" w:rsidR="00AD3B16" w:rsidRPr="006D61CC" w:rsidRDefault="00AD3B16" w:rsidP="00472155">
      <w:pPr>
        <w:spacing w:before="0" w:after="0" w:line="240" w:lineRule="auto"/>
        <w:rPr>
          <w:rFonts w:asciiTheme="majorBidi" w:hAnsiTheme="majorBidi" w:cstheme="majorBidi"/>
        </w:rPr>
      </w:pPr>
    </w:p>
    <w:p w14:paraId="3F5B2595" w14:textId="77777777" w:rsidR="001B723F" w:rsidRPr="006D61CC" w:rsidRDefault="001B723F" w:rsidP="00472155">
      <w:pPr>
        <w:pStyle w:val="Heading2"/>
        <w:spacing w:before="0" w:line="240" w:lineRule="auto"/>
        <w:rPr>
          <w:sz w:val="24"/>
          <w:szCs w:val="24"/>
        </w:rPr>
      </w:pPr>
      <w:bookmarkStart w:id="4" w:name="_Toc87470059"/>
      <w:bookmarkStart w:id="5" w:name="_Toc161311063"/>
      <w:r w:rsidRPr="006D61CC">
        <w:rPr>
          <w:sz w:val="24"/>
          <w:szCs w:val="24"/>
        </w:rPr>
        <w:t>2.1 Objectives of the Survey</w:t>
      </w:r>
      <w:bookmarkEnd w:id="4"/>
      <w:bookmarkEnd w:id="5"/>
    </w:p>
    <w:p w14:paraId="4EB7BA6E" w14:textId="77777777" w:rsidR="00000990" w:rsidRPr="006D61CC" w:rsidRDefault="00000990" w:rsidP="00472155">
      <w:pPr>
        <w:spacing w:before="0" w:after="0" w:line="240" w:lineRule="auto"/>
        <w:rPr>
          <w:rFonts w:asciiTheme="majorBidi" w:hAnsiTheme="majorBidi" w:cstheme="majorBidi"/>
          <w:lang w:val="en-US"/>
        </w:rPr>
      </w:pPr>
    </w:p>
    <w:p w14:paraId="3AFDAA7E" w14:textId="5194A62C" w:rsidR="00A2404F" w:rsidRPr="006D61CC" w:rsidRDefault="00A2404F" w:rsidP="00472155">
      <w:pPr>
        <w:spacing w:before="0" w:after="0" w:line="240" w:lineRule="auto"/>
        <w:rPr>
          <w:rFonts w:asciiTheme="majorBidi" w:hAnsiTheme="majorBidi" w:cstheme="majorBidi"/>
          <w:lang w:val="en-US"/>
        </w:rPr>
      </w:pPr>
      <w:r w:rsidRPr="006D61CC">
        <w:rPr>
          <w:rFonts w:asciiTheme="majorBidi" w:hAnsiTheme="majorBidi" w:cstheme="majorBidi"/>
          <w:lang w:val="en-US"/>
        </w:rPr>
        <w:t>This outcome study will be carried out to achieve the following main objectives.</w:t>
      </w:r>
    </w:p>
    <w:p w14:paraId="57B0BAE6" w14:textId="77777777" w:rsidR="007B7E2A" w:rsidRPr="006D61CC" w:rsidRDefault="007B7E2A" w:rsidP="00472155">
      <w:pPr>
        <w:pStyle w:val="ListParagraph"/>
        <w:numPr>
          <w:ilvl w:val="0"/>
          <w:numId w:val="22"/>
        </w:numPr>
        <w:spacing w:before="0" w:after="0" w:line="240" w:lineRule="auto"/>
        <w:jc w:val="left"/>
        <w:rPr>
          <w:rFonts w:asciiTheme="majorBidi" w:hAnsiTheme="majorBidi" w:cstheme="majorBidi"/>
        </w:rPr>
      </w:pPr>
      <w:r w:rsidRPr="006D61CC">
        <w:rPr>
          <w:rFonts w:asciiTheme="majorBidi" w:hAnsiTheme="majorBidi" w:cstheme="majorBidi"/>
        </w:rPr>
        <w:t xml:space="preserve">To measure the status of key indicators of sub-project at outcome level against which change over the project period will be tracked and measured. </w:t>
      </w:r>
    </w:p>
    <w:p w14:paraId="31FEE0B3" w14:textId="7A23CC21" w:rsidR="007B7E2A" w:rsidRPr="006D61CC" w:rsidRDefault="007B7E2A" w:rsidP="00472155">
      <w:pPr>
        <w:pStyle w:val="ListParagraph"/>
        <w:numPr>
          <w:ilvl w:val="0"/>
          <w:numId w:val="22"/>
        </w:numPr>
        <w:spacing w:before="0" w:after="0" w:line="240" w:lineRule="auto"/>
        <w:jc w:val="left"/>
        <w:rPr>
          <w:rFonts w:asciiTheme="majorBidi" w:hAnsiTheme="majorBidi" w:cstheme="majorBidi"/>
        </w:rPr>
      </w:pPr>
      <w:r w:rsidRPr="006D61CC">
        <w:rPr>
          <w:rFonts w:asciiTheme="majorBidi" w:hAnsiTheme="majorBidi" w:cstheme="majorBidi"/>
        </w:rPr>
        <w:t xml:space="preserve">To document the starting point of key elements of the planned/committed work by </w:t>
      </w:r>
      <w:r w:rsidRPr="00F71951">
        <w:rPr>
          <w:rFonts w:asciiTheme="majorBidi" w:hAnsiTheme="majorBidi" w:cstheme="majorBidi"/>
        </w:rPr>
        <w:t xml:space="preserve">the </w:t>
      </w:r>
      <w:r w:rsidR="0027315D" w:rsidRPr="00F71951">
        <w:rPr>
          <w:rFonts w:asciiTheme="majorBidi" w:hAnsiTheme="majorBidi" w:cstheme="majorBidi"/>
        </w:rPr>
        <w:t>AKRSP</w:t>
      </w:r>
      <w:r w:rsidRPr="00F71951">
        <w:rPr>
          <w:rFonts w:asciiTheme="majorBidi" w:hAnsiTheme="majorBidi" w:cstheme="majorBidi"/>
        </w:rPr>
        <w:t>.</w:t>
      </w:r>
    </w:p>
    <w:p w14:paraId="19FEF006" w14:textId="339410D7" w:rsidR="007B7E2A" w:rsidRPr="006D61CC" w:rsidRDefault="007B7E2A" w:rsidP="00472155">
      <w:pPr>
        <w:pStyle w:val="ListParagraph"/>
        <w:numPr>
          <w:ilvl w:val="0"/>
          <w:numId w:val="22"/>
        </w:numPr>
        <w:spacing w:before="0" w:after="0" w:line="240" w:lineRule="auto"/>
        <w:jc w:val="left"/>
        <w:rPr>
          <w:rFonts w:asciiTheme="majorBidi" w:hAnsiTheme="majorBidi" w:cstheme="majorBidi"/>
        </w:rPr>
      </w:pPr>
      <w:r w:rsidRPr="006D61CC">
        <w:rPr>
          <w:rFonts w:asciiTheme="majorBidi" w:hAnsiTheme="majorBidi" w:cstheme="majorBidi"/>
        </w:rPr>
        <w:t xml:space="preserve">To recommend strategies for achievement of sub-project outcomes in more effective and efficient way for consideration of stakeholders </w:t>
      </w:r>
      <w:r w:rsidR="00AD3B16" w:rsidRPr="006D61CC">
        <w:rPr>
          <w:rFonts w:asciiTheme="majorBidi" w:hAnsiTheme="majorBidi" w:cstheme="majorBidi"/>
        </w:rPr>
        <w:t>considering</w:t>
      </w:r>
      <w:r w:rsidRPr="006D61CC">
        <w:rPr>
          <w:rFonts w:asciiTheme="majorBidi" w:hAnsiTheme="majorBidi" w:cstheme="majorBidi"/>
        </w:rPr>
        <w:t xml:space="preserve"> the findings of studies.</w:t>
      </w:r>
    </w:p>
    <w:p w14:paraId="763DE93C" w14:textId="77777777" w:rsidR="000F2C68" w:rsidRPr="006D61CC" w:rsidRDefault="000F2C68" w:rsidP="00472155">
      <w:pPr>
        <w:autoSpaceDE w:val="0"/>
        <w:autoSpaceDN w:val="0"/>
        <w:adjustRightInd w:val="0"/>
        <w:spacing w:before="0" w:after="0" w:line="240" w:lineRule="auto"/>
        <w:rPr>
          <w:rFonts w:asciiTheme="majorBidi" w:hAnsiTheme="majorBidi" w:cstheme="majorBidi"/>
        </w:rPr>
      </w:pPr>
    </w:p>
    <w:p w14:paraId="4029ABD7" w14:textId="77777777" w:rsidR="000F2C68" w:rsidRPr="006D61CC" w:rsidRDefault="000F2C68" w:rsidP="00472155">
      <w:pPr>
        <w:pStyle w:val="Heading2"/>
        <w:spacing w:before="0" w:line="240" w:lineRule="auto"/>
        <w:rPr>
          <w:sz w:val="24"/>
          <w:szCs w:val="24"/>
          <w:lang w:val="en-US"/>
        </w:rPr>
      </w:pPr>
      <w:bookmarkStart w:id="6" w:name="_Toc161311064"/>
      <w:r w:rsidRPr="006D61CC">
        <w:rPr>
          <w:rFonts w:eastAsia="Times New Roman"/>
          <w:sz w:val="24"/>
          <w:szCs w:val="24"/>
          <w:lang w:eastAsia="en-GB"/>
        </w:rPr>
        <w:t>2.3 Scope of the study</w:t>
      </w:r>
      <w:bookmarkEnd w:id="6"/>
      <w:r w:rsidRPr="006D61CC">
        <w:rPr>
          <w:sz w:val="24"/>
          <w:szCs w:val="24"/>
          <w:lang w:val="en-US"/>
        </w:rPr>
        <w:t xml:space="preserve"> </w:t>
      </w:r>
    </w:p>
    <w:p w14:paraId="79A0C12A" w14:textId="77777777" w:rsidR="0027315D" w:rsidRPr="006D61CC" w:rsidRDefault="0027315D" w:rsidP="00472155">
      <w:pPr>
        <w:spacing w:before="0" w:after="0" w:line="240" w:lineRule="auto"/>
        <w:rPr>
          <w:rFonts w:asciiTheme="majorBidi" w:hAnsiTheme="majorBidi" w:cstheme="majorBidi"/>
        </w:rPr>
      </w:pPr>
    </w:p>
    <w:p w14:paraId="19B2397D" w14:textId="78870C65" w:rsidR="000F2C68" w:rsidRPr="006D61CC" w:rsidRDefault="000F2C68" w:rsidP="00472155">
      <w:pPr>
        <w:spacing w:before="0" w:after="0" w:line="240" w:lineRule="auto"/>
        <w:rPr>
          <w:rFonts w:asciiTheme="majorBidi" w:hAnsiTheme="majorBidi" w:cstheme="majorBidi"/>
        </w:rPr>
      </w:pPr>
      <w:r w:rsidRPr="006D61CC">
        <w:rPr>
          <w:rFonts w:asciiTheme="majorBidi" w:hAnsiTheme="majorBidi" w:cstheme="majorBidi"/>
        </w:rPr>
        <w:t>The</w:t>
      </w:r>
      <w:r w:rsidR="00277DB2">
        <w:rPr>
          <w:rFonts w:asciiTheme="majorBidi" w:hAnsiTheme="majorBidi" w:cstheme="majorBidi"/>
        </w:rPr>
        <w:t xml:space="preserve"> ASA </w:t>
      </w:r>
      <w:r w:rsidRPr="006D61CC">
        <w:rPr>
          <w:rFonts w:asciiTheme="majorBidi" w:hAnsiTheme="majorBidi" w:cstheme="majorBidi"/>
        </w:rPr>
        <w:t xml:space="preserve">will encompass a review of documents, collection of quantitative survey data and qualitative data; data management and submission of reports (inception and final </w:t>
      </w:r>
      <w:r w:rsidR="00277DB2">
        <w:rPr>
          <w:rFonts w:asciiTheme="majorBidi" w:hAnsiTheme="majorBidi" w:cstheme="majorBidi"/>
        </w:rPr>
        <w:t xml:space="preserve">ASA </w:t>
      </w:r>
      <w:r w:rsidRPr="006D61CC">
        <w:rPr>
          <w:rFonts w:asciiTheme="majorBidi" w:hAnsiTheme="majorBidi" w:cstheme="majorBidi"/>
        </w:rPr>
        <w:t>report). The following section details the main activities:</w:t>
      </w:r>
    </w:p>
    <w:p w14:paraId="5CDB3DD1" w14:textId="77777777" w:rsidR="002B7DDE" w:rsidRPr="006D61CC" w:rsidRDefault="002B7DDE" w:rsidP="00472155">
      <w:pPr>
        <w:pStyle w:val="Heading2"/>
        <w:spacing w:before="0" w:line="240" w:lineRule="auto"/>
        <w:rPr>
          <w:rFonts w:eastAsia="Times New Roman"/>
          <w:sz w:val="24"/>
          <w:szCs w:val="24"/>
          <w:lang w:eastAsia="en-GB"/>
        </w:rPr>
      </w:pPr>
    </w:p>
    <w:p w14:paraId="131CB6F1" w14:textId="6EBEC164" w:rsidR="00AD3B16" w:rsidRPr="006D61CC" w:rsidRDefault="00AD3B16" w:rsidP="00AD3B16">
      <w:pPr>
        <w:pStyle w:val="ListParagraph"/>
        <w:numPr>
          <w:ilvl w:val="0"/>
          <w:numId w:val="32"/>
        </w:numPr>
        <w:rPr>
          <w:rFonts w:asciiTheme="majorBidi" w:hAnsiTheme="majorBidi" w:cstheme="majorBidi"/>
          <w:lang w:eastAsia="en-GB"/>
        </w:rPr>
      </w:pPr>
      <w:r w:rsidRPr="006D61CC">
        <w:rPr>
          <w:rFonts w:asciiTheme="majorBidi" w:hAnsiTheme="majorBidi" w:cstheme="majorBidi"/>
          <w:lang w:eastAsia="en-GB"/>
        </w:rPr>
        <w:t xml:space="preserve">Base line Assessment: Conduct a thorough review of existing literature, data, and reports related to overall </w:t>
      </w:r>
      <w:r w:rsidR="006D61CC" w:rsidRPr="006D61CC">
        <w:rPr>
          <w:rFonts w:asciiTheme="majorBidi" w:hAnsiTheme="majorBidi" w:cstheme="majorBidi"/>
          <w:lang w:eastAsia="en-GB"/>
        </w:rPr>
        <w:t>agriculture in</w:t>
      </w:r>
      <w:r w:rsidRPr="006D61CC">
        <w:rPr>
          <w:rFonts w:asciiTheme="majorBidi" w:hAnsiTheme="majorBidi" w:cstheme="majorBidi"/>
          <w:lang w:eastAsia="en-GB"/>
        </w:rPr>
        <w:t xml:space="preserve"> single, double, and transitional cropping zones.</w:t>
      </w:r>
    </w:p>
    <w:p w14:paraId="4FA308CD" w14:textId="5866E811" w:rsidR="00AD3B16" w:rsidRPr="006D61CC" w:rsidRDefault="00AD3B16" w:rsidP="00AD3B16">
      <w:pPr>
        <w:pStyle w:val="ListParagraph"/>
        <w:numPr>
          <w:ilvl w:val="0"/>
          <w:numId w:val="32"/>
        </w:numPr>
        <w:rPr>
          <w:rFonts w:asciiTheme="majorBidi" w:hAnsiTheme="majorBidi" w:cstheme="majorBidi"/>
          <w:lang w:eastAsia="en-GB"/>
        </w:rPr>
      </w:pPr>
      <w:r w:rsidRPr="006D61CC">
        <w:rPr>
          <w:rFonts w:asciiTheme="majorBidi" w:hAnsiTheme="majorBidi" w:cstheme="majorBidi"/>
          <w:lang w:eastAsia="en-GB"/>
        </w:rPr>
        <w:t xml:space="preserve">Field survey and data collection: Undertake field surveys to gather primary data on crop yields, land use patterns, farming practices, input use, and socio-economic factors affecting an agriculture crop production. Evaluate the specific impacts of climate change on agriculture, considering factors such as temperature variations, precipitation patterns, extreme weather events, and shifting </w:t>
      </w:r>
      <w:proofErr w:type="spellStart"/>
      <w:r w:rsidRPr="006D61CC">
        <w:rPr>
          <w:rFonts w:asciiTheme="majorBidi" w:hAnsiTheme="majorBidi" w:cstheme="majorBidi"/>
          <w:lang w:eastAsia="en-GB"/>
        </w:rPr>
        <w:t>agro</w:t>
      </w:r>
      <w:proofErr w:type="spellEnd"/>
      <w:r w:rsidRPr="006D61CC">
        <w:rPr>
          <w:rFonts w:asciiTheme="majorBidi" w:hAnsiTheme="majorBidi" w:cstheme="majorBidi"/>
          <w:lang w:eastAsia="en-GB"/>
        </w:rPr>
        <w:t>-ecological zones.</w:t>
      </w:r>
    </w:p>
    <w:p w14:paraId="3C9584BA" w14:textId="02CDEB16" w:rsidR="00AD3B16" w:rsidRPr="006D61CC" w:rsidRDefault="00AD3B16" w:rsidP="00AD3B16">
      <w:pPr>
        <w:pStyle w:val="ListParagraph"/>
        <w:numPr>
          <w:ilvl w:val="0"/>
          <w:numId w:val="32"/>
        </w:numPr>
        <w:rPr>
          <w:rFonts w:asciiTheme="majorBidi" w:hAnsiTheme="majorBidi" w:cstheme="majorBidi"/>
          <w:lang w:eastAsia="en-GB"/>
        </w:rPr>
      </w:pPr>
      <w:r w:rsidRPr="006D61CC">
        <w:rPr>
          <w:rFonts w:asciiTheme="majorBidi" w:hAnsiTheme="majorBidi" w:cstheme="majorBidi"/>
          <w:lang w:eastAsia="en-GB"/>
        </w:rPr>
        <w:t>Stakeholder engagement: Engage with local communities, farmers, indigenous groups, government agencies, NGOs, and other stakeholders to gather insights, perspectives, and traditional knowledge on climate change adaptation and disaster risk mitigation.</w:t>
      </w:r>
    </w:p>
    <w:p w14:paraId="564C67D2" w14:textId="0499C806" w:rsidR="00AD3B16" w:rsidRPr="006D61CC" w:rsidRDefault="00AD3B16" w:rsidP="00AD3B16">
      <w:pPr>
        <w:pStyle w:val="ListParagraph"/>
        <w:numPr>
          <w:ilvl w:val="0"/>
          <w:numId w:val="32"/>
        </w:numPr>
        <w:rPr>
          <w:rFonts w:asciiTheme="majorBidi" w:hAnsiTheme="majorBidi" w:cstheme="majorBidi"/>
          <w:lang w:eastAsia="en-GB"/>
        </w:rPr>
      </w:pPr>
      <w:r w:rsidRPr="006D61CC">
        <w:rPr>
          <w:rFonts w:asciiTheme="majorBidi" w:hAnsiTheme="majorBidi" w:cstheme="majorBidi"/>
          <w:lang w:eastAsia="en-GB"/>
        </w:rPr>
        <w:t xml:space="preserve">Analysis and Mapping: </w:t>
      </w:r>
      <w:proofErr w:type="spellStart"/>
      <w:r w:rsidRPr="006D61CC">
        <w:rPr>
          <w:rFonts w:asciiTheme="majorBidi" w:hAnsiTheme="majorBidi" w:cstheme="majorBidi"/>
          <w:lang w:eastAsia="en-GB"/>
        </w:rPr>
        <w:t>Analyze</w:t>
      </w:r>
      <w:proofErr w:type="spellEnd"/>
      <w:r w:rsidRPr="006D61CC">
        <w:rPr>
          <w:rFonts w:asciiTheme="majorBidi" w:hAnsiTheme="majorBidi" w:cstheme="majorBidi"/>
          <w:lang w:eastAsia="en-GB"/>
        </w:rPr>
        <w:t xml:space="preserve"> collected data to assess the status of </w:t>
      </w:r>
      <w:r w:rsidR="006D61CC" w:rsidRPr="006D61CC">
        <w:rPr>
          <w:rFonts w:asciiTheme="majorBidi" w:hAnsiTheme="majorBidi" w:cstheme="majorBidi"/>
          <w:lang w:eastAsia="en-GB"/>
        </w:rPr>
        <w:t>agriculture crop</w:t>
      </w:r>
      <w:r w:rsidRPr="006D61CC">
        <w:rPr>
          <w:rFonts w:asciiTheme="majorBidi" w:hAnsiTheme="majorBidi" w:cstheme="majorBidi"/>
          <w:lang w:eastAsia="en-GB"/>
        </w:rPr>
        <w:t xml:space="preserve"> production, including yield trends, crop diversity, pest and disease incidence, and environmental sustainability.</w:t>
      </w:r>
    </w:p>
    <w:p w14:paraId="746A247C" w14:textId="4E66DBE8" w:rsidR="00AD3B16" w:rsidRPr="006D61CC" w:rsidRDefault="00AD3B16" w:rsidP="00AD3B16">
      <w:pPr>
        <w:pStyle w:val="ListParagraph"/>
        <w:numPr>
          <w:ilvl w:val="0"/>
          <w:numId w:val="32"/>
        </w:numPr>
        <w:rPr>
          <w:rFonts w:asciiTheme="majorBidi" w:hAnsiTheme="majorBidi" w:cstheme="majorBidi"/>
          <w:lang w:eastAsia="en-GB"/>
        </w:rPr>
      </w:pPr>
      <w:r w:rsidRPr="006D61CC">
        <w:rPr>
          <w:rFonts w:asciiTheme="majorBidi" w:hAnsiTheme="majorBidi" w:cstheme="majorBidi"/>
          <w:lang w:eastAsia="en-GB"/>
        </w:rPr>
        <w:t xml:space="preserve">Identification of constraints and opportunities: Identify key constraints limiting </w:t>
      </w:r>
      <w:r w:rsidR="006D61CC" w:rsidRPr="006D61CC">
        <w:rPr>
          <w:rFonts w:asciiTheme="majorBidi" w:hAnsiTheme="majorBidi" w:cstheme="majorBidi"/>
          <w:lang w:eastAsia="en-GB"/>
        </w:rPr>
        <w:t>agriculture crop</w:t>
      </w:r>
      <w:r w:rsidRPr="006D61CC">
        <w:rPr>
          <w:rFonts w:asciiTheme="majorBidi" w:hAnsiTheme="majorBidi" w:cstheme="majorBidi"/>
          <w:lang w:eastAsia="en-GB"/>
        </w:rPr>
        <w:t xml:space="preserve"> productivity and opportunities for improvement in single, double, and transitional cropping zones.</w:t>
      </w:r>
    </w:p>
    <w:p w14:paraId="2706AB59" w14:textId="1ACF0CE8" w:rsidR="00AD3B16" w:rsidRPr="006D61CC" w:rsidRDefault="00AD3B16" w:rsidP="00AD3B16">
      <w:pPr>
        <w:pStyle w:val="ListParagraph"/>
        <w:numPr>
          <w:ilvl w:val="0"/>
          <w:numId w:val="32"/>
        </w:numPr>
        <w:rPr>
          <w:rFonts w:asciiTheme="majorBidi" w:hAnsiTheme="majorBidi" w:cstheme="majorBidi"/>
          <w:lang w:eastAsia="en-GB"/>
        </w:rPr>
      </w:pPr>
      <w:r w:rsidRPr="006D61CC">
        <w:rPr>
          <w:rFonts w:asciiTheme="majorBidi" w:hAnsiTheme="majorBidi" w:cstheme="majorBidi"/>
          <w:lang w:eastAsia="en-GB"/>
        </w:rPr>
        <w:lastRenderedPageBreak/>
        <w:t xml:space="preserve">Recommendations: Develop actionable recommendations for enhancing cereal </w:t>
      </w:r>
      <w:r w:rsidRPr="00F71951">
        <w:rPr>
          <w:rFonts w:asciiTheme="majorBidi" w:hAnsiTheme="majorBidi" w:cstheme="majorBidi"/>
          <w:lang w:eastAsia="en-GB"/>
        </w:rPr>
        <w:t>crop</w:t>
      </w:r>
      <w:r w:rsidR="008634EC" w:rsidRPr="00F71951">
        <w:rPr>
          <w:rFonts w:asciiTheme="majorBidi" w:hAnsiTheme="majorBidi" w:cstheme="majorBidi"/>
          <w:lang w:eastAsia="en-GB"/>
        </w:rPr>
        <w:t>s</w:t>
      </w:r>
      <w:r w:rsidR="004B2982" w:rsidRPr="00F71951">
        <w:rPr>
          <w:rFonts w:asciiTheme="majorBidi" w:hAnsiTheme="majorBidi" w:cstheme="majorBidi"/>
          <w:lang w:eastAsia="en-GB"/>
        </w:rPr>
        <w:t>/plants</w:t>
      </w:r>
      <w:r w:rsidRPr="006D61CC">
        <w:rPr>
          <w:rFonts w:asciiTheme="majorBidi" w:hAnsiTheme="majorBidi" w:cstheme="majorBidi"/>
          <w:lang w:eastAsia="en-GB"/>
        </w:rPr>
        <w:t xml:space="preserve"> productivity, improving resilience to climate change, promoting sustainable farming practices, and strengthening market linkages.</w:t>
      </w:r>
    </w:p>
    <w:p w14:paraId="04DB0B3C" w14:textId="77777777" w:rsidR="00AD3B16" w:rsidRPr="006D61CC" w:rsidRDefault="00AD3B16" w:rsidP="00AD3B16">
      <w:pPr>
        <w:pStyle w:val="ListParagraph"/>
        <w:numPr>
          <w:ilvl w:val="0"/>
          <w:numId w:val="32"/>
        </w:numPr>
        <w:rPr>
          <w:rFonts w:asciiTheme="majorBidi" w:hAnsiTheme="majorBidi" w:cstheme="majorBidi"/>
          <w:lang w:eastAsia="en-GB"/>
        </w:rPr>
      </w:pPr>
      <w:r w:rsidRPr="006D61CC">
        <w:rPr>
          <w:rFonts w:asciiTheme="majorBidi" w:hAnsiTheme="majorBidi" w:cstheme="majorBidi"/>
          <w:lang w:eastAsia="en-GB"/>
        </w:rPr>
        <w:t>Report preparation: Prepare a comprehensive report documenting the findings, analysis, and recommendations of the Agriculture Situation Analysis.</w:t>
      </w:r>
    </w:p>
    <w:p w14:paraId="415F26DC" w14:textId="77777777" w:rsidR="00ED0FD1" w:rsidRPr="00ED0FD1" w:rsidRDefault="00AD3B16" w:rsidP="00ED0FD1">
      <w:pPr>
        <w:pStyle w:val="ListParagraph"/>
        <w:numPr>
          <w:ilvl w:val="0"/>
          <w:numId w:val="32"/>
        </w:numPr>
        <w:jc w:val="left"/>
        <w:rPr>
          <w:rFonts w:asciiTheme="majorBidi" w:hAnsiTheme="majorBidi" w:cstheme="majorBidi"/>
          <w:lang w:eastAsia="en-GB"/>
        </w:rPr>
      </w:pPr>
      <w:r w:rsidRPr="00ED0FD1">
        <w:rPr>
          <w:rFonts w:asciiTheme="majorBidi" w:hAnsiTheme="majorBidi" w:cstheme="majorBidi"/>
          <w:lang w:eastAsia="en-GB"/>
        </w:rPr>
        <w:t xml:space="preserve">Submission: </w:t>
      </w:r>
      <w:r w:rsidR="00ED0FD1" w:rsidRPr="00ED0FD1">
        <w:rPr>
          <w:rFonts w:asciiTheme="majorBidi" w:hAnsiTheme="majorBidi" w:cstheme="majorBidi"/>
          <w:lang w:eastAsia="en-GB"/>
        </w:rPr>
        <w:t>interested organizations are encouraged to submit their detail proposals outlining their understanding of the scope of work, proposed methodology, team composition, relevant experience, and proposed budget.</w:t>
      </w:r>
    </w:p>
    <w:p w14:paraId="4C2FA7A5" w14:textId="77777777" w:rsidR="001B723F" w:rsidRPr="006D61CC" w:rsidRDefault="001B723F" w:rsidP="00472155">
      <w:pPr>
        <w:pStyle w:val="Heading1"/>
        <w:numPr>
          <w:ilvl w:val="0"/>
          <w:numId w:val="1"/>
        </w:numPr>
        <w:spacing w:before="0" w:line="240" w:lineRule="auto"/>
        <w:ind w:left="360"/>
        <w:rPr>
          <w:sz w:val="24"/>
          <w:szCs w:val="24"/>
          <w:lang w:val="en-GB"/>
        </w:rPr>
      </w:pPr>
      <w:bookmarkStart w:id="7" w:name="_Toc87470061"/>
      <w:bookmarkStart w:id="8" w:name="_Toc161311065"/>
      <w:r w:rsidRPr="006D61CC">
        <w:rPr>
          <w:sz w:val="24"/>
          <w:szCs w:val="24"/>
          <w:lang w:val="en-GB"/>
        </w:rPr>
        <w:t>Methodology</w:t>
      </w:r>
      <w:bookmarkEnd w:id="7"/>
      <w:bookmarkEnd w:id="8"/>
      <w:r w:rsidRPr="006D61CC">
        <w:rPr>
          <w:sz w:val="24"/>
          <w:szCs w:val="24"/>
          <w:lang w:val="en-GB"/>
        </w:rPr>
        <w:t xml:space="preserve"> </w:t>
      </w:r>
    </w:p>
    <w:p w14:paraId="284A57E7" w14:textId="6FF3833D" w:rsidR="00136461" w:rsidRPr="006D61CC" w:rsidRDefault="006D61CC" w:rsidP="00ED0FD1">
      <w:pPr>
        <w:pStyle w:val="pf0"/>
        <w:jc w:val="both"/>
        <w:rPr>
          <w:rFonts w:asciiTheme="majorBidi" w:hAnsiTheme="majorBidi" w:cstheme="majorBidi"/>
        </w:rPr>
      </w:pPr>
      <w:bookmarkStart w:id="9" w:name="_Toc87470062"/>
      <w:r w:rsidRPr="006D61CC">
        <w:rPr>
          <w:rFonts w:asciiTheme="majorBidi" w:hAnsiTheme="majorBidi" w:cstheme="majorBidi"/>
        </w:rPr>
        <w:t xml:space="preserve">The Technical Hub Established by AKRSP through involvement of Government Departments (e.g., KP/GB Department of Agriculture, Livestock and Fisheries) and research institutes (e.g., Pakistan Agriculture Research Council) will oversee and monitor the study from </w:t>
      </w:r>
      <w:r w:rsidRPr="008D148B">
        <w:rPr>
          <w:rFonts w:asciiTheme="majorBidi" w:hAnsiTheme="majorBidi" w:cstheme="majorBidi"/>
        </w:rPr>
        <w:t>EOIs</w:t>
      </w:r>
      <w:r w:rsidRPr="006D61CC">
        <w:rPr>
          <w:rFonts w:asciiTheme="majorBidi" w:hAnsiTheme="majorBidi" w:cstheme="majorBidi"/>
        </w:rPr>
        <w:t xml:space="preserve"> to the final report. </w:t>
      </w:r>
      <w:r w:rsidR="0057574C" w:rsidRPr="006D61CC">
        <w:rPr>
          <w:rFonts w:asciiTheme="majorBidi" w:hAnsiTheme="majorBidi" w:cstheme="majorBidi"/>
        </w:rPr>
        <w:t xml:space="preserve">The </w:t>
      </w:r>
      <w:r w:rsidR="000F2C68" w:rsidRPr="006D61CC">
        <w:rPr>
          <w:rFonts w:asciiTheme="majorBidi" w:hAnsiTheme="majorBidi" w:cstheme="majorBidi"/>
        </w:rPr>
        <w:t>consultant</w:t>
      </w:r>
      <w:r w:rsidR="00A67FEF" w:rsidRPr="006D61CC">
        <w:rPr>
          <w:rFonts w:asciiTheme="majorBidi" w:hAnsiTheme="majorBidi" w:cstheme="majorBidi"/>
          <w:lang w:val="en-US"/>
        </w:rPr>
        <w:t xml:space="preserve"> will </w:t>
      </w:r>
      <w:r w:rsidR="000F2C68" w:rsidRPr="006D61CC">
        <w:rPr>
          <w:rFonts w:asciiTheme="majorBidi" w:hAnsiTheme="majorBidi" w:cstheme="majorBidi"/>
          <w:lang w:val="en-US"/>
        </w:rPr>
        <w:t xml:space="preserve">propose methodology </w:t>
      </w:r>
      <w:r w:rsidR="00A67FEF" w:rsidRPr="006D61CC">
        <w:rPr>
          <w:rFonts w:asciiTheme="majorBidi" w:hAnsiTheme="majorBidi" w:cstheme="majorBidi"/>
          <w:lang w:val="en-US"/>
        </w:rPr>
        <w:t>consist</w:t>
      </w:r>
      <w:r w:rsidR="000F2C68" w:rsidRPr="006D61CC">
        <w:rPr>
          <w:rFonts w:asciiTheme="majorBidi" w:hAnsiTheme="majorBidi" w:cstheme="majorBidi"/>
          <w:lang w:val="en-US"/>
        </w:rPr>
        <w:t xml:space="preserve">ing of mixed method approach and </w:t>
      </w:r>
      <w:r w:rsidR="004A40B2" w:rsidRPr="006D61CC">
        <w:rPr>
          <w:rFonts w:asciiTheme="majorBidi" w:hAnsiTheme="majorBidi" w:cstheme="majorBidi"/>
          <w:lang w:val="en-US"/>
        </w:rPr>
        <w:t>tools.</w:t>
      </w:r>
      <w:r w:rsidR="00D510E1" w:rsidRPr="006D61CC">
        <w:rPr>
          <w:rFonts w:asciiTheme="majorBidi" w:hAnsiTheme="majorBidi" w:cstheme="majorBidi"/>
          <w:lang w:val="en-US"/>
        </w:rPr>
        <w:t xml:space="preserve"> </w:t>
      </w:r>
      <w:r w:rsidR="004A40B2" w:rsidRPr="006D61CC">
        <w:rPr>
          <w:rFonts w:asciiTheme="majorBidi" w:hAnsiTheme="majorBidi" w:cstheme="majorBidi"/>
          <w:lang w:val="en-US"/>
        </w:rPr>
        <w:t>The</w:t>
      </w:r>
      <w:r w:rsidR="000F2C68" w:rsidRPr="006D61CC">
        <w:rPr>
          <w:rFonts w:asciiTheme="majorBidi" w:hAnsiTheme="majorBidi" w:cstheme="majorBidi"/>
          <w:lang w:val="en-US"/>
        </w:rPr>
        <w:t xml:space="preserve"> consultant </w:t>
      </w:r>
      <w:r w:rsidR="0057574C" w:rsidRPr="006D61CC">
        <w:rPr>
          <w:rFonts w:asciiTheme="majorBidi" w:hAnsiTheme="majorBidi" w:cstheme="majorBidi"/>
          <w:lang w:val="en-US"/>
        </w:rPr>
        <w:t xml:space="preserve">will </w:t>
      </w:r>
      <w:r w:rsidR="000F2C68" w:rsidRPr="006D61CC">
        <w:rPr>
          <w:rFonts w:asciiTheme="majorBidi" w:hAnsiTheme="majorBidi" w:cstheme="majorBidi"/>
          <w:lang w:val="en-US"/>
        </w:rPr>
        <w:t>share the</w:t>
      </w:r>
      <w:r w:rsidR="0057574C" w:rsidRPr="006D61CC">
        <w:rPr>
          <w:rFonts w:asciiTheme="majorBidi" w:hAnsiTheme="majorBidi" w:cstheme="majorBidi"/>
          <w:lang w:val="en-US"/>
        </w:rPr>
        <w:t xml:space="preserve"> draft</w:t>
      </w:r>
      <w:r w:rsidR="000F2C68" w:rsidRPr="006D61CC">
        <w:rPr>
          <w:rFonts w:asciiTheme="majorBidi" w:hAnsiTheme="majorBidi" w:cstheme="majorBidi"/>
          <w:lang w:val="en-US"/>
        </w:rPr>
        <w:t xml:space="preserve"> methodology along with proposed tools with AKRSP </w:t>
      </w:r>
      <w:r w:rsidR="0057574C" w:rsidRPr="006D61CC">
        <w:rPr>
          <w:rFonts w:asciiTheme="majorBidi" w:hAnsiTheme="majorBidi" w:cstheme="majorBidi"/>
          <w:lang w:val="en-US"/>
        </w:rPr>
        <w:t>and</w:t>
      </w:r>
      <w:r w:rsidR="000F2C68" w:rsidRPr="006D61CC">
        <w:rPr>
          <w:rFonts w:asciiTheme="majorBidi" w:hAnsiTheme="majorBidi" w:cstheme="majorBidi"/>
          <w:lang w:val="en-US"/>
        </w:rPr>
        <w:t xml:space="preserve"> will</w:t>
      </w:r>
      <w:r w:rsidR="0057574C" w:rsidRPr="006D61CC">
        <w:rPr>
          <w:rFonts w:asciiTheme="majorBidi" w:hAnsiTheme="majorBidi" w:cstheme="majorBidi"/>
          <w:lang w:val="en-US"/>
        </w:rPr>
        <w:t xml:space="preserve"> refine</w:t>
      </w:r>
      <w:r w:rsidR="000F2C68" w:rsidRPr="006D61CC">
        <w:rPr>
          <w:rFonts w:asciiTheme="majorBidi" w:hAnsiTheme="majorBidi" w:cstheme="majorBidi"/>
          <w:lang w:val="en-US"/>
        </w:rPr>
        <w:t xml:space="preserve"> as per feedback </w:t>
      </w:r>
      <w:r w:rsidR="003B3AA4" w:rsidRPr="006D61CC">
        <w:rPr>
          <w:rFonts w:asciiTheme="majorBidi" w:hAnsiTheme="majorBidi" w:cstheme="majorBidi"/>
          <w:lang w:val="en-US"/>
        </w:rPr>
        <w:t>received from</w:t>
      </w:r>
      <w:r w:rsidR="000F2C68" w:rsidRPr="006D61CC">
        <w:rPr>
          <w:rFonts w:asciiTheme="majorBidi" w:hAnsiTheme="majorBidi" w:cstheme="majorBidi"/>
          <w:lang w:val="en-US"/>
        </w:rPr>
        <w:t xml:space="preserve"> the technical team</w:t>
      </w:r>
      <w:r w:rsidR="0057574C" w:rsidRPr="006D61CC">
        <w:rPr>
          <w:rFonts w:asciiTheme="majorBidi" w:hAnsiTheme="majorBidi" w:cstheme="majorBidi"/>
          <w:lang w:val="en-US"/>
        </w:rPr>
        <w:t xml:space="preserve">. </w:t>
      </w:r>
      <w:r w:rsidR="000F2C68" w:rsidRPr="006D61CC">
        <w:rPr>
          <w:rFonts w:asciiTheme="majorBidi" w:hAnsiTheme="majorBidi" w:cstheme="majorBidi"/>
        </w:rPr>
        <w:t xml:space="preserve">In terms of population coverage, the study/studies are expected to cover </w:t>
      </w:r>
      <w:r w:rsidR="00D60B38" w:rsidRPr="006D61CC">
        <w:rPr>
          <w:rFonts w:asciiTheme="majorBidi" w:hAnsiTheme="majorBidi" w:cstheme="majorBidi"/>
        </w:rPr>
        <w:t>10</w:t>
      </w:r>
      <w:r w:rsidR="000F2C68" w:rsidRPr="006D61CC">
        <w:rPr>
          <w:rFonts w:asciiTheme="majorBidi" w:hAnsiTheme="majorBidi" w:cstheme="majorBidi"/>
        </w:rPr>
        <w:t xml:space="preserve"> UCs in </w:t>
      </w:r>
      <w:r w:rsidR="00D60B38" w:rsidRPr="006D61CC">
        <w:rPr>
          <w:rFonts w:asciiTheme="majorBidi" w:hAnsiTheme="majorBidi" w:cstheme="majorBidi"/>
        </w:rPr>
        <w:t>4</w:t>
      </w:r>
      <w:r w:rsidR="000F2C68" w:rsidRPr="006D61CC">
        <w:rPr>
          <w:rFonts w:asciiTheme="majorBidi" w:hAnsiTheme="majorBidi" w:cstheme="majorBidi"/>
        </w:rPr>
        <w:t xml:space="preserve"> districts of GBC. Following is the expected population frame for the study.</w:t>
      </w:r>
      <w:r w:rsidR="00136461" w:rsidRPr="006D61CC">
        <w:rPr>
          <w:rFonts w:asciiTheme="majorBidi" w:hAnsiTheme="majorBidi" w:cstheme="majorBidi"/>
        </w:rPr>
        <w:t xml:space="preserve"> </w:t>
      </w:r>
    </w:p>
    <w:tbl>
      <w:tblPr>
        <w:tblW w:w="9560" w:type="dxa"/>
        <w:tblInd w:w="113" w:type="dxa"/>
        <w:tblLook w:val="04A0" w:firstRow="1" w:lastRow="0" w:firstColumn="1" w:lastColumn="0" w:noHBand="0" w:noVBand="1"/>
      </w:tblPr>
      <w:tblGrid>
        <w:gridCol w:w="1980"/>
        <w:gridCol w:w="1980"/>
        <w:gridCol w:w="1200"/>
        <w:gridCol w:w="1520"/>
        <w:gridCol w:w="1420"/>
        <w:gridCol w:w="1460"/>
      </w:tblGrid>
      <w:tr w:rsidR="00425F06" w:rsidRPr="006D61CC" w14:paraId="785C5A37" w14:textId="77777777" w:rsidTr="00425F06">
        <w:trPr>
          <w:trHeight w:val="620"/>
        </w:trPr>
        <w:tc>
          <w:tcPr>
            <w:tcW w:w="1980" w:type="dxa"/>
            <w:tcBorders>
              <w:top w:val="single" w:sz="4" w:space="0" w:color="auto"/>
              <w:left w:val="single" w:sz="4" w:space="0" w:color="auto"/>
              <w:bottom w:val="single" w:sz="4" w:space="0" w:color="auto"/>
              <w:right w:val="single" w:sz="4" w:space="0" w:color="auto"/>
            </w:tcBorders>
            <w:shd w:val="clear" w:color="000000" w:fill="3C7D22"/>
            <w:noWrap/>
            <w:vAlign w:val="center"/>
            <w:hideMark/>
          </w:tcPr>
          <w:p w14:paraId="606DBDCC" w14:textId="77777777" w:rsidR="00425F06" w:rsidRPr="006D61CC" w:rsidRDefault="00425F06" w:rsidP="00425F06">
            <w:pPr>
              <w:spacing w:before="0" w:after="0" w:line="240" w:lineRule="auto"/>
              <w:jc w:val="left"/>
              <w:rPr>
                <w:rFonts w:asciiTheme="majorBidi" w:eastAsia="Times New Roman" w:hAnsiTheme="majorBidi" w:cstheme="majorBidi"/>
                <w:color w:val="FFFFFF"/>
                <w:lang w:eastAsia="en-GB"/>
              </w:rPr>
            </w:pPr>
            <w:r w:rsidRPr="006D61CC">
              <w:rPr>
                <w:rFonts w:asciiTheme="majorBidi" w:eastAsia="Times New Roman" w:hAnsiTheme="majorBidi" w:cstheme="majorBidi"/>
                <w:color w:val="FFFFFF"/>
                <w:lang w:eastAsia="en-GB"/>
              </w:rPr>
              <w:t>Program District</w:t>
            </w:r>
          </w:p>
        </w:tc>
        <w:tc>
          <w:tcPr>
            <w:tcW w:w="1980" w:type="dxa"/>
            <w:tcBorders>
              <w:top w:val="single" w:sz="4" w:space="0" w:color="auto"/>
              <w:left w:val="nil"/>
              <w:bottom w:val="single" w:sz="4" w:space="0" w:color="auto"/>
              <w:right w:val="single" w:sz="4" w:space="0" w:color="auto"/>
            </w:tcBorders>
            <w:shd w:val="clear" w:color="000000" w:fill="3C7D22"/>
            <w:noWrap/>
            <w:vAlign w:val="center"/>
            <w:hideMark/>
          </w:tcPr>
          <w:p w14:paraId="6D17328B" w14:textId="77777777" w:rsidR="00425F06" w:rsidRPr="006D61CC" w:rsidRDefault="00425F06" w:rsidP="00425F06">
            <w:pPr>
              <w:spacing w:before="0" w:after="0" w:line="240" w:lineRule="auto"/>
              <w:jc w:val="left"/>
              <w:rPr>
                <w:rFonts w:asciiTheme="majorBidi" w:eastAsia="Times New Roman" w:hAnsiTheme="majorBidi" w:cstheme="majorBidi"/>
                <w:color w:val="FFFFFF"/>
                <w:lang w:eastAsia="en-GB"/>
              </w:rPr>
            </w:pPr>
            <w:r w:rsidRPr="006D61CC">
              <w:rPr>
                <w:rFonts w:asciiTheme="majorBidi" w:eastAsia="Times New Roman" w:hAnsiTheme="majorBidi" w:cstheme="majorBidi"/>
                <w:color w:val="FFFFFF"/>
                <w:lang w:eastAsia="en-GB"/>
              </w:rPr>
              <w:t xml:space="preserve">Program UC </w:t>
            </w:r>
          </w:p>
        </w:tc>
        <w:tc>
          <w:tcPr>
            <w:tcW w:w="1200" w:type="dxa"/>
            <w:tcBorders>
              <w:top w:val="single" w:sz="4" w:space="0" w:color="auto"/>
              <w:left w:val="nil"/>
              <w:bottom w:val="single" w:sz="4" w:space="0" w:color="auto"/>
              <w:right w:val="single" w:sz="4" w:space="0" w:color="auto"/>
            </w:tcBorders>
            <w:shd w:val="clear" w:color="000000" w:fill="3C7D22"/>
            <w:vAlign w:val="center"/>
            <w:hideMark/>
          </w:tcPr>
          <w:p w14:paraId="2DFAECDE" w14:textId="77777777" w:rsidR="00425F06" w:rsidRPr="006D61CC" w:rsidRDefault="00425F06" w:rsidP="00425F06">
            <w:pPr>
              <w:spacing w:before="0" w:after="0" w:line="240" w:lineRule="auto"/>
              <w:jc w:val="center"/>
              <w:rPr>
                <w:rFonts w:asciiTheme="majorBidi" w:eastAsia="Times New Roman" w:hAnsiTheme="majorBidi" w:cstheme="majorBidi"/>
                <w:color w:val="FFFFFF"/>
                <w:lang w:eastAsia="en-GB"/>
              </w:rPr>
            </w:pPr>
            <w:r w:rsidRPr="006D61CC">
              <w:rPr>
                <w:rFonts w:asciiTheme="majorBidi" w:eastAsia="Times New Roman" w:hAnsiTheme="majorBidi" w:cstheme="majorBidi"/>
                <w:color w:val="FFFFFF"/>
                <w:lang w:eastAsia="en-GB"/>
              </w:rPr>
              <w:t>Total HHs</w:t>
            </w:r>
          </w:p>
        </w:tc>
        <w:tc>
          <w:tcPr>
            <w:tcW w:w="1520" w:type="dxa"/>
            <w:tcBorders>
              <w:top w:val="single" w:sz="4" w:space="0" w:color="auto"/>
              <w:left w:val="nil"/>
              <w:bottom w:val="single" w:sz="4" w:space="0" w:color="auto"/>
              <w:right w:val="single" w:sz="4" w:space="0" w:color="auto"/>
            </w:tcBorders>
            <w:shd w:val="clear" w:color="000000" w:fill="3C7D22"/>
            <w:vAlign w:val="center"/>
            <w:hideMark/>
          </w:tcPr>
          <w:p w14:paraId="0E5DC98F" w14:textId="77777777" w:rsidR="00425F06" w:rsidRPr="006D61CC" w:rsidRDefault="00425F06" w:rsidP="00425F06">
            <w:pPr>
              <w:spacing w:before="0" w:after="0" w:line="240" w:lineRule="auto"/>
              <w:jc w:val="center"/>
              <w:rPr>
                <w:rFonts w:asciiTheme="majorBidi" w:eastAsia="Times New Roman" w:hAnsiTheme="majorBidi" w:cstheme="majorBidi"/>
                <w:color w:val="FFFFFF"/>
                <w:lang w:eastAsia="en-GB"/>
              </w:rPr>
            </w:pPr>
            <w:r w:rsidRPr="006D61CC">
              <w:rPr>
                <w:rFonts w:asciiTheme="majorBidi" w:eastAsia="Times New Roman" w:hAnsiTheme="majorBidi" w:cstheme="majorBidi"/>
                <w:color w:val="FFFFFF"/>
                <w:lang w:eastAsia="en-GB"/>
              </w:rPr>
              <w:t>Male Population</w:t>
            </w:r>
          </w:p>
        </w:tc>
        <w:tc>
          <w:tcPr>
            <w:tcW w:w="1420" w:type="dxa"/>
            <w:tcBorders>
              <w:top w:val="single" w:sz="4" w:space="0" w:color="auto"/>
              <w:left w:val="nil"/>
              <w:bottom w:val="single" w:sz="4" w:space="0" w:color="auto"/>
              <w:right w:val="single" w:sz="4" w:space="0" w:color="auto"/>
            </w:tcBorders>
            <w:shd w:val="clear" w:color="000000" w:fill="3C7D22"/>
            <w:vAlign w:val="center"/>
            <w:hideMark/>
          </w:tcPr>
          <w:p w14:paraId="3F0A1C4F" w14:textId="77777777" w:rsidR="00425F06" w:rsidRPr="006D61CC" w:rsidRDefault="00425F06" w:rsidP="00425F06">
            <w:pPr>
              <w:spacing w:before="0" w:after="0" w:line="240" w:lineRule="auto"/>
              <w:jc w:val="center"/>
              <w:rPr>
                <w:rFonts w:asciiTheme="majorBidi" w:eastAsia="Times New Roman" w:hAnsiTheme="majorBidi" w:cstheme="majorBidi"/>
                <w:color w:val="FFFFFF"/>
                <w:lang w:eastAsia="en-GB"/>
              </w:rPr>
            </w:pPr>
            <w:r w:rsidRPr="006D61CC">
              <w:rPr>
                <w:rFonts w:asciiTheme="majorBidi" w:eastAsia="Times New Roman" w:hAnsiTheme="majorBidi" w:cstheme="majorBidi"/>
                <w:color w:val="FFFFFF"/>
                <w:lang w:eastAsia="en-GB"/>
              </w:rPr>
              <w:t>Female Population</w:t>
            </w:r>
          </w:p>
        </w:tc>
        <w:tc>
          <w:tcPr>
            <w:tcW w:w="1460" w:type="dxa"/>
            <w:tcBorders>
              <w:top w:val="single" w:sz="4" w:space="0" w:color="auto"/>
              <w:left w:val="nil"/>
              <w:bottom w:val="single" w:sz="4" w:space="0" w:color="auto"/>
              <w:right w:val="single" w:sz="4" w:space="0" w:color="auto"/>
            </w:tcBorders>
            <w:shd w:val="clear" w:color="000000" w:fill="3C7D22"/>
            <w:vAlign w:val="center"/>
            <w:hideMark/>
          </w:tcPr>
          <w:p w14:paraId="01ECE6BC" w14:textId="77777777" w:rsidR="00425F06" w:rsidRPr="006D61CC" w:rsidRDefault="00425F06" w:rsidP="00425F06">
            <w:pPr>
              <w:spacing w:before="0" w:after="0" w:line="240" w:lineRule="auto"/>
              <w:jc w:val="center"/>
              <w:rPr>
                <w:rFonts w:asciiTheme="majorBidi" w:eastAsia="Times New Roman" w:hAnsiTheme="majorBidi" w:cstheme="majorBidi"/>
                <w:color w:val="FFFFFF"/>
                <w:lang w:eastAsia="en-GB"/>
              </w:rPr>
            </w:pPr>
            <w:r w:rsidRPr="006D61CC">
              <w:rPr>
                <w:rFonts w:asciiTheme="majorBidi" w:eastAsia="Times New Roman" w:hAnsiTheme="majorBidi" w:cstheme="majorBidi"/>
                <w:color w:val="FFFFFF"/>
                <w:lang w:eastAsia="en-GB"/>
              </w:rPr>
              <w:t>Total Population</w:t>
            </w:r>
          </w:p>
        </w:tc>
      </w:tr>
      <w:tr w:rsidR="00136461" w:rsidRPr="006D61CC" w14:paraId="780ABAB6" w14:textId="77777777" w:rsidTr="002475E4">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tcPr>
          <w:p w14:paraId="7E972F4D" w14:textId="10B5BA54" w:rsidR="00136461" w:rsidRPr="006D61CC" w:rsidRDefault="00136461" w:rsidP="00136461">
            <w:pPr>
              <w:spacing w:before="0" w:after="0" w:line="240" w:lineRule="auto"/>
              <w:jc w:val="left"/>
              <w:rPr>
                <w:rFonts w:asciiTheme="majorBidi" w:eastAsia="Times New Roman" w:hAnsiTheme="majorBidi" w:cstheme="majorBidi"/>
                <w:color w:val="000000"/>
                <w:lang w:eastAsia="en-GB"/>
              </w:rPr>
            </w:pPr>
            <w:r w:rsidRPr="006D61CC">
              <w:rPr>
                <w:rFonts w:asciiTheme="majorBidi" w:eastAsia="Times New Roman" w:hAnsiTheme="majorBidi" w:cstheme="majorBidi"/>
                <w:color w:val="000000"/>
                <w:lang w:eastAsia="en-GB"/>
              </w:rPr>
              <w:t>Upper Chitral</w:t>
            </w:r>
          </w:p>
        </w:tc>
        <w:tc>
          <w:tcPr>
            <w:tcW w:w="1980" w:type="dxa"/>
            <w:tcBorders>
              <w:top w:val="nil"/>
              <w:left w:val="nil"/>
              <w:bottom w:val="single" w:sz="4" w:space="0" w:color="auto"/>
              <w:right w:val="single" w:sz="4" w:space="0" w:color="auto"/>
            </w:tcBorders>
            <w:shd w:val="clear" w:color="auto" w:fill="auto"/>
            <w:noWrap/>
            <w:vAlign w:val="bottom"/>
          </w:tcPr>
          <w:p w14:paraId="08FEA38C" w14:textId="4EA9BEC5" w:rsidR="00136461" w:rsidRPr="006D61CC" w:rsidRDefault="00136461" w:rsidP="00136461">
            <w:pPr>
              <w:spacing w:before="0" w:after="0" w:line="240" w:lineRule="auto"/>
              <w:jc w:val="left"/>
              <w:rPr>
                <w:rFonts w:asciiTheme="majorBidi" w:eastAsia="Times New Roman" w:hAnsiTheme="majorBidi" w:cstheme="majorBidi"/>
                <w:lang w:eastAsia="en-GB"/>
              </w:rPr>
            </w:pPr>
            <w:r w:rsidRPr="006D61CC">
              <w:rPr>
                <w:rStyle w:val="cf01"/>
                <w:rFonts w:asciiTheme="majorBidi" w:hAnsiTheme="majorBidi" w:cstheme="majorBidi"/>
                <w:sz w:val="24"/>
                <w:szCs w:val="24"/>
              </w:rPr>
              <w:t>Khot</w:t>
            </w:r>
          </w:p>
        </w:tc>
        <w:tc>
          <w:tcPr>
            <w:tcW w:w="1200" w:type="dxa"/>
            <w:tcBorders>
              <w:top w:val="nil"/>
              <w:left w:val="nil"/>
              <w:bottom w:val="single" w:sz="4" w:space="0" w:color="auto"/>
              <w:right w:val="single" w:sz="4" w:space="0" w:color="auto"/>
            </w:tcBorders>
            <w:shd w:val="clear" w:color="auto" w:fill="auto"/>
            <w:noWrap/>
          </w:tcPr>
          <w:p w14:paraId="2BD4EE07" w14:textId="0D1859BA" w:rsidR="00136461" w:rsidRPr="006D61CC" w:rsidRDefault="00136461" w:rsidP="00136461">
            <w:pPr>
              <w:spacing w:before="0" w:after="0" w:line="240" w:lineRule="auto"/>
              <w:jc w:val="center"/>
              <w:rPr>
                <w:rFonts w:asciiTheme="majorBidi" w:eastAsia="Times New Roman" w:hAnsiTheme="majorBidi" w:cstheme="majorBidi"/>
                <w:color w:val="000000"/>
                <w:lang w:eastAsia="en-GB"/>
              </w:rPr>
            </w:pPr>
            <w:r w:rsidRPr="006D61CC">
              <w:rPr>
                <w:rFonts w:asciiTheme="majorBidi" w:hAnsiTheme="majorBidi" w:cstheme="majorBidi"/>
              </w:rPr>
              <w:t>2218</w:t>
            </w:r>
          </w:p>
        </w:tc>
        <w:tc>
          <w:tcPr>
            <w:tcW w:w="1520" w:type="dxa"/>
            <w:tcBorders>
              <w:top w:val="nil"/>
              <w:left w:val="nil"/>
              <w:bottom w:val="single" w:sz="4" w:space="0" w:color="auto"/>
              <w:right w:val="single" w:sz="4" w:space="0" w:color="auto"/>
            </w:tcBorders>
            <w:shd w:val="clear" w:color="auto" w:fill="auto"/>
            <w:noWrap/>
          </w:tcPr>
          <w:p w14:paraId="22BC56EA" w14:textId="7A36FE12" w:rsidR="00136461" w:rsidRPr="006D61CC" w:rsidRDefault="00136461" w:rsidP="00136461">
            <w:pPr>
              <w:spacing w:before="0" w:after="0" w:line="240" w:lineRule="auto"/>
              <w:jc w:val="center"/>
              <w:rPr>
                <w:rFonts w:asciiTheme="majorBidi" w:eastAsia="Times New Roman" w:hAnsiTheme="majorBidi" w:cstheme="majorBidi"/>
                <w:color w:val="000000"/>
                <w:lang w:eastAsia="en-GB"/>
              </w:rPr>
            </w:pPr>
            <w:r w:rsidRPr="006D61CC">
              <w:rPr>
                <w:rFonts w:asciiTheme="majorBidi" w:hAnsiTheme="majorBidi" w:cstheme="majorBidi"/>
              </w:rPr>
              <w:t>8187</w:t>
            </w:r>
          </w:p>
        </w:tc>
        <w:tc>
          <w:tcPr>
            <w:tcW w:w="1420" w:type="dxa"/>
            <w:tcBorders>
              <w:top w:val="nil"/>
              <w:left w:val="nil"/>
              <w:bottom w:val="single" w:sz="4" w:space="0" w:color="auto"/>
              <w:right w:val="single" w:sz="4" w:space="0" w:color="auto"/>
            </w:tcBorders>
            <w:shd w:val="clear" w:color="auto" w:fill="auto"/>
            <w:noWrap/>
          </w:tcPr>
          <w:p w14:paraId="2E5F16B7" w14:textId="2ABE0003" w:rsidR="00136461" w:rsidRPr="006D61CC" w:rsidRDefault="00136461" w:rsidP="00136461">
            <w:pPr>
              <w:spacing w:before="0" w:after="0" w:line="240" w:lineRule="auto"/>
              <w:jc w:val="center"/>
              <w:rPr>
                <w:rFonts w:asciiTheme="majorBidi" w:eastAsia="Times New Roman" w:hAnsiTheme="majorBidi" w:cstheme="majorBidi"/>
                <w:color w:val="000000"/>
                <w:lang w:eastAsia="en-GB"/>
              </w:rPr>
            </w:pPr>
            <w:r w:rsidRPr="006D61CC">
              <w:rPr>
                <w:rFonts w:asciiTheme="majorBidi" w:hAnsiTheme="majorBidi" w:cstheme="majorBidi"/>
              </w:rPr>
              <w:t>7,865</w:t>
            </w:r>
          </w:p>
        </w:tc>
        <w:tc>
          <w:tcPr>
            <w:tcW w:w="1460" w:type="dxa"/>
            <w:tcBorders>
              <w:top w:val="nil"/>
              <w:left w:val="nil"/>
              <w:bottom w:val="single" w:sz="4" w:space="0" w:color="auto"/>
              <w:right w:val="single" w:sz="4" w:space="0" w:color="auto"/>
            </w:tcBorders>
            <w:shd w:val="clear" w:color="auto" w:fill="auto"/>
            <w:noWrap/>
          </w:tcPr>
          <w:p w14:paraId="10F73DCE" w14:textId="56133626" w:rsidR="00136461" w:rsidRPr="006D61CC" w:rsidRDefault="00136461" w:rsidP="00136461">
            <w:pPr>
              <w:spacing w:before="0" w:after="0" w:line="240" w:lineRule="auto"/>
              <w:jc w:val="right"/>
              <w:rPr>
                <w:rFonts w:asciiTheme="majorBidi" w:eastAsia="Times New Roman" w:hAnsiTheme="majorBidi" w:cstheme="majorBidi"/>
                <w:color w:val="000000"/>
                <w:lang w:eastAsia="en-GB"/>
              </w:rPr>
            </w:pPr>
            <w:r w:rsidRPr="006D61CC">
              <w:rPr>
                <w:rFonts w:asciiTheme="majorBidi" w:hAnsiTheme="majorBidi" w:cstheme="majorBidi"/>
              </w:rPr>
              <w:t>16,052</w:t>
            </w:r>
          </w:p>
        </w:tc>
      </w:tr>
      <w:tr w:rsidR="00136461" w:rsidRPr="006D61CC" w14:paraId="2E26F841" w14:textId="77777777" w:rsidTr="002F0454">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tcPr>
          <w:p w14:paraId="7A4440C7" w14:textId="26B9D51A" w:rsidR="00136461" w:rsidRPr="006D61CC" w:rsidRDefault="00136461" w:rsidP="00136461">
            <w:pPr>
              <w:spacing w:before="0" w:after="0" w:line="240" w:lineRule="auto"/>
              <w:jc w:val="left"/>
              <w:rPr>
                <w:rFonts w:asciiTheme="majorBidi" w:eastAsia="Times New Roman" w:hAnsiTheme="majorBidi" w:cstheme="majorBidi"/>
                <w:color w:val="000000"/>
                <w:lang w:eastAsia="en-GB"/>
              </w:rPr>
            </w:pPr>
            <w:r w:rsidRPr="006D61CC">
              <w:rPr>
                <w:rFonts w:asciiTheme="majorBidi" w:eastAsia="Times New Roman" w:hAnsiTheme="majorBidi" w:cstheme="majorBidi"/>
                <w:color w:val="000000"/>
                <w:lang w:eastAsia="en-GB"/>
              </w:rPr>
              <w:t>Upper Chitral</w:t>
            </w:r>
          </w:p>
        </w:tc>
        <w:tc>
          <w:tcPr>
            <w:tcW w:w="1980" w:type="dxa"/>
            <w:tcBorders>
              <w:top w:val="nil"/>
              <w:left w:val="nil"/>
              <w:bottom w:val="single" w:sz="4" w:space="0" w:color="auto"/>
              <w:right w:val="single" w:sz="4" w:space="0" w:color="auto"/>
            </w:tcBorders>
            <w:shd w:val="clear" w:color="auto" w:fill="auto"/>
            <w:noWrap/>
            <w:vAlign w:val="bottom"/>
          </w:tcPr>
          <w:p w14:paraId="27761233" w14:textId="2F0FCA3F" w:rsidR="00136461" w:rsidRPr="006D61CC" w:rsidRDefault="00136461" w:rsidP="00136461">
            <w:pPr>
              <w:spacing w:before="0" w:after="0" w:line="240" w:lineRule="auto"/>
              <w:jc w:val="left"/>
              <w:rPr>
                <w:rStyle w:val="cf01"/>
                <w:rFonts w:asciiTheme="majorBidi" w:hAnsiTheme="majorBidi" w:cstheme="majorBidi"/>
                <w:sz w:val="24"/>
                <w:szCs w:val="24"/>
              </w:rPr>
            </w:pPr>
            <w:proofErr w:type="spellStart"/>
            <w:r w:rsidRPr="006D61CC">
              <w:rPr>
                <w:rStyle w:val="cf01"/>
                <w:rFonts w:asciiTheme="majorBidi" w:hAnsiTheme="majorBidi" w:cstheme="majorBidi"/>
                <w:sz w:val="24"/>
                <w:szCs w:val="24"/>
              </w:rPr>
              <w:t>Terich</w:t>
            </w:r>
            <w:proofErr w:type="spellEnd"/>
          </w:p>
        </w:tc>
        <w:tc>
          <w:tcPr>
            <w:tcW w:w="1200" w:type="dxa"/>
            <w:tcBorders>
              <w:top w:val="nil"/>
              <w:left w:val="nil"/>
              <w:bottom w:val="single" w:sz="4" w:space="0" w:color="auto"/>
              <w:right w:val="single" w:sz="4" w:space="0" w:color="auto"/>
            </w:tcBorders>
            <w:shd w:val="clear" w:color="auto" w:fill="auto"/>
            <w:noWrap/>
          </w:tcPr>
          <w:p w14:paraId="77A4E466" w14:textId="3FE0209F" w:rsidR="00136461" w:rsidRPr="006D61CC" w:rsidRDefault="00136461" w:rsidP="00136461">
            <w:pPr>
              <w:spacing w:before="0" w:after="0" w:line="240" w:lineRule="auto"/>
              <w:jc w:val="center"/>
              <w:rPr>
                <w:rFonts w:asciiTheme="majorBidi" w:eastAsia="Times New Roman" w:hAnsiTheme="majorBidi" w:cstheme="majorBidi"/>
                <w:color w:val="000000"/>
                <w:lang w:eastAsia="en-GB"/>
              </w:rPr>
            </w:pPr>
            <w:r w:rsidRPr="006D61CC">
              <w:rPr>
                <w:rFonts w:asciiTheme="majorBidi" w:hAnsiTheme="majorBidi" w:cstheme="majorBidi"/>
              </w:rPr>
              <w:t>1884</w:t>
            </w:r>
          </w:p>
        </w:tc>
        <w:tc>
          <w:tcPr>
            <w:tcW w:w="1520" w:type="dxa"/>
            <w:tcBorders>
              <w:top w:val="nil"/>
              <w:left w:val="nil"/>
              <w:bottom w:val="single" w:sz="4" w:space="0" w:color="auto"/>
              <w:right w:val="single" w:sz="4" w:space="0" w:color="auto"/>
            </w:tcBorders>
            <w:shd w:val="clear" w:color="auto" w:fill="auto"/>
            <w:noWrap/>
          </w:tcPr>
          <w:p w14:paraId="0BDB0DE6" w14:textId="14505087" w:rsidR="00136461" w:rsidRPr="006D61CC" w:rsidRDefault="00136461" w:rsidP="00136461">
            <w:pPr>
              <w:spacing w:before="0" w:after="0" w:line="240" w:lineRule="auto"/>
              <w:jc w:val="center"/>
              <w:rPr>
                <w:rFonts w:asciiTheme="majorBidi" w:eastAsia="Times New Roman" w:hAnsiTheme="majorBidi" w:cstheme="majorBidi"/>
                <w:color w:val="000000"/>
                <w:lang w:eastAsia="en-GB"/>
              </w:rPr>
            </w:pPr>
            <w:r w:rsidRPr="006D61CC">
              <w:rPr>
                <w:rFonts w:asciiTheme="majorBidi" w:hAnsiTheme="majorBidi" w:cstheme="majorBidi"/>
              </w:rPr>
              <w:t>7673</w:t>
            </w:r>
          </w:p>
        </w:tc>
        <w:tc>
          <w:tcPr>
            <w:tcW w:w="1420" w:type="dxa"/>
            <w:tcBorders>
              <w:top w:val="nil"/>
              <w:left w:val="nil"/>
              <w:bottom w:val="single" w:sz="4" w:space="0" w:color="auto"/>
              <w:right w:val="single" w:sz="4" w:space="0" w:color="auto"/>
            </w:tcBorders>
            <w:shd w:val="clear" w:color="auto" w:fill="auto"/>
            <w:noWrap/>
          </w:tcPr>
          <w:p w14:paraId="6DB0F94F" w14:textId="682DF992" w:rsidR="00136461" w:rsidRPr="006D61CC" w:rsidRDefault="00136461" w:rsidP="00136461">
            <w:pPr>
              <w:spacing w:before="0" w:after="0" w:line="240" w:lineRule="auto"/>
              <w:jc w:val="center"/>
              <w:rPr>
                <w:rFonts w:asciiTheme="majorBidi" w:eastAsia="Times New Roman" w:hAnsiTheme="majorBidi" w:cstheme="majorBidi"/>
                <w:color w:val="000000"/>
                <w:lang w:eastAsia="en-GB"/>
              </w:rPr>
            </w:pPr>
            <w:r w:rsidRPr="006D61CC">
              <w:rPr>
                <w:rFonts w:asciiTheme="majorBidi" w:hAnsiTheme="majorBidi" w:cstheme="majorBidi"/>
              </w:rPr>
              <w:t>7,372</w:t>
            </w:r>
          </w:p>
        </w:tc>
        <w:tc>
          <w:tcPr>
            <w:tcW w:w="1460" w:type="dxa"/>
            <w:tcBorders>
              <w:top w:val="nil"/>
              <w:left w:val="nil"/>
              <w:bottom w:val="single" w:sz="4" w:space="0" w:color="auto"/>
              <w:right w:val="single" w:sz="4" w:space="0" w:color="auto"/>
            </w:tcBorders>
            <w:shd w:val="clear" w:color="auto" w:fill="auto"/>
            <w:noWrap/>
          </w:tcPr>
          <w:p w14:paraId="395933DA" w14:textId="46CC4E86" w:rsidR="00136461" w:rsidRPr="006D61CC" w:rsidRDefault="00136461" w:rsidP="00136461">
            <w:pPr>
              <w:spacing w:before="0" w:after="0" w:line="240" w:lineRule="auto"/>
              <w:jc w:val="right"/>
              <w:rPr>
                <w:rFonts w:asciiTheme="majorBidi" w:eastAsia="Times New Roman" w:hAnsiTheme="majorBidi" w:cstheme="majorBidi"/>
                <w:color w:val="000000"/>
                <w:lang w:eastAsia="en-GB"/>
              </w:rPr>
            </w:pPr>
            <w:r w:rsidRPr="006D61CC">
              <w:rPr>
                <w:rFonts w:asciiTheme="majorBidi" w:hAnsiTheme="majorBidi" w:cstheme="majorBidi"/>
              </w:rPr>
              <w:t>15,045</w:t>
            </w:r>
          </w:p>
        </w:tc>
      </w:tr>
      <w:tr w:rsidR="00425F06" w:rsidRPr="006D61CC" w14:paraId="262F721E" w14:textId="77777777" w:rsidTr="00425F06">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3CD0423" w14:textId="77777777" w:rsidR="00425F06" w:rsidRPr="006D61CC" w:rsidRDefault="00425F06" w:rsidP="00425F06">
            <w:pPr>
              <w:spacing w:before="0" w:after="0" w:line="240" w:lineRule="auto"/>
              <w:jc w:val="left"/>
              <w:rPr>
                <w:rFonts w:asciiTheme="majorBidi" w:eastAsia="Times New Roman" w:hAnsiTheme="majorBidi" w:cstheme="majorBidi"/>
                <w:color w:val="000000"/>
                <w:lang w:eastAsia="en-GB"/>
              </w:rPr>
            </w:pPr>
            <w:r w:rsidRPr="006D61CC">
              <w:rPr>
                <w:rFonts w:asciiTheme="majorBidi" w:eastAsia="Times New Roman" w:hAnsiTheme="majorBidi" w:cstheme="majorBidi"/>
                <w:color w:val="000000"/>
                <w:lang w:eastAsia="en-GB"/>
              </w:rPr>
              <w:t>Upper Chitral</w:t>
            </w:r>
          </w:p>
        </w:tc>
        <w:tc>
          <w:tcPr>
            <w:tcW w:w="1980" w:type="dxa"/>
            <w:tcBorders>
              <w:top w:val="nil"/>
              <w:left w:val="nil"/>
              <w:bottom w:val="single" w:sz="4" w:space="0" w:color="auto"/>
              <w:right w:val="single" w:sz="4" w:space="0" w:color="auto"/>
            </w:tcBorders>
            <w:shd w:val="clear" w:color="auto" w:fill="auto"/>
            <w:noWrap/>
            <w:vAlign w:val="bottom"/>
            <w:hideMark/>
          </w:tcPr>
          <w:p w14:paraId="6B2465AA" w14:textId="77777777" w:rsidR="00425F06" w:rsidRPr="006D61CC" w:rsidRDefault="00425F06" w:rsidP="00425F06">
            <w:pPr>
              <w:spacing w:before="0" w:after="0" w:line="240" w:lineRule="auto"/>
              <w:jc w:val="left"/>
              <w:rPr>
                <w:rFonts w:asciiTheme="majorBidi" w:eastAsia="Times New Roman" w:hAnsiTheme="majorBidi" w:cstheme="majorBidi"/>
                <w:lang w:eastAsia="en-GB"/>
              </w:rPr>
            </w:pPr>
            <w:r w:rsidRPr="006D61CC">
              <w:rPr>
                <w:rFonts w:asciiTheme="majorBidi" w:eastAsia="Times New Roman" w:hAnsiTheme="majorBidi" w:cstheme="majorBidi"/>
                <w:lang w:eastAsia="en-GB"/>
              </w:rPr>
              <w:t>Mastuj</w:t>
            </w:r>
          </w:p>
        </w:tc>
        <w:tc>
          <w:tcPr>
            <w:tcW w:w="1200" w:type="dxa"/>
            <w:tcBorders>
              <w:top w:val="nil"/>
              <w:left w:val="nil"/>
              <w:bottom w:val="single" w:sz="4" w:space="0" w:color="auto"/>
              <w:right w:val="single" w:sz="4" w:space="0" w:color="auto"/>
            </w:tcBorders>
            <w:shd w:val="clear" w:color="auto" w:fill="auto"/>
            <w:noWrap/>
            <w:vAlign w:val="bottom"/>
            <w:hideMark/>
          </w:tcPr>
          <w:p w14:paraId="6E5D1860" w14:textId="77777777" w:rsidR="00425F06" w:rsidRPr="006D61CC" w:rsidRDefault="00425F06" w:rsidP="00425F06">
            <w:pPr>
              <w:spacing w:before="0" w:after="0" w:line="240" w:lineRule="auto"/>
              <w:jc w:val="center"/>
              <w:rPr>
                <w:rFonts w:asciiTheme="majorBidi" w:eastAsia="Times New Roman" w:hAnsiTheme="majorBidi" w:cstheme="majorBidi"/>
                <w:color w:val="000000"/>
                <w:lang w:eastAsia="en-GB"/>
              </w:rPr>
            </w:pPr>
            <w:r w:rsidRPr="006D61CC">
              <w:rPr>
                <w:rFonts w:asciiTheme="majorBidi" w:eastAsia="Times New Roman" w:hAnsiTheme="majorBidi" w:cstheme="majorBidi"/>
                <w:color w:val="000000"/>
                <w:lang w:eastAsia="en-GB"/>
              </w:rPr>
              <w:t>2321</w:t>
            </w:r>
          </w:p>
        </w:tc>
        <w:tc>
          <w:tcPr>
            <w:tcW w:w="1520" w:type="dxa"/>
            <w:tcBorders>
              <w:top w:val="nil"/>
              <w:left w:val="nil"/>
              <w:bottom w:val="single" w:sz="4" w:space="0" w:color="auto"/>
              <w:right w:val="single" w:sz="4" w:space="0" w:color="auto"/>
            </w:tcBorders>
            <w:shd w:val="clear" w:color="auto" w:fill="auto"/>
            <w:noWrap/>
            <w:vAlign w:val="bottom"/>
            <w:hideMark/>
          </w:tcPr>
          <w:p w14:paraId="047D1131" w14:textId="77777777" w:rsidR="00425F06" w:rsidRPr="006D61CC" w:rsidRDefault="00425F06" w:rsidP="00425F06">
            <w:pPr>
              <w:spacing w:before="0" w:after="0" w:line="240" w:lineRule="auto"/>
              <w:jc w:val="center"/>
              <w:rPr>
                <w:rFonts w:asciiTheme="majorBidi" w:eastAsia="Times New Roman" w:hAnsiTheme="majorBidi" w:cstheme="majorBidi"/>
                <w:color w:val="000000"/>
                <w:lang w:eastAsia="en-GB"/>
              </w:rPr>
            </w:pPr>
            <w:r w:rsidRPr="006D61CC">
              <w:rPr>
                <w:rFonts w:asciiTheme="majorBidi" w:eastAsia="Times New Roman" w:hAnsiTheme="majorBidi" w:cstheme="majorBidi"/>
                <w:color w:val="000000"/>
                <w:lang w:eastAsia="en-GB"/>
              </w:rPr>
              <w:t>8456</w:t>
            </w:r>
          </w:p>
        </w:tc>
        <w:tc>
          <w:tcPr>
            <w:tcW w:w="1420" w:type="dxa"/>
            <w:tcBorders>
              <w:top w:val="nil"/>
              <w:left w:val="nil"/>
              <w:bottom w:val="single" w:sz="4" w:space="0" w:color="auto"/>
              <w:right w:val="single" w:sz="4" w:space="0" w:color="auto"/>
            </w:tcBorders>
            <w:shd w:val="clear" w:color="auto" w:fill="auto"/>
            <w:noWrap/>
            <w:vAlign w:val="bottom"/>
            <w:hideMark/>
          </w:tcPr>
          <w:p w14:paraId="4D093115" w14:textId="77777777" w:rsidR="00425F06" w:rsidRPr="006D61CC" w:rsidRDefault="00425F06" w:rsidP="00425F06">
            <w:pPr>
              <w:spacing w:before="0" w:after="0" w:line="240" w:lineRule="auto"/>
              <w:jc w:val="center"/>
              <w:rPr>
                <w:rFonts w:asciiTheme="majorBidi" w:eastAsia="Times New Roman" w:hAnsiTheme="majorBidi" w:cstheme="majorBidi"/>
                <w:color w:val="000000"/>
                <w:lang w:eastAsia="en-GB"/>
              </w:rPr>
            </w:pPr>
            <w:r w:rsidRPr="006D61CC">
              <w:rPr>
                <w:rFonts w:asciiTheme="majorBidi" w:eastAsia="Times New Roman" w:hAnsiTheme="majorBidi" w:cstheme="majorBidi"/>
                <w:color w:val="000000"/>
                <w:lang w:eastAsia="en-GB"/>
              </w:rPr>
              <w:t>8126</w:t>
            </w:r>
          </w:p>
        </w:tc>
        <w:tc>
          <w:tcPr>
            <w:tcW w:w="1460" w:type="dxa"/>
            <w:tcBorders>
              <w:top w:val="nil"/>
              <w:left w:val="nil"/>
              <w:bottom w:val="single" w:sz="4" w:space="0" w:color="auto"/>
              <w:right w:val="single" w:sz="4" w:space="0" w:color="auto"/>
            </w:tcBorders>
            <w:shd w:val="clear" w:color="auto" w:fill="auto"/>
            <w:noWrap/>
            <w:vAlign w:val="bottom"/>
            <w:hideMark/>
          </w:tcPr>
          <w:p w14:paraId="74ACD9E1" w14:textId="77777777" w:rsidR="00425F06" w:rsidRPr="006D61CC" w:rsidRDefault="00425F06" w:rsidP="00425F06">
            <w:pPr>
              <w:spacing w:before="0" w:after="0" w:line="240" w:lineRule="auto"/>
              <w:jc w:val="right"/>
              <w:rPr>
                <w:rFonts w:asciiTheme="majorBidi" w:eastAsia="Times New Roman" w:hAnsiTheme="majorBidi" w:cstheme="majorBidi"/>
                <w:color w:val="000000"/>
                <w:lang w:eastAsia="en-GB"/>
              </w:rPr>
            </w:pPr>
            <w:r w:rsidRPr="006D61CC">
              <w:rPr>
                <w:rFonts w:asciiTheme="majorBidi" w:eastAsia="Times New Roman" w:hAnsiTheme="majorBidi" w:cstheme="majorBidi"/>
                <w:color w:val="000000"/>
                <w:lang w:eastAsia="en-GB"/>
              </w:rPr>
              <w:t>16582</w:t>
            </w:r>
          </w:p>
        </w:tc>
      </w:tr>
      <w:tr w:rsidR="00425F06" w:rsidRPr="006D61CC" w14:paraId="3CFE09DC" w14:textId="77777777" w:rsidTr="00425F06">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539B99A" w14:textId="77777777" w:rsidR="00425F06" w:rsidRPr="006D61CC" w:rsidRDefault="00425F06" w:rsidP="00425F06">
            <w:pPr>
              <w:spacing w:before="0" w:after="0" w:line="240" w:lineRule="auto"/>
              <w:jc w:val="left"/>
              <w:rPr>
                <w:rFonts w:asciiTheme="majorBidi" w:eastAsia="Times New Roman" w:hAnsiTheme="majorBidi" w:cstheme="majorBidi"/>
                <w:color w:val="000000"/>
                <w:lang w:eastAsia="en-GB"/>
              </w:rPr>
            </w:pPr>
            <w:r w:rsidRPr="006D61CC">
              <w:rPr>
                <w:rFonts w:asciiTheme="majorBidi" w:eastAsia="Times New Roman" w:hAnsiTheme="majorBidi" w:cstheme="majorBidi"/>
                <w:color w:val="000000"/>
                <w:lang w:eastAsia="en-GB"/>
              </w:rPr>
              <w:t>Upper Chitral</w:t>
            </w:r>
          </w:p>
        </w:tc>
        <w:tc>
          <w:tcPr>
            <w:tcW w:w="1980" w:type="dxa"/>
            <w:tcBorders>
              <w:top w:val="nil"/>
              <w:left w:val="nil"/>
              <w:bottom w:val="single" w:sz="4" w:space="0" w:color="auto"/>
              <w:right w:val="single" w:sz="4" w:space="0" w:color="auto"/>
            </w:tcBorders>
            <w:shd w:val="clear" w:color="auto" w:fill="auto"/>
            <w:noWrap/>
            <w:vAlign w:val="bottom"/>
            <w:hideMark/>
          </w:tcPr>
          <w:p w14:paraId="1291EE1D" w14:textId="61085FB6" w:rsidR="00425F06" w:rsidRPr="006D61CC" w:rsidRDefault="00425F06" w:rsidP="00425F06">
            <w:pPr>
              <w:spacing w:before="0" w:after="0" w:line="240" w:lineRule="auto"/>
              <w:jc w:val="left"/>
              <w:rPr>
                <w:rFonts w:asciiTheme="majorBidi" w:eastAsia="Times New Roman" w:hAnsiTheme="majorBidi" w:cstheme="majorBidi"/>
                <w:lang w:eastAsia="en-GB"/>
              </w:rPr>
            </w:pPr>
            <w:proofErr w:type="spellStart"/>
            <w:r w:rsidRPr="006D61CC">
              <w:rPr>
                <w:rFonts w:asciiTheme="majorBidi" w:eastAsia="Times New Roman" w:hAnsiTheme="majorBidi" w:cstheme="majorBidi"/>
                <w:lang w:eastAsia="en-GB"/>
              </w:rPr>
              <w:t>Laspur</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14:paraId="0368859D" w14:textId="77777777" w:rsidR="00425F06" w:rsidRPr="006D61CC" w:rsidRDefault="00425F06" w:rsidP="00425F06">
            <w:pPr>
              <w:spacing w:before="0" w:after="0" w:line="240" w:lineRule="auto"/>
              <w:jc w:val="center"/>
              <w:rPr>
                <w:rFonts w:asciiTheme="majorBidi" w:eastAsia="Times New Roman" w:hAnsiTheme="majorBidi" w:cstheme="majorBidi"/>
                <w:color w:val="000000"/>
                <w:lang w:eastAsia="en-GB"/>
              </w:rPr>
            </w:pPr>
            <w:r w:rsidRPr="006D61CC">
              <w:rPr>
                <w:rFonts w:asciiTheme="majorBidi" w:eastAsia="Times New Roman" w:hAnsiTheme="majorBidi" w:cstheme="majorBidi"/>
                <w:color w:val="000000"/>
                <w:lang w:eastAsia="en-GB"/>
              </w:rPr>
              <w:t>2453</w:t>
            </w:r>
          </w:p>
        </w:tc>
        <w:tc>
          <w:tcPr>
            <w:tcW w:w="1520" w:type="dxa"/>
            <w:tcBorders>
              <w:top w:val="nil"/>
              <w:left w:val="nil"/>
              <w:bottom w:val="single" w:sz="4" w:space="0" w:color="auto"/>
              <w:right w:val="single" w:sz="4" w:space="0" w:color="auto"/>
            </w:tcBorders>
            <w:shd w:val="clear" w:color="auto" w:fill="auto"/>
            <w:noWrap/>
            <w:vAlign w:val="bottom"/>
            <w:hideMark/>
          </w:tcPr>
          <w:p w14:paraId="5BDA788D" w14:textId="77777777" w:rsidR="00425F06" w:rsidRPr="006D61CC" w:rsidRDefault="00425F06" w:rsidP="00425F06">
            <w:pPr>
              <w:spacing w:before="0" w:after="0" w:line="240" w:lineRule="auto"/>
              <w:jc w:val="center"/>
              <w:rPr>
                <w:rFonts w:asciiTheme="majorBidi" w:eastAsia="Times New Roman" w:hAnsiTheme="majorBidi" w:cstheme="majorBidi"/>
                <w:color w:val="000000"/>
                <w:lang w:eastAsia="en-GB"/>
              </w:rPr>
            </w:pPr>
            <w:r w:rsidRPr="006D61CC">
              <w:rPr>
                <w:rFonts w:asciiTheme="majorBidi" w:eastAsia="Times New Roman" w:hAnsiTheme="majorBidi" w:cstheme="majorBidi"/>
                <w:color w:val="000000"/>
                <w:lang w:eastAsia="en-GB"/>
              </w:rPr>
              <w:t>8781</w:t>
            </w:r>
          </w:p>
        </w:tc>
        <w:tc>
          <w:tcPr>
            <w:tcW w:w="1420" w:type="dxa"/>
            <w:tcBorders>
              <w:top w:val="nil"/>
              <w:left w:val="nil"/>
              <w:bottom w:val="single" w:sz="4" w:space="0" w:color="auto"/>
              <w:right w:val="single" w:sz="4" w:space="0" w:color="auto"/>
            </w:tcBorders>
            <w:shd w:val="clear" w:color="auto" w:fill="auto"/>
            <w:noWrap/>
            <w:vAlign w:val="bottom"/>
            <w:hideMark/>
          </w:tcPr>
          <w:p w14:paraId="674FB2FB" w14:textId="77777777" w:rsidR="00425F06" w:rsidRPr="006D61CC" w:rsidRDefault="00425F06" w:rsidP="00425F06">
            <w:pPr>
              <w:spacing w:before="0" w:after="0" w:line="240" w:lineRule="auto"/>
              <w:jc w:val="center"/>
              <w:rPr>
                <w:rFonts w:asciiTheme="majorBidi" w:eastAsia="Times New Roman" w:hAnsiTheme="majorBidi" w:cstheme="majorBidi"/>
                <w:color w:val="000000"/>
                <w:lang w:eastAsia="en-GB"/>
              </w:rPr>
            </w:pPr>
            <w:r w:rsidRPr="006D61CC">
              <w:rPr>
                <w:rFonts w:asciiTheme="majorBidi" w:eastAsia="Times New Roman" w:hAnsiTheme="majorBidi" w:cstheme="majorBidi"/>
                <w:color w:val="000000"/>
                <w:lang w:eastAsia="en-GB"/>
              </w:rPr>
              <w:t>8437</w:t>
            </w:r>
          </w:p>
        </w:tc>
        <w:tc>
          <w:tcPr>
            <w:tcW w:w="1460" w:type="dxa"/>
            <w:tcBorders>
              <w:top w:val="nil"/>
              <w:left w:val="nil"/>
              <w:bottom w:val="single" w:sz="4" w:space="0" w:color="auto"/>
              <w:right w:val="single" w:sz="4" w:space="0" w:color="auto"/>
            </w:tcBorders>
            <w:shd w:val="clear" w:color="auto" w:fill="auto"/>
            <w:noWrap/>
            <w:vAlign w:val="bottom"/>
            <w:hideMark/>
          </w:tcPr>
          <w:p w14:paraId="77922763" w14:textId="77777777" w:rsidR="00425F06" w:rsidRPr="006D61CC" w:rsidRDefault="00425F06" w:rsidP="00425F06">
            <w:pPr>
              <w:spacing w:before="0" w:after="0" w:line="240" w:lineRule="auto"/>
              <w:jc w:val="right"/>
              <w:rPr>
                <w:rFonts w:asciiTheme="majorBidi" w:eastAsia="Times New Roman" w:hAnsiTheme="majorBidi" w:cstheme="majorBidi"/>
                <w:color w:val="000000"/>
                <w:lang w:eastAsia="en-GB"/>
              </w:rPr>
            </w:pPr>
            <w:r w:rsidRPr="006D61CC">
              <w:rPr>
                <w:rFonts w:asciiTheme="majorBidi" w:eastAsia="Times New Roman" w:hAnsiTheme="majorBidi" w:cstheme="majorBidi"/>
                <w:color w:val="000000"/>
                <w:lang w:eastAsia="en-GB"/>
              </w:rPr>
              <w:t>17218</w:t>
            </w:r>
          </w:p>
        </w:tc>
      </w:tr>
      <w:tr w:rsidR="00425F06" w:rsidRPr="006D61CC" w14:paraId="445FA51C" w14:textId="77777777" w:rsidTr="00425F06">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8CD115D" w14:textId="77777777" w:rsidR="00425F06" w:rsidRPr="006D61CC" w:rsidRDefault="00425F06" w:rsidP="00425F06">
            <w:pPr>
              <w:spacing w:before="0" w:after="0" w:line="240" w:lineRule="auto"/>
              <w:jc w:val="left"/>
              <w:rPr>
                <w:rFonts w:asciiTheme="majorBidi" w:eastAsia="Times New Roman" w:hAnsiTheme="majorBidi" w:cstheme="majorBidi"/>
                <w:color w:val="000000"/>
                <w:lang w:eastAsia="en-GB"/>
              </w:rPr>
            </w:pPr>
            <w:proofErr w:type="spellStart"/>
            <w:r w:rsidRPr="006D61CC">
              <w:rPr>
                <w:rFonts w:asciiTheme="majorBidi" w:eastAsia="Times New Roman" w:hAnsiTheme="majorBidi" w:cstheme="majorBidi"/>
                <w:color w:val="000000"/>
                <w:lang w:eastAsia="en-GB"/>
              </w:rPr>
              <w:t>Sakardu</w:t>
            </w:r>
            <w:proofErr w:type="spellEnd"/>
          </w:p>
        </w:tc>
        <w:tc>
          <w:tcPr>
            <w:tcW w:w="1980" w:type="dxa"/>
            <w:tcBorders>
              <w:top w:val="nil"/>
              <w:left w:val="nil"/>
              <w:bottom w:val="single" w:sz="4" w:space="0" w:color="auto"/>
              <w:right w:val="single" w:sz="4" w:space="0" w:color="auto"/>
            </w:tcBorders>
            <w:shd w:val="clear" w:color="auto" w:fill="auto"/>
            <w:noWrap/>
            <w:vAlign w:val="bottom"/>
            <w:hideMark/>
          </w:tcPr>
          <w:p w14:paraId="6E2011D2" w14:textId="77777777" w:rsidR="00425F06" w:rsidRPr="006D61CC" w:rsidRDefault="00425F06" w:rsidP="00425F06">
            <w:pPr>
              <w:spacing w:before="0" w:after="0" w:line="240" w:lineRule="auto"/>
              <w:jc w:val="left"/>
              <w:rPr>
                <w:rFonts w:asciiTheme="majorBidi" w:eastAsia="Times New Roman" w:hAnsiTheme="majorBidi" w:cstheme="majorBidi"/>
                <w:color w:val="000000"/>
                <w:lang w:eastAsia="en-GB"/>
              </w:rPr>
            </w:pPr>
            <w:r w:rsidRPr="006D61CC">
              <w:rPr>
                <w:rFonts w:asciiTheme="majorBidi" w:eastAsia="Times New Roman" w:hAnsiTheme="majorBidi" w:cstheme="majorBidi"/>
                <w:color w:val="000000"/>
                <w:lang w:eastAsia="en-GB"/>
              </w:rPr>
              <w:t>Basho</w:t>
            </w:r>
          </w:p>
        </w:tc>
        <w:tc>
          <w:tcPr>
            <w:tcW w:w="1200" w:type="dxa"/>
            <w:tcBorders>
              <w:top w:val="nil"/>
              <w:left w:val="nil"/>
              <w:bottom w:val="single" w:sz="4" w:space="0" w:color="auto"/>
              <w:right w:val="single" w:sz="4" w:space="0" w:color="auto"/>
            </w:tcBorders>
            <w:shd w:val="clear" w:color="auto" w:fill="auto"/>
            <w:noWrap/>
            <w:vAlign w:val="bottom"/>
            <w:hideMark/>
          </w:tcPr>
          <w:p w14:paraId="5F589B00" w14:textId="77777777" w:rsidR="00425F06" w:rsidRPr="006D61CC" w:rsidRDefault="00425F06" w:rsidP="00425F06">
            <w:pPr>
              <w:spacing w:before="0" w:after="0" w:line="240" w:lineRule="auto"/>
              <w:jc w:val="center"/>
              <w:rPr>
                <w:rFonts w:asciiTheme="majorBidi" w:eastAsia="Times New Roman" w:hAnsiTheme="majorBidi" w:cstheme="majorBidi"/>
                <w:color w:val="000000"/>
                <w:lang w:eastAsia="en-GB"/>
              </w:rPr>
            </w:pPr>
            <w:r w:rsidRPr="006D61CC">
              <w:rPr>
                <w:rFonts w:asciiTheme="majorBidi" w:eastAsia="Times New Roman" w:hAnsiTheme="majorBidi" w:cstheme="majorBidi"/>
                <w:color w:val="000000"/>
                <w:lang w:eastAsia="en-GB"/>
              </w:rPr>
              <w:t>757</w:t>
            </w:r>
          </w:p>
        </w:tc>
        <w:tc>
          <w:tcPr>
            <w:tcW w:w="1520" w:type="dxa"/>
            <w:tcBorders>
              <w:top w:val="nil"/>
              <w:left w:val="nil"/>
              <w:bottom w:val="single" w:sz="4" w:space="0" w:color="auto"/>
              <w:right w:val="single" w:sz="4" w:space="0" w:color="auto"/>
            </w:tcBorders>
            <w:shd w:val="clear" w:color="auto" w:fill="auto"/>
            <w:noWrap/>
            <w:vAlign w:val="bottom"/>
            <w:hideMark/>
          </w:tcPr>
          <w:p w14:paraId="653F36A0" w14:textId="77777777" w:rsidR="00425F06" w:rsidRPr="006D61CC" w:rsidRDefault="00425F06" w:rsidP="00425F06">
            <w:pPr>
              <w:spacing w:before="0" w:after="0" w:line="240" w:lineRule="auto"/>
              <w:jc w:val="center"/>
              <w:rPr>
                <w:rFonts w:asciiTheme="majorBidi" w:eastAsia="Times New Roman" w:hAnsiTheme="majorBidi" w:cstheme="majorBidi"/>
                <w:color w:val="000000"/>
                <w:lang w:eastAsia="en-GB"/>
              </w:rPr>
            </w:pPr>
            <w:r w:rsidRPr="006D61CC">
              <w:rPr>
                <w:rFonts w:asciiTheme="majorBidi" w:eastAsia="Times New Roman" w:hAnsiTheme="majorBidi" w:cstheme="majorBidi"/>
                <w:color w:val="000000"/>
                <w:lang w:eastAsia="en-GB"/>
              </w:rPr>
              <w:t>3215</w:t>
            </w:r>
          </w:p>
        </w:tc>
        <w:tc>
          <w:tcPr>
            <w:tcW w:w="1420" w:type="dxa"/>
            <w:tcBorders>
              <w:top w:val="nil"/>
              <w:left w:val="nil"/>
              <w:bottom w:val="single" w:sz="4" w:space="0" w:color="auto"/>
              <w:right w:val="single" w:sz="4" w:space="0" w:color="auto"/>
            </w:tcBorders>
            <w:shd w:val="clear" w:color="auto" w:fill="auto"/>
            <w:noWrap/>
            <w:vAlign w:val="bottom"/>
            <w:hideMark/>
          </w:tcPr>
          <w:p w14:paraId="451F79FB" w14:textId="77777777" w:rsidR="00425F06" w:rsidRPr="006D61CC" w:rsidRDefault="00425F06" w:rsidP="00425F06">
            <w:pPr>
              <w:spacing w:before="0" w:after="0" w:line="240" w:lineRule="auto"/>
              <w:jc w:val="center"/>
              <w:rPr>
                <w:rFonts w:asciiTheme="majorBidi" w:eastAsia="Times New Roman" w:hAnsiTheme="majorBidi" w:cstheme="majorBidi"/>
                <w:color w:val="000000"/>
                <w:lang w:eastAsia="en-GB"/>
              </w:rPr>
            </w:pPr>
            <w:r w:rsidRPr="006D61CC">
              <w:rPr>
                <w:rFonts w:asciiTheme="majorBidi" w:eastAsia="Times New Roman" w:hAnsiTheme="majorBidi" w:cstheme="majorBidi"/>
                <w:color w:val="000000"/>
                <w:lang w:eastAsia="en-GB"/>
              </w:rPr>
              <w:t>3575</w:t>
            </w:r>
          </w:p>
        </w:tc>
        <w:tc>
          <w:tcPr>
            <w:tcW w:w="1460" w:type="dxa"/>
            <w:tcBorders>
              <w:top w:val="nil"/>
              <w:left w:val="nil"/>
              <w:bottom w:val="single" w:sz="4" w:space="0" w:color="auto"/>
              <w:right w:val="single" w:sz="4" w:space="0" w:color="auto"/>
            </w:tcBorders>
            <w:shd w:val="clear" w:color="auto" w:fill="auto"/>
            <w:noWrap/>
            <w:vAlign w:val="bottom"/>
            <w:hideMark/>
          </w:tcPr>
          <w:p w14:paraId="63977490" w14:textId="77777777" w:rsidR="00425F06" w:rsidRPr="006D61CC" w:rsidRDefault="00425F06" w:rsidP="00425F06">
            <w:pPr>
              <w:spacing w:before="0" w:after="0" w:line="240" w:lineRule="auto"/>
              <w:jc w:val="right"/>
              <w:rPr>
                <w:rFonts w:asciiTheme="majorBidi" w:eastAsia="Times New Roman" w:hAnsiTheme="majorBidi" w:cstheme="majorBidi"/>
                <w:color w:val="000000"/>
                <w:lang w:eastAsia="en-GB"/>
              </w:rPr>
            </w:pPr>
            <w:r w:rsidRPr="006D61CC">
              <w:rPr>
                <w:rFonts w:asciiTheme="majorBidi" w:eastAsia="Times New Roman" w:hAnsiTheme="majorBidi" w:cstheme="majorBidi"/>
                <w:color w:val="000000"/>
                <w:lang w:eastAsia="en-GB"/>
              </w:rPr>
              <w:t>6790</w:t>
            </w:r>
          </w:p>
        </w:tc>
      </w:tr>
      <w:tr w:rsidR="00425F06" w:rsidRPr="006D61CC" w14:paraId="74E1F905" w14:textId="77777777" w:rsidTr="00425F06">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44DF31F" w14:textId="77777777" w:rsidR="00425F06" w:rsidRPr="006D61CC" w:rsidRDefault="00425F06" w:rsidP="00425F06">
            <w:pPr>
              <w:spacing w:before="0" w:after="0" w:line="240" w:lineRule="auto"/>
              <w:jc w:val="left"/>
              <w:rPr>
                <w:rFonts w:asciiTheme="majorBidi" w:eastAsia="Times New Roman" w:hAnsiTheme="majorBidi" w:cstheme="majorBidi"/>
                <w:color w:val="000000"/>
                <w:lang w:eastAsia="en-GB"/>
              </w:rPr>
            </w:pPr>
            <w:proofErr w:type="spellStart"/>
            <w:r w:rsidRPr="006D61CC">
              <w:rPr>
                <w:rFonts w:asciiTheme="majorBidi" w:eastAsia="Times New Roman" w:hAnsiTheme="majorBidi" w:cstheme="majorBidi"/>
                <w:color w:val="000000"/>
                <w:lang w:eastAsia="en-GB"/>
              </w:rPr>
              <w:t>Shigar</w:t>
            </w:r>
            <w:proofErr w:type="spellEnd"/>
          </w:p>
        </w:tc>
        <w:tc>
          <w:tcPr>
            <w:tcW w:w="1980" w:type="dxa"/>
            <w:tcBorders>
              <w:top w:val="nil"/>
              <w:left w:val="nil"/>
              <w:bottom w:val="single" w:sz="4" w:space="0" w:color="auto"/>
              <w:right w:val="single" w:sz="4" w:space="0" w:color="auto"/>
            </w:tcBorders>
            <w:shd w:val="clear" w:color="auto" w:fill="auto"/>
            <w:noWrap/>
            <w:vAlign w:val="bottom"/>
            <w:hideMark/>
          </w:tcPr>
          <w:p w14:paraId="5D74BED5" w14:textId="77777777" w:rsidR="00425F06" w:rsidRPr="006D61CC" w:rsidRDefault="00425F06" w:rsidP="00425F06">
            <w:pPr>
              <w:spacing w:before="0" w:after="0" w:line="240" w:lineRule="auto"/>
              <w:jc w:val="left"/>
              <w:rPr>
                <w:rFonts w:asciiTheme="majorBidi" w:eastAsia="Times New Roman" w:hAnsiTheme="majorBidi" w:cstheme="majorBidi"/>
                <w:color w:val="000000"/>
                <w:lang w:eastAsia="en-GB"/>
              </w:rPr>
            </w:pPr>
            <w:proofErr w:type="spellStart"/>
            <w:r w:rsidRPr="006D61CC">
              <w:rPr>
                <w:rFonts w:asciiTheme="majorBidi" w:eastAsia="Times New Roman" w:hAnsiTheme="majorBidi" w:cstheme="majorBidi"/>
                <w:color w:val="000000"/>
                <w:lang w:eastAsia="en-GB"/>
              </w:rPr>
              <w:t>Gulapur</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14:paraId="62C9D1A9" w14:textId="77777777" w:rsidR="00425F06" w:rsidRPr="006D61CC" w:rsidRDefault="00425F06" w:rsidP="00425F06">
            <w:pPr>
              <w:spacing w:before="0" w:after="0" w:line="240" w:lineRule="auto"/>
              <w:jc w:val="center"/>
              <w:rPr>
                <w:rFonts w:asciiTheme="majorBidi" w:eastAsia="Times New Roman" w:hAnsiTheme="majorBidi" w:cstheme="majorBidi"/>
                <w:color w:val="000000"/>
                <w:lang w:eastAsia="en-GB"/>
              </w:rPr>
            </w:pPr>
            <w:r w:rsidRPr="006D61CC">
              <w:rPr>
                <w:rFonts w:asciiTheme="majorBidi" w:eastAsia="Times New Roman" w:hAnsiTheme="majorBidi" w:cstheme="majorBidi"/>
                <w:color w:val="000000"/>
                <w:lang w:eastAsia="en-GB"/>
              </w:rPr>
              <w:t>2154</w:t>
            </w:r>
          </w:p>
        </w:tc>
        <w:tc>
          <w:tcPr>
            <w:tcW w:w="1520" w:type="dxa"/>
            <w:tcBorders>
              <w:top w:val="nil"/>
              <w:left w:val="nil"/>
              <w:bottom w:val="single" w:sz="4" w:space="0" w:color="auto"/>
              <w:right w:val="single" w:sz="4" w:space="0" w:color="auto"/>
            </w:tcBorders>
            <w:shd w:val="clear" w:color="auto" w:fill="auto"/>
            <w:noWrap/>
            <w:vAlign w:val="bottom"/>
            <w:hideMark/>
          </w:tcPr>
          <w:p w14:paraId="737D29E4" w14:textId="77777777" w:rsidR="00425F06" w:rsidRPr="006D61CC" w:rsidRDefault="00425F06" w:rsidP="00425F06">
            <w:pPr>
              <w:spacing w:before="0" w:after="0" w:line="240" w:lineRule="auto"/>
              <w:jc w:val="center"/>
              <w:rPr>
                <w:rFonts w:asciiTheme="majorBidi" w:eastAsia="Times New Roman" w:hAnsiTheme="majorBidi" w:cstheme="majorBidi"/>
                <w:color w:val="000000"/>
                <w:lang w:eastAsia="en-GB"/>
              </w:rPr>
            </w:pPr>
            <w:r w:rsidRPr="006D61CC">
              <w:rPr>
                <w:rFonts w:asciiTheme="majorBidi" w:eastAsia="Times New Roman" w:hAnsiTheme="majorBidi" w:cstheme="majorBidi"/>
                <w:color w:val="000000"/>
                <w:lang w:eastAsia="en-GB"/>
              </w:rPr>
              <w:t>7394</w:t>
            </w:r>
          </w:p>
        </w:tc>
        <w:tc>
          <w:tcPr>
            <w:tcW w:w="1420" w:type="dxa"/>
            <w:tcBorders>
              <w:top w:val="nil"/>
              <w:left w:val="nil"/>
              <w:bottom w:val="single" w:sz="4" w:space="0" w:color="auto"/>
              <w:right w:val="single" w:sz="4" w:space="0" w:color="auto"/>
            </w:tcBorders>
            <w:shd w:val="clear" w:color="auto" w:fill="auto"/>
            <w:noWrap/>
            <w:vAlign w:val="bottom"/>
            <w:hideMark/>
          </w:tcPr>
          <w:p w14:paraId="23BD0671" w14:textId="77777777" w:rsidR="00425F06" w:rsidRPr="006D61CC" w:rsidRDefault="00425F06" w:rsidP="00425F06">
            <w:pPr>
              <w:spacing w:before="0" w:after="0" w:line="240" w:lineRule="auto"/>
              <w:jc w:val="center"/>
              <w:rPr>
                <w:rFonts w:asciiTheme="majorBidi" w:eastAsia="Times New Roman" w:hAnsiTheme="majorBidi" w:cstheme="majorBidi"/>
                <w:color w:val="000000"/>
                <w:lang w:eastAsia="en-GB"/>
              </w:rPr>
            </w:pPr>
            <w:r w:rsidRPr="006D61CC">
              <w:rPr>
                <w:rFonts w:asciiTheme="majorBidi" w:eastAsia="Times New Roman" w:hAnsiTheme="majorBidi" w:cstheme="majorBidi"/>
                <w:color w:val="000000"/>
                <w:lang w:eastAsia="en-GB"/>
              </w:rPr>
              <w:t>7713</w:t>
            </w:r>
          </w:p>
        </w:tc>
        <w:tc>
          <w:tcPr>
            <w:tcW w:w="1460" w:type="dxa"/>
            <w:tcBorders>
              <w:top w:val="nil"/>
              <w:left w:val="nil"/>
              <w:bottom w:val="single" w:sz="4" w:space="0" w:color="auto"/>
              <w:right w:val="single" w:sz="4" w:space="0" w:color="auto"/>
            </w:tcBorders>
            <w:shd w:val="clear" w:color="auto" w:fill="auto"/>
            <w:noWrap/>
            <w:vAlign w:val="bottom"/>
            <w:hideMark/>
          </w:tcPr>
          <w:p w14:paraId="25ACE535" w14:textId="77777777" w:rsidR="00425F06" w:rsidRPr="006D61CC" w:rsidRDefault="00425F06" w:rsidP="00425F06">
            <w:pPr>
              <w:spacing w:before="0" w:after="0" w:line="240" w:lineRule="auto"/>
              <w:jc w:val="right"/>
              <w:rPr>
                <w:rFonts w:asciiTheme="majorBidi" w:eastAsia="Times New Roman" w:hAnsiTheme="majorBidi" w:cstheme="majorBidi"/>
                <w:color w:val="000000"/>
                <w:lang w:eastAsia="en-GB"/>
              </w:rPr>
            </w:pPr>
            <w:r w:rsidRPr="006D61CC">
              <w:rPr>
                <w:rFonts w:asciiTheme="majorBidi" w:eastAsia="Times New Roman" w:hAnsiTheme="majorBidi" w:cstheme="majorBidi"/>
                <w:color w:val="000000"/>
                <w:lang w:eastAsia="en-GB"/>
              </w:rPr>
              <w:t>14988</w:t>
            </w:r>
          </w:p>
        </w:tc>
      </w:tr>
      <w:tr w:rsidR="00425F06" w:rsidRPr="006D61CC" w14:paraId="5428D46F" w14:textId="77777777" w:rsidTr="00425F06">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C1B1BB2" w14:textId="77777777" w:rsidR="00425F06" w:rsidRPr="006D61CC" w:rsidRDefault="00425F06" w:rsidP="00425F06">
            <w:pPr>
              <w:spacing w:before="0" w:after="0" w:line="240" w:lineRule="auto"/>
              <w:jc w:val="left"/>
              <w:rPr>
                <w:rFonts w:asciiTheme="majorBidi" w:eastAsia="Times New Roman" w:hAnsiTheme="majorBidi" w:cstheme="majorBidi"/>
                <w:color w:val="000000"/>
                <w:lang w:eastAsia="en-GB"/>
              </w:rPr>
            </w:pPr>
            <w:r w:rsidRPr="006D61CC">
              <w:rPr>
                <w:rFonts w:asciiTheme="majorBidi" w:eastAsia="Times New Roman" w:hAnsiTheme="majorBidi" w:cstheme="majorBidi"/>
                <w:color w:val="000000"/>
                <w:lang w:eastAsia="en-GB"/>
              </w:rPr>
              <w:t>Ghizer</w:t>
            </w:r>
          </w:p>
        </w:tc>
        <w:tc>
          <w:tcPr>
            <w:tcW w:w="1980" w:type="dxa"/>
            <w:tcBorders>
              <w:top w:val="nil"/>
              <w:left w:val="nil"/>
              <w:bottom w:val="single" w:sz="4" w:space="0" w:color="auto"/>
              <w:right w:val="single" w:sz="4" w:space="0" w:color="auto"/>
            </w:tcBorders>
            <w:shd w:val="clear" w:color="auto" w:fill="auto"/>
            <w:noWrap/>
            <w:vAlign w:val="bottom"/>
            <w:hideMark/>
          </w:tcPr>
          <w:p w14:paraId="57023E46" w14:textId="77777777" w:rsidR="00425F06" w:rsidRPr="006D61CC" w:rsidRDefault="00425F06" w:rsidP="00425F06">
            <w:pPr>
              <w:spacing w:before="0" w:after="0" w:line="240" w:lineRule="auto"/>
              <w:jc w:val="left"/>
              <w:rPr>
                <w:rFonts w:asciiTheme="majorBidi" w:eastAsia="Times New Roman" w:hAnsiTheme="majorBidi" w:cstheme="majorBidi"/>
                <w:color w:val="000000"/>
                <w:lang w:eastAsia="en-GB"/>
              </w:rPr>
            </w:pPr>
            <w:proofErr w:type="spellStart"/>
            <w:r w:rsidRPr="006D61CC">
              <w:rPr>
                <w:rFonts w:asciiTheme="majorBidi" w:eastAsia="Times New Roman" w:hAnsiTheme="majorBidi" w:cstheme="majorBidi"/>
                <w:color w:val="000000"/>
                <w:lang w:eastAsia="en-GB"/>
              </w:rPr>
              <w:t>Sherqilla</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14:paraId="0C1BEFA1" w14:textId="77777777" w:rsidR="00425F06" w:rsidRPr="006D61CC" w:rsidRDefault="00425F06" w:rsidP="00425F06">
            <w:pPr>
              <w:spacing w:before="0" w:after="0" w:line="240" w:lineRule="auto"/>
              <w:jc w:val="center"/>
              <w:rPr>
                <w:rFonts w:asciiTheme="majorBidi" w:eastAsia="Times New Roman" w:hAnsiTheme="majorBidi" w:cstheme="majorBidi"/>
                <w:color w:val="000000"/>
                <w:lang w:eastAsia="en-GB"/>
              </w:rPr>
            </w:pPr>
            <w:r w:rsidRPr="006D61CC">
              <w:rPr>
                <w:rFonts w:asciiTheme="majorBidi" w:eastAsia="Times New Roman" w:hAnsiTheme="majorBidi" w:cstheme="majorBidi"/>
                <w:color w:val="000000"/>
                <w:lang w:eastAsia="en-GB"/>
              </w:rPr>
              <w:t>2050</w:t>
            </w:r>
          </w:p>
        </w:tc>
        <w:tc>
          <w:tcPr>
            <w:tcW w:w="1520" w:type="dxa"/>
            <w:tcBorders>
              <w:top w:val="nil"/>
              <w:left w:val="nil"/>
              <w:bottom w:val="single" w:sz="4" w:space="0" w:color="auto"/>
              <w:right w:val="single" w:sz="4" w:space="0" w:color="auto"/>
            </w:tcBorders>
            <w:shd w:val="clear" w:color="auto" w:fill="auto"/>
            <w:noWrap/>
            <w:vAlign w:val="bottom"/>
            <w:hideMark/>
          </w:tcPr>
          <w:p w14:paraId="26C4B20E" w14:textId="77777777" w:rsidR="00425F06" w:rsidRPr="006D61CC" w:rsidRDefault="00425F06" w:rsidP="00425F06">
            <w:pPr>
              <w:spacing w:before="0" w:after="0" w:line="240" w:lineRule="auto"/>
              <w:jc w:val="center"/>
              <w:rPr>
                <w:rFonts w:asciiTheme="majorBidi" w:eastAsia="Times New Roman" w:hAnsiTheme="majorBidi" w:cstheme="majorBidi"/>
                <w:color w:val="000000"/>
                <w:lang w:eastAsia="en-GB"/>
              </w:rPr>
            </w:pPr>
            <w:r w:rsidRPr="006D61CC">
              <w:rPr>
                <w:rFonts w:asciiTheme="majorBidi" w:eastAsia="Times New Roman" w:hAnsiTheme="majorBidi" w:cstheme="majorBidi"/>
                <w:color w:val="000000"/>
                <w:lang w:eastAsia="en-GB"/>
              </w:rPr>
              <w:t>5050</w:t>
            </w:r>
          </w:p>
        </w:tc>
        <w:tc>
          <w:tcPr>
            <w:tcW w:w="1420" w:type="dxa"/>
            <w:tcBorders>
              <w:top w:val="nil"/>
              <w:left w:val="nil"/>
              <w:bottom w:val="single" w:sz="4" w:space="0" w:color="auto"/>
              <w:right w:val="single" w:sz="4" w:space="0" w:color="auto"/>
            </w:tcBorders>
            <w:shd w:val="clear" w:color="auto" w:fill="auto"/>
            <w:noWrap/>
            <w:vAlign w:val="bottom"/>
            <w:hideMark/>
          </w:tcPr>
          <w:p w14:paraId="62EF9043" w14:textId="77777777" w:rsidR="00425F06" w:rsidRPr="006D61CC" w:rsidRDefault="00425F06" w:rsidP="00425F06">
            <w:pPr>
              <w:spacing w:before="0" w:after="0" w:line="240" w:lineRule="auto"/>
              <w:jc w:val="center"/>
              <w:rPr>
                <w:rFonts w:asciiTheme="majorBidi" w:eastAsia="Times New Roman" w:hAnsiTheme="majorBidi" w:cstheme="majorBidi"/>
                <w:color w:val="000000"/>
                <w:lang w:eastAsia="en-GB"/>
              </w:rPr>
            </w:pPr>
            <w:r w:rsidRPr="006D61CC">
              <w:rPr>
                <w:rFonts w:asciiTheme="majorBidi" w:eastAsia="Times New Roman" w:hAnsiTheme="majorBidi" w:cstheme="majorBidi"/>
                <w:color w:val="000000"/>
                <w:lang w:eastAsia="en-GB"/>
              </w:rPr>
              <w:t>8650</w:t>
            </w:r>
          </w:p>
        </w:tc>
        <w:tc>
          <w:tcPr>
            <w:tcW w:w="1460" w:type="dxa"/>
            <w:tcBorders>
              <w:top w:val="nil"/>
              <w:left w:val="nil"/>
              <w:bottom w:val="single" w:sz="4" w:space="0" w:color="auto"/>
              <w:right w:val="single" w:sz="4" w:space="0" w:color="auto"/>
            </w:tcBorders>
            <w:shd w:val="clear" w:color="auto" w:fill="auto"/>
            <w:noWrap/>
            <w:vAlign w:val="bottom"/>
            <w:hideMark/>
          </w:tcPr>
          <w:p w14:paraId="1B7E37A1" w14:textId="77777777" w:rsidR="00425F06" w:rsidRPr="006D61CC" w:rsidRDefault="00425F06" w:rsidP="00425F06">
            <w:pPr>
              <w:spacing w:before="0" w:after="0" w:line="240" w:lineRule="auto"/>
              <w:jc w:val="right"/>
              <w:rPr>
                <w:rFonts w:asciiTheme="majorBidi" w:eastAsia="Times New Roman" w:hAnsiTheme="majorBidi" w:cstheme="majorBidi"/>
                <w:color w:val="000000"/>
                <w:lang w:eastAsia="en-GB"/>
              </w:rPr>
            </w:pPr>
            <w:r w:rsidRPr="006D61CC">
              <w:rPr>
                <w:rFonts w:asciiTheme="majorBidi" w:eastAsia="Times New Roman" w:hAnsiTheme="majorBidi" w:cstheme="majorBidi"/>
                <w:color w:val="000000"/>
                <w:lang w:eastAsia="en-GB"/>
              </w:rPr>
              <w:t>13700</w:t>
            </w:r>
          </w:p>
        </w:tc>
      </w:tr>
      <w:tr w:rsidR="00425F06" w:rsidRPr="006D61CC" w14:paraId="4B1FB00E" w14:textId="77777777" w:rsidTr="00425F06">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D6A81F6" w14:textId="77777777" w:rsidR="00425F06" w:rsidRPr="006D61CC" w:rsidRDefault="00425F06" w:rsidP="00425F06">
            <w:pPr>
              <w:spacing w:before="0" w:after="0" w:line="240" w:lineRule="auto"/>
              <w:jc w:val="left"/>
              <w:rPr>
                <w:rFonts w:asciiTheme="majorBidi" w:eastAsia="Times New Roman" w:hAnsiTheme="majorBidi" w:cstheme="majorBidi"/>
                <w:color w:val="000000"/>
                <w:lang w:eastAsia="en-GB"/>
              </w:rPr>
            </w:pPr>
            <w:r w:rsidRPr="006D61CC">
              <w:rPr>
                <w:rFonts w:asciiTheme="majorBidi" w:eastAsia="Times New Roman" w:hAnsiTheme="majorBidi" w:cstheme="majorBidi"/>
                <w:color w:val="000000"/>
                <w:lang w:eastAsia="en-GB"/>
              </w:rPr>
              <w:t>Ghizer</w:t>
            </w:r>
          </w:p>
        </w:tc>
        <w:tc>
          <w:tcPr>
            <w:tcW w:w="1980" w:type="dxa"/>
            <w:tcBorders>
              <w:top w:val="nil"/>
              <w:left w:val="nil"/>
              <w:bottom w:val="single" w:sz="4" w:space="0" w:color="auto"/>
              <w:right w:val="single" w:sz="4" w:space="0" w:color="auto"/>
            </w:tcBorders>
            <w:shd w:val="clear" w:color="auto" w:fill="auto"/>
            <w:noWrap/>
            <w:vAlign w:val="bottom"/>
            <w:hideMark/>
          </w:tcPr>
          <w:p w14:paraId="3A0899D4" w14:textId="140666F7" w:rsidR="00425F06" w:rsidRPr="006D61CC" w:rsidRDefault="00425F06" w:rsidP="00425F06">
            <w:pPr>
              <w:spacing w:before="0" w:after="0" w:line="240" w:lineRule="auto"/>
              <w:jc w:val="left"/>
              <w:rPr>
                <w:rFonts w:asciiTheme="majorBidi" w:eastAsia="Times New Roman" w:hAnsiTheme="majorBidi" w:cstheme="majorBidi"/>
                <w:color w:val="000000"/>
                <w:lang w:eastAsia="en-GB"/>
              </w:rPr>
            </w:pPr>
            <w:proofErr w:type="spellStart"/>
            <w:r w:rsidRPr="006D61CC">
              <w:rPr>
                <w:rFonts w:asciiTheme="majorBidi" w:eastAsia="Times New Roman" w:hAnsiTheme="majorBidi" w:cstheme="majorBidi"/>
                <w:color w:val="000000"/>
                <w:lang w:eastAsia="en-GB"/>
              </w:rPr>
              <w:t>Chatorkhan</w:t>
            </w:r>
            <w:r w:rsidR="00876FA4" w:rsidRPr="006D61CC">
              <w:rPr>
                <w:rFonts w:asciiTheme="majorBidi" w:eastAsia="Times New Roman" w:hAnsiTheme="majorBidi" w:cstheme="majorBidi"/>
                <w:color w:val="000000"/>
                <w:lang w:eastAsia="en-GB"/>
              </w:rPr>
              <w:t>d</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14:paraId="77021D39" w14:textId="77777777" w:rsidR="00425F06" w:rsidRPr="006D61CC" w:rsidRDefault="00425F06" w:rsidP="00425F06">
            <w:pPr>
              <w:spacing w:before="0" w:after="0" w:line="240" w:lineRule="auto"/>
              <w:jc w:val="center"/>
              <w:rPr>
                <w:rFonts w:asciiTheme="majorBidi" w:eastAsia="Times New Roman" w:hAnsiTheme="majorBidi" w:cstheme="majorBidi"/>
                <w:color w:val="000000"/>
                <w:lang w:eastAsia="en-GB"/>
              </w:rPr>
            </w:pPr>
            <w:r w:rsidRPr="006D61CC">
              <w:rPr>
                <w:rFonts w:asciiTheme="majorBidi" w:eastAsia="Times New Roman" w:hAnsiTheme="majorBidi" w:cstheme="majorBidi"/>
                <w:color w:val="000000"/>
                <w:lang w:eastAsia="en-GB"/>
              </w:rPr>
              <w:t>1704</w:t>
            </w:r>
          </w:p>
        </w:tc>
        <w:tc>
          <w:tcPr>
            <w:tcW w:w="1520" w:type="dxa"/>
            <w:tcBorders>
              <w:top w:val="nil"/>
              <w:left w:val="nil"/>
              <w:bottom w:val="single" w:sz="4" w:space="0" w:color="auto"/>
              <w:right w:val="single" w:sz="4" w:space="0" w:color="auto"/>
            </w:tcBorders>
            <w:shd w:val="clear" w:color="auto" w:fill="auto"/>
            <w:noWrap/>
            <w:vAlign w:val="bottom"/>
            <w:hideMark/>
          </w:tcPr>
          <w:p w14:paraId="2728114A" w14:textId="77777777" w:rsidR="00425F06" w:rsidRPr="006D61CC" w:rsidRDefault="00425F06" w:rsidP="00425F06">
            <w:pPr>
              <w:spacing w:before="0" w:after="0" w:line="240" w:lineRule="auto"/>
              <w:jc w:val="center"/>
              <w:rPr>
                <w:rFonts w:asciiTheme="majorBidi" w:eastAsia="Times New Roman" w:hAnsiTheme="majorBidi" w:cstheme="majorBidi"/>
                <w:color w:val="000000"/>
                <w:lang w:eastAsia="en-GB"/>
              </w:rPr>
            </w:pPr>
            <w:r w:rsidRPr="006D61CC">
              <w:rPr>
                <w:rFonts w:asciiTheme="majorBidi" w:eastAsia="Times New Roman" w:hAnsiTheme="majorBidi" w:cstheme="majorBidi"/>
                <w:color w:val="000000"/>
                <w:lang w:eastAsia="en-GB"/>
              </w:rPr>
              <w:t>6837</w:t>
            </w:r>
          </w:p>
        </w:tc>
        <w:tc>
          <w:tcPr>
            <w:tcW w:w="1420" w:type="dxa"/>
            <w:tcBorders>
              <w:top w:val="nil"/>
              <w:left w:val="nil"/>
              <w:bottom w:val="single" w:sz="4" w:space="0" w:color="auto"/>
              <w:right w:val="single" w:sz="4" w:space="0" w:color="auto"/>
            </w:tcBorders>
            <w:shd w:val="clear" w:color="auto" w:fill="auto"/>
            <w:noWrap/>
            <w:vAlign w:val="bottom"/>
            <w:hideMark/>
          </w:tcPr>
          <w:p w14:paraId="472C07D8" w14:textId="77777777" w:rsidR="00425F06" w:rsidRPr="006D61CC" w:rsidRDefault="00425F06" w:rsidP="00425F06">
            <w:pPr>
              <w:spacing w:before="0" w:after="0" w:line="240" w:lineRule="auto"/>
              <w:jc w:val="center"/>
              <w:rPr>
                <w:rFonts w:asciiTheme="majorBidi" w:eastAsia="Times New Roman" w:hAnsiTheme="majorBidi" w:cstheme="majorBidi"/>
                <w:color w:val="000000"/>
                <w:lang w:eastAsia="en-GB"/>
              </w:rPr>
            </w:pPr>
            <w:r w:rsidRPr="006D61CC">
              <w:rPr>
                <w:rFonts w:asciiTheme="majorBidi" w:eastAsia="Times New Roman" w:hAnsiTheme="majorBidi" w:cstheme="majorBidi"/>
                <w:color w:val="000000"/>
                <w:lang w:eastAsia="en-GB"/>
              </w:rPr>
              <w:t>6007</w:t>
            </w:r>
          </w:p>
        </w:tc>
        <w:tc>
          <w:tcPr>
            <w:tcW w:w="1460" w:type="dxa"/>
            <w:tcBorders>
              <w:top w:val="nil"/>
              <w:left w:val="nil"/>
              <w:bottom w:val="single" w:sz="4" w:space="0" w:color="auto"/>
              <w:right w:val="single" w:sz="4" w:space="0" w:color="auto"/>
            </w:tcBorders>
            <w:shd w:val="clear" w:color="auto" w:fill="auto"/>
            <w:noWrap/>
            <w:vAlign w:val="bottom"/>
            <w:hideMark/>
          </w:tcPr>
          <w:p w14:paraId="7F35B9A3" w14:textId="77777777" w:rsidR="00425F06" w:rsidRPr="006D61CC" w:rsidRDefault="00425F06" w:rsidP="00425F06">
            <w:pPr>
              <w:spacing w:before="0" w:after="0" w:line="240" w:lineRule="auto"/>
              <w:jc w:val="right"/>
              <w:rPr>
                <w:rFonts w:asciiTheme="majorBidi" w:eastAsia="Times New Roman" w:hAnsiTheme="majorBidi" w:cstheme="majorBidi"/>
                <w:color w:val="000000"/>
                <w:lang w:eastAsia="en-GB"/>
              </w:rPr>
            </w:pPr>
            <w:r w:rsidRPr="006D61CC">
              <w:rPr>
                <w:rFonts w:asciiTheme="majorBidi" w:eastAsia="Times New Roman" w:hAnsiTheme="majorBidi" w:cstheme="majorBidi"/>
                <w:color w:val="000000"/>
                <w:lang w:eastAsia="en-GB"/>
              </w:rPr>
              <w:t>12844</w:t>
            </w:r>
          </w:p>
        </w:tc>
      </w:tr>
      <w:tr w:rsidR="00425F06" w:rsidRPr="006D61CC" w14:paraId="77641536" w14:textId="77777777" w:rsidTr="00425F06">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9B1DD15" w14:textId="77777777" w:rsidR="00425F06" w:rsidRPr="006D61CC" w:rsidRDefault="00425F06" w:rsidP="00425F06">
            <w:pPr>
              <w:spacing w:before="0" w:after="0" w:line="240" w:lineRule="auto"/>
              <w:jc w:val="left"/>
              <w:rPr>
                <w:rFonts w:asciiTheme="majorBidi" w:eastAsia="Times New Roman" w:hAnsiTheme="majorBidi" w:cstheme="majorBidi"/>
                <w:color w:val="000000"/>
                <w:lang w:eastAsia="en-GB"/>
              </w:rPr>
            </w:pPr>
            <w:r w:rsidRPr="006D61CC">
              <w:rPr>
                <w:rFonts w:asciiTheme="majorBidi" w:eastAsia="Times New Roman" w:hAnsiTheme="majorBidi" w:cstheme="majorBidi"/>
                <w:color w:val="000000"/>
                <w:lang w:eastAsia="en-GB"/>
              </w:rPr>
              <w:t>Ghizer</w:t>
            </w:r>
          </w:p>
        </w:tc>
        <w:tc>
          <w:tcPr>
            <w:tcW w:w="1980" w:type="dxa"/>
            <w:tcBorders>
              <w:top w:val="nil"/>
              <w:left w:val="nil"/>
              <w:bottom w:val="single" w:sz="4" w:space="0" w:color="auto"/>
              <w:right w:val="single" w:sz="4" w:space="0" w:color="auto"/>
            </w:tcBorders>
            <w:shd w:val="clear" w:color="auto" w:fill="auto"/>
            <w:noWrap/>
            <w:vAlign w:val="bottom"/>
            <w:hideMark/>
          </w:tcPr>
          <w:p w14:paraId="577B39DB" w14:textId="77777777" w:rsidR="00425F06" w:rsidRPr="006D61CC" w:rsidRDefault="00425F06" w:rsidP="00425F06">
            <w:pPr>
              <w:spacing w:before="0" w:after="0" w:line="240" w:lineRule="auto"/>
              <w:jc w:val="left"/>
              <w:rPr>
                <w:rFonts w:asciiTheme="majorBidi" w:eastAsia="Times New Roman" w:hAnsiTheme="majorBidi" w:cstheme="majorBidi"/>
                <w:color w:val="000000"/>
                <w:lang w:eastAsia="en-GB"/>
              </w:rPr>
            </w:pPr>
            <w:proofErr w:type="spellStart"/>
            <w:r w:rsidRPr="006D61CC">
              <w:rPr>
                <w:rFonts w:asciiTheme="majorBidi" w:eastAsia="Times New Roman" w:hAnsiTheme="majorBidi" w:cstheme="majorBidi"/>
                <w:color w:val="000000"/>
                <w:lang w:eastAsia="en-GB"/>
              </w:rPr>
              <w:t>Tause</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14:paraId="2D676E7C" w14:textId="77777777" w:rsidR="00425F06" w:rsidRPr="006D61CC" w:rsidRDefault="00425F06" w:rsidP="00425F06">
            <w:pPr>
              <w:spacing w:before="0" w:after="0" w:line="240" w:lineRule="auto"/>
              <w:jc w:val="center"/>
              <w:rPr>
                <w:rFonts w:asciiTheme="majorBidi" w:eastAsia="Times New Roman" w:hAnsiTheme="majorBidi" w:cstheme="majorBidi"/>
                <w:color w:val="000000"/>
                <w:lang w:eastAsia="en-GB"/>
              </w:rPr>
            </w:pPr>
            <w:r w:rsidRPr="006D61CC">
              <w:rPr>
                <w:rFonts w:asciiTheme="majorBidi" w:eastAsia="Times New Roman" w:hAnsiTheme="majorBidi" w:cstheme="majorBidi"/>
                <w:color w:val="000000"/>
                <w:lang w:eastAsia="en-GB"/>
              </w:rPr>
              <w:t>1668</w:t>
            </w:r>
          </w:p>
        </w:tc>
        <w:tc>
          <w:tcPr>
            <w:tcW w:w="1520" w:type="dxa"/>
            <w:tcBorders>
              <w:top w:val="nil"/>
              <w:left w:val="nil"/>
              <w:bottom w:val="single" w:sz="4" w:space="0" w:color="auto"/>
              <w:right w:val="single" w:sz="4" w:space="0" w:color="auto"/>
            </w:tcBorders>
            <w:shd w:val="clear" w:color="auto" w:fill="auto"/>
            <w:noWrap/>
            <w:vAlign w:val="bottom"/>
            <w:hideMark/>
          </w:tcPr>
          <w:p w14:paraId="74066269" w14:textId="77777777" w:rsidR="00425F06" w:rsidRPr="006D61CC" w:rsidRDefault="00425F06" w:rsidP="00425F06">
            <w:pPr>
              <w:spacing w:before="0" w:after="0" w:line="240" w:lineRule="auto"/>
              <w:jc w:val="center"/>
              <w:rPr>
                <w:rFonts w:asciiTheme="majorBidi" w:eastAsia="Times New Roman" w:hAnsiTheme="majorBidi" w:cstheme="majorBidi"/>
                <w:color w:val="000000"/>
                <w:lang w:eastAsia="en-GB"/>
              </w:rPr>
            </w:pPr>
            <w:r w:rsidRPr="006D61CC">
              <w:rPr>
                <w:rFonts w:asciiTheme="majorBidi" w:eastAsia="Times New Roman" w:hAnsiTheme="majorBidi" w:cstheme="majorBidi"/>
                <w:color w:val="000000"/>
                <w:lang w:eastAsia="en-GB"/>
              </w:rPr>
              <w:t>5250</w:t>
            </w:r>
          </w:p>
        </w:tc>
        <w:tc>
          <w:tcPr>
            <w:tcW w:w="1420" w:type="dxa"/>
            <w:tcBorders>
              <w:top w:val="nil"/>
              <w:left w:val="nil"/>
              <w:bottom w:val="single" w:sz="4" w:space="0" w:color="auto"/>
              <w:right w:val="single" w:sz="4" w:space="0" w:color="auto"/>
            </w:tcBorders>
            <w:shd w:val="clear" w:color="auto" w:fill="auto"/>
            <w:noWrap/>
            <w:vAlign w:val="bottom"/>
            <w:hideMark/>
          </w:tcPr>
          <w:p w14:paraId="33FA4E68" w14:textId="77777777" w:rsidR="00425F06" w:rsidRPr="006D61CC" w:rsidRDefault="00425F06" w:rsidP="00425F06">
            <w:pPr>
              <w:spacing w:before="0" w:after="0" w:line="240" w:lineRule="auto"/>
              <w:jc w:val="center"/>
              <w:rPr>
                <w:rFonts w:asciiTheme="majorBidi" w:eastAsia="Times New Roman" w:hAnsiTheme="majorBidi" w:cstheme="majorBidi"/>
                <w:color w:val="000000"/>
                <w:lang w:eastAsia="en-GB"/>
              </w:rPr>
            </w:pPr>
            <w:r w:rsidRPr="006D61CC">
              <w:rPr>
                <w:rFonts w:asciiTheme="majorBidi" w:eastAsia="Times New Roman" w:hAnsiTheme="majorBidi" w:cstheme="majorBidi"/>
                <w:color w:val="000000"/>
                <w:lang w:eastAsia="en-GB"/>
              </w:rPr>
              <w:t>5362</w:t>
            </w:r>
          </w:p>
        </w:tc>
        <w:tc>
          <w:tcPr>
            <w:tcW w:w="1460" w:type="dxa"/>
            <w:tcBorders>
              <w:top w:val="nil"/>
              <w:left w:val="nil"/>
              <w:bottom w:val="single" w:sz="4" w:space="0" w:color="auto"/>
              <w:right w:val="single" w:sz="4" w:space="0" w:color="auto"/>
            </w:tcBorders>
            <w:shd w:val="clear" w:color="auto" w:fill="auto"/>
            <w:noWrap/>
            <w:vAlign w:val="bottom"/>
            <w:hideMark/>
          </w:tcPr>
          <w:p w14:paraId="249EB3CA" w14:textId="77777777" w:rsidR="00425F06" w:rsidRPr="006D61CC" w:rsidRDefault="00425F06" w:rsidP="00425F06">
            <w:pPr>
              <w:spacing w:before="0" w:after="0" w:line="240" w:lineRule="auto"/>
              <w:jc w:val="right"/>
              <w:rPr>
                <w:rFonts w:asciiTheme="majorBidi" w:eastAsia="Times New Roman" w:hAnsiTheme="majorBidi" w:cstheme="majorBidi"/>
                <w:color w:val="000000"/>
                <w:lang w:eastAsia="en-GB"/>
              </w:rPr>
            </w:pPr>
            <w:r w:rsidRPr="006D61CC">
              <w:rPr>
                <w:rFonts w:asciiTheme="majorBidi" w:eastAsia="Times New Roman" w:hAnsiTheme="majorBidi" w:cstheme="majorBidi"/>
                <w:color w:val="000000"/>
                <w:lang w:eastAsia="en-GB"/>
              </w:rPr>
              <w:t>10612</w:t>
            </w:r>
          </w:p>
        </w:tc>
      </w:tr>
      <w:tr w:rsidR="00425F06" w:rsidRPr="006D61CC" w14:paraId="03F2D473" w14:textId="77777777" w:rsidTr="00425F06">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58EA7BC" w14:textId="77777777" w:rsidR="00425F06" w:rsidRPr="006D61CC" w:rsidRDefault="00425F06" w:rsidP="00425F06">
            <w:pPr>
              <w:spacing w:before="0" w:after="0" w:line="240" w:lineRule="auto"/>
              <w:jc w:val="left"/>
              <w:rPr>
                <w:rFonts w:asciiTheme="majorBidi" w:eastAsia="Times New Roman" w:hAnsiTheme="majorBidi" w:cstheme="majorBidi"/>
                <w:color w:val="000000"/>
                <w:lang w:eastAsia="en-GB"/>
              </w:rPr>
            </w:pPr>
            <w:r w:rsidRPr="006D61CC">
              <w:rPr>
                <w:rFonts w:asciiTheme="majorBidi" w:eastAsia="Times New Roman" w:hAnsiTheme="majorBidi" w:cstheme="majorBidi"/>
                <w:color w:val="000000"/>
                <w:lang w:eastAsia="en-GB"/>
              </w:rPr>
              <w:t>Ghizer</w:t>
            </w:r>
          </w:p>
        </w:tc>
        <w:tc>
          <w:tcPr>
            <w:tcW w:w="1980" w:type="dxa"/>
            <w:tcBorders>
              <w:top w:val="nil"/>
              <w:left w:val="nil"/>
              <w:bottom w:val="single" w:sz="4" w:space="0" w:color="auto"/>
              <w:right w:val="single" w:sz="4" w:space="0" w:color="auto"/>
            </w:tcBorders>
            <w:shd w:val="clear" w:color="auto" w:fill="auto"/>
            <w:noWrap/>
            <w:vAlign w:val="bottom"/>
            <w:hideMark/>
          </w:tcPr>
          <w:p w14:paraId="5CC5BF85" w14:textId="77777777" w:rsidR="00425F06" w:rsidRPr="006D61CC" w:rsidRDefault="00425F06" w:rsidP="00425F06">
            <w:pPr>
              <w:spacing w:before="0" w:after="0" w:line="240" w:lineRule="auto"/>
              <w:jc w:val="left"/>
              <w:rPr>
                <w:rFonts w:asciiTheme="majorBidi" w:eastAsia="Times New Roman" w:hAnsiTheme="majorBidi" w:cstheme="majorBidi"/>
                <w:color w:val="000000"/>
                <w:lang w:eastAsia="en-GB"/>
              </w:rPr>
            </w:pPr>
            <w:proofErr w:type="spellStart"/>
            <w:r w:rsidRPr="006D61CC">
              <w:rPr>
                <w:rFonts w:asciiTheme="majorBidi" w:eastAsia="Times New Roman" w:hAnsiTheme="majorBidi" w:cstheme="majorBidi"/>
                <w:color w:val="000000"/>
                <w:lang w:eastAsia="en-GB"/>
              </w:rPr>
              <w:t>Gupis</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14:paraId="2951448F" w14:textId="77777777" w:rsidR="00425F06" w:rsidRPr="006D61CC" w:rsidRDefault="00425F06" w:rsidP="00425F06">
            <w:pPr>
              <w:spacing w:before="0" w:after="0" w:line="240" w:lineRule="auto"/>
              <w:jc w:val="center"/>
              <w:rPr>
                <w:rFonts w:asciiTheme="majorBidi" w:eastAsia="Times New Roman" w:hAnsiTheme="majorBidi" w:cstheme="majorBidi"/>
                <w:color w:val="000000"/>
                <w:lang w:eastAsia="en-GB"/>
              </w:rPr>
            </w:pPr>
            <w:r w:rsidRPr="006D61CC">
              <w:rPr>
                <w:rFonts w:asciiTheme="majorBidi" w:eastAsia="Times New Roman" w:hAnsiTheme="majorBidi" w:cstheme="majorBidi"/>
                <w:color w:val="000000"/>
                <w:lang w:eastAsia="en-GB"/>
              </w:rPr>
              <w:t>856</w:t>
            </w:r>
          </w:p>
        </w:tc>
        <w:tc>
          <w:tcPr>
            <w:tcW w:w="1520" w:type="dxa"/>
            <w:tcBorders>
              <w:top w:val="nil"/>
              <w:left w:val="nil"/>
              <w:bottom w:val="single" w:sz="4" w:space="0" w:color="auto"/>
              <w:right w:val="single" w:sz="4" w:space="0" w:color="auto"/>
            </w:tcBorders>
            <w:shd w:val="clear" w:color="auto" w:fill="auto"/>
            <w:noWrap/>
            <w:vAlign w:val="bottom"/>
            <w:hideMark/>
          </w:tcPr>
          <w:p w14:paraId="2DBFE35D" w14:textId="77777777" w:rsidR="00425F06" w:rsidRPr="006D61CC" w:rsidRDefault="00425F06" w:rsidP="00425F06">
            <w:pPr>
              <w:spacing w:before="0" w:after="0" w:line="240" w:lineRule="auto"/>
              <w:jc w:val="center"/>
              <w:rPr>
                <w:rFonts w:asciiTheme="majorBidi" w:eastAsia="Times New Roman" w:hAnsiTheme="majorBidi" w:cstheme="majorBidi"/>
                <w:color w:val="000000"/>
                <w:lang w:eastAsia="en-GB"/>
              </w:rPr>
            </w:pPr>
            <w:r w:rsidRPr="006D61CC">
              <w:rPr>
                <w:rFonts w:asciiTheme="majorBidi" w:eastAsia="Times New Roman" w:hAnsiTheme="majorBidi" w:cstheme="majorBidi"/>
                <w:color w:val="000000"/>
                <w:lang w:eastAsia="en-GB"/>
              </w:rPr>
              <w:t>2859</w:t>
            </w:r>
          </w:p>
        </w:tc>
        <w:tc>
          <w:tcPr>
            <w:tcW w:w="1420" w:type="dxa"/>
            <w:tcBorders>
              <w:top w:val="nil"/>
              <w:left w:val="nil"/>
              <w:bottom w:val="single" w:sz="4" w:space="0" w:color="auto"/>
              <w:right w:val="single" w:sz="4" w:space="0" w:color="auto"/>
            </w:tcBorders>
            <w:shd w:val="clear" w:color="auto" w:fill="auto"/>
            <w:noWrap/>
            <w:vAlign w:val="bottom"/>
            <w:hideMark/>
          </w:tcPr>
          <w:p w14:paraId="35823037" w14:textId="77777777" w:rsidR="00425F06" w:rsidRPr="006D61CC" w:rsidRDefault="00425F06" w:rsidP="00425F06">
            <w:pPr>
              <w:spacing w:before="0" w:after="0" w:line="240" w:lineRule="auto"/>
              <w:jc w:val="center"/>
              <w:rPr>
                <w:rFonts w:asciiTheme="majorBidi" w:eastAsia="Times New Roman" w:hAnsiTheme="majorBidi" w:cstheme="majorBidi"/>
                <w:color w:val="000000"/>
                <w:lang w:eastAsia="en-GB"/>
              </w:rPr>
            </w:pPr>
            <w:r w:rsidRPr="006D61CC">
              <w:rPr>
                <w:rFonts w:asciiTheme="majorBidi" w:eastAsia="Times New Roman" w:hAnsiTheme="majorBidi" w:cstheme="majorBidi"/>
                <w:color w:val="000000"/>
                <w:lang w:eastAsia="en-GB"/>
              </w:rPr>
              <w:t>2940</w:t>
            </w:r>
          </w:p>
        </w:tc>
        <w:tc>
          <w:tcPr>
            <w:tcW w:w="1460" w:type="dxa"/>
            <w:tcBorders>
              <w:top w:val="nil"/>
              <w:left w:val="nil"/>
              <w:bottom w:val="single" w:sz="4" w:space="0" w:color="auto"/>
              <w:right w:val="single" w:sz="4" w:space="0" w:color="auto"/>
            </w:tcBorders>
            <w:shd w:val="clear" w:color="auto" w:fill="auto"/>
            <w:noWrap/>
            <w:vAlign w:val="bottom"/>
            <w:hideMark/>
          </w:tcPr>
          <w:p w14:paraId="5E80881E" w14:textId="77777777" w:rsidR="00425F06" w:rsidRPr="006D61CC" w:rsidRDefault="00425F06" w:rsidP="00425F06">
            <w:pPr>
              <w:spacing w:before="0" w:after="0" w:line="240" w:lineRule="auto"/>
              <w:jc w:val="right"/>
              <w:rPr>
                <w:rFonts w:asciiTheme="majorBidi" w:eastAsia="Times New Roman" w:hAnsiTheme="majorBidi" w:cstheme="majorBidi"/>
                <w:color w:val="000000"/>
                <w:lang w:eastAsia="en-GB"/>
              </w:rPr>
            </w:pPr>
            <w:r w:rsidRPr="006D61CC">
              <w:rPr>
                <w:rFonts w:asciiTheme="majorBidi" w:eastAsia="Times New Roman" w:hAnsiTheme="majorBidi" w:cstheme="majorBidi"/>
                <w:color w:val="000000"/>
                <w:lang w:eastAsia="en-GB"/>
              </w:rPr>
              <w:t>5799</w:t>
            </w:r>
          </w:p>
        </w:tc>
      </w:tr>
      <w:tr w:rsidR="00425F06" w:rsidRPr="006D61CC" w14:paraId="69EA3D37" w14:textId="77777777" w:rsidTr="00425F06">
        <w:trPr>
          <w:trHeight w:val="290"/>
        </w:trPr>
        <w:tc>
          <w:tcPr>
            <w:tcW w:w="3960" w:type="dxa"/>
            <w:gridSpan w:val="2"/>
            <w:tcBorders>
              <w:top w:val="single" w:sz="4" w:space="0" w:color="auto"/>
              <w:left w:val="single" w:sz="4" w:space="0" w:color="auto"/>
              <w:bottom w:val="single" w:sz="4" w:space="0" w:color="auto"/>
              <w:right w:val="single" w:sz="4" w:space="0" w:color="auto"/>
            </w:tcBorders>
            <w:shd w:val="clear" w:color="000000" w:fill="3C7D22"/>
            <w:noWrap/>
            <w:vAlign w:val="bottom"/>
            <w:hideMark/>
          </w:tcPr>
          <w:p w14:paraId="15CCE252" w14:textId="77777777" w:rsidR="00425F06" w:rsidRPr="006D61CC" w:rsidRDefault="00425F06" w:rsidP="00425F06">
            <w:pPr>
              <w:spacing w:before="0" w:after="0" w:line="240" w:lineRule="auto"/>
              <w:jc w:val="center"/>
              <w:rPr>
                <w:rFonts w:asciiTheme="majorBidi" w:eastAsia="Times New Roman" w:hAnsiTheme="majorBidi" w:cstheme="majorBidi"/>
                <w:b/>
                <w:bCs/>
                <w:color w:val="FFFFFF"/>
                <w:lang w:eastAsia="en-GB"/>
              </w:rPr>
            </w:pPr>
            <w:r w:rsidRPr="006D61CC">
              <w:rPr>
                <w:rFonts w:asciiTheme="majorBidi" w:eastAsia="Times New Roman" w:hAnsiTheme="majorBidi" w:cstheme="majorBidi"/>
                <w:b/>
                <w:bCs/>
                <w:color w:val="FFFFFF"/>
                <w:lang w:eastAsia="en-GB"/>
              </w:rPr>
              <w:t>Total</w:t>
            </w:r>
          </w:p>
        </w:tc>
        <w:tc>
          <w:tcPr>
            <w:tcW w:w="1200" w:type="dxa"/>
            <w:tcBorders>
              <w:top w:val="nil"/>
              <w:left w:val="nil"/>
              <w:bottom w:val="single" w:sz="4" w:space="0" w:color="auto"/>
              <w:right w:val="single" w:sz="4" w:space="0" w:color="auto"/>
            </w:tcBorders>
            <w:shd w:val="clear" w:color="000000" w:fill="3C7D22"/>
            <w:noWrap/>
            <w:vAlign w:val="bottom"/>
            <w:hideMark/>
          </w:tcPr>
          <w:p w14:paraId="70133383" w14:textId="77777777" w:rsidR="00425F06" w:rsidRPr="006D61CC" w:rsidRDefault="00425F06" w:rsidP="00425F06">
            <w:pPr>
              <w:spacing w:before="0" w:after="0" w:line="240" w:lineRule="auto"/>
              <w:jc w:val="center"/>
              <w:rPr>
                <w:rFonts w:asciiTheme="majorBidi" w:eastAsia="Times New Roman" w:hAnsiTheme="majorBidi" w:cstheme="majorBidi"/>
                <w:b/>
                <w:bCs/>
                <w:color w:val="FFFFFF"/>
                <w:lang w:eastAsia="en-GB"/>
              </w:rPr>
            </w:pPr>
            <w:r w:rsidRPr="006D61CC">
              <w:rPr>
                <w:rFonts w:asciiTheme="majorBidi" w:eastAsia="Times New Roman" w:hAnsiTheme="majorBidi" w:cstheme="majorBidi"/>
                <w:b/>
                <w:bCs/>
                <w:color w:val="FFFFFF"/>
                <w:lang w:eastAsia="en-GB"/>
              </w:rPr>
              <w:t>16333</w:t>
            </w:r>
          </w:p>
        </w:tc>
        <w:tc>
          <w:tcPr>
            <w:tcW w:w="1520" w:type="dxa"/>
            <w:tcBorders>
              <w:top w:val="nil"/>
              <w:left w:val="nil"/>
              <w:bottom w:val="single" w:sz="4" w:space="0" w:color="auto"/>
              <w:right w:val="single" w:sz="4" w:space="0" w:color="auto"/>
            </w:tcBorders>
            <w:shd w:val="clear" w:color="000000" w:fill="3C7D22"/>
            <w:noWrap/>
            <w:vAlign w:val="bottom"/>
            <w:hideMark/>
          </w:tcPr>
          <w:p w14:paraId="2BAC0C9F" w14:textId="77777777" w:rsidR="00425F06" w:rsidRPr="006D61CC" w:rsidRDefault="00425F06" w:rsidP="00425F06">
            <w:pPr>
              <w:spacing w:before="0" w:after="0" w:line="240" w:lineRule="auto"/>
              <w:jc w:val="center"/>
              <w:rPr>
                <w:rFonts w:asciiTheme="majorBidi" w:eastAsia="Times New Roman" w:hAnsiTheme="majorBidi" w:cstheme="majorBidi"/>
                <w:b/>
                <w:bCs/>
                <w:color w:val="FFFFFF"/>
                <w:lang w:eastAsia="en-GB"/>
              </w:rPr>
            </w:pPr>
            <w:r w:rsidRPr="006D61CC">
              <w:rPr>
                <w:rFonts w:asciiTheme="majorBidi" w:eastAsia="Times New Roman" w:hAnsiTheme="majorBidi" w:cstheme="majorBidi"/>
                <w:b/>
                <w:bCs/>
                <w:color w:val="FFFFFF"/>
                <w:lang w:eastAsia="en-GB"/>
              </w:rPr>
              <w:t>57531</w:t>
            </w:r>
          </w:p>
        </w:tc>
        <w:tc>
          <w:tcPr>
            <w:tcW w:w="1420" w:type="dxa"/>
            <w:tcBorders>
              <w:top w:val="nil"/>
              <w:left w:val="nil"/>
              <w:bottom w:val="single" w:sz="4" w:space="0" w:color="auto"/>
              <w:right w:val="single" w:sz="4" w:space="0" w:color="auto"/>
            </w:tcBorders>
            <w:shd w:val="clear" w:color="000000" w:fill="3C7D22"/>
            <w:noWrap/>
            <w:vAlign w:val="bottom"/>
            <w:hideMark/>
          </w:tcPr>
          <w:p w14:paraId="026CF620" w14:textId="77777777" w:rsidR="00425F06" w:rsidRPr="006D61CC" w:rsidRDefault="00425F06" w:rsidP="00425F06">
            <w:pPr>
              <w:spacing w:before="0" w:after="0" w:line="240" w:lineRule="auto"/>
              <w:jc w:val="center"/>
              <w:rPr>
                <w:rFonts w:asciiTheme="majorBidi" w:eastAsia="Times New Roman" w:hAnsiTheme="majorBidi" w:cstheme="majorBidi"/>
                <w:b/>
                <w:bCs/>
                <w:color w:val="FFFFFF"/>
                <w:lang w:eastAsia="en-GB"/>
              </w:rPr>
            </w:pPr>
            <w:r w:rsidRPr="006D61CC">
              <w:rPr>
                <w:rFonts w:asciiTheme="majorBidi" w:eastAsia="Times New Roman" w:hAnsiTheme="majorBidi" w:cstheme="majorBidi"/>
                <w:b/>
                <w:bCs/>
                <w:color w:val="FFFFFF"/>
                <w:lang w:eastAsia="en-GB"/>
              </w:rPr>
              <w:t>60120</w:t>
            </w:r>
          </w:p>
        </w:tc>
        <w:tc>
          <w:tcPr>
            <w:tcW w:w="1460" w:type="dxa"/>
            <w:tcBorders>
              <w:top w:val="nil"/>
              <w:left w:val="nil"/>
              <w:bottom w:val="single" w:sz="4" w:space="0" w:color="auto"/>
              <w:right w:val="single" w:sz="4" w:space="0" w:color="auto"/>
            </w:tcBorders>
            <w:shd w:val="clear" w:color="000000" w:fill="3C7D22"/>
            <w:noWrap/>
            <w:vAlign w:val="bottom"/>
            <w:hideMark/>
          </w:tcPr>
          <w:p w14:paraId="292ACC3E" w14:textId="77777777" w:rsidR="00425F06" w:rsidRPr="006D61CC" w:rsidRDefault="00425F06" w:rsidP="00425F06">
            <w:pPr>
              <w:spacing w:before="0" w:after="0" w:line="240" w:lineRule="auto"/>
              <w:jc w:val="right"/>
              <w:rPr>
                <w:rFonts w:asciiTheme="majorBidi" w:eastAsia="Times New Roman" w:hAnsiTheme="majorBidi" w:cstheme="majorBidi"/>
                <w:b/>
                <w:bCs/>
                <w:color w:val="FFFFFF"/>
                <w:lang w:eastAsia="en-GB"/>
              </w:rPr>
            </w:pPr>
            <w:r w:rsidRPr="006D61CC">
              <w:rPr>
                <w:rFonts w:asciiTheme="majorBidi" w:eastAsia="Times New Roman" w:hAnsiTheme="majorBidi" w:cstheme="majorBidi"/>
                <w:b/>
                <w:bCs/>
                <w:color w:val="FFFFFF"/>
                <w:lang w:eastAsia="en-GB"/>
              </w:rPr>
              <w:t>117532</w:t>
            </w:r>
          </w:p>
        </w:tc>
      </w:tr>
    </w:tbl>
    <w:p w14:paraId="51323BDA" w14:textId="77777777" w:rsidR="00425F06" w:rsidRPr="006D61CC" w:rsidRDefault="00425F06" w:rsidP="00472155">
      <w:pPr>
        <w:pStyle w:val="NormalWeb"/>
        <w:spacing w:before="0" w:beforeAutospacing="0" w:after="0" w:afterAutospacing="0"/>
        <w:rPr>
          <w:rFonts w:asciiTheme="majorBidi" w:hAnsiTheme="majorBidi" w:cstheme="majorBidi"/>
        </w:rPr>
      </w:pPr>
    </w:p>
    <w:p w14:paraId="1DE10A02" w14:textId="77777777" w:rsidR="000A3315" w:rsidRPr="006D61CC" w:rsidRDefault="000A3315" w:rsidP="00472155">
      <w:pPr>
        <w:pStyle w:val="Heading1"/>
        <w:numPr>
          <w:ilvl w:val="0"/>
          <w:numId w:val="1"/>
        </w:numPr>
        <w:spacing w:before="0" w:line="240" w:lineRule="auto"/>
        <w:ind w:left="360"/>
        <w:rPr>
          <w:sz w:val="24"/>
          <w:szCs w:val="24"/>
          <w:lang w:val="en-GB"/>
        </w:rPr>
      </w:pPr>
      <w:bookmarkStart w:id="10" w:name="_Toc86225401"/>
      <w:bookmarkStart w:id="11" w:name="_Toc161311066"/>
      <w:bookmarkEnd w:id="9"/>
      <w:r w:rsidRPr="006D61CC">
        <w:rPr>
          <w:sz w:val="24"/>
          <w:szCs w:val="24"/>
          <w:lang w:val="en-GB"/>
        </w:rPr>
        <w:t xml:space="preserve">Consultant’s </w:t>
      </w:r>
      <w:proofErr w:type="spellStart"/>
      <w:r w:rsidRPr="006D61CC">
        <w:rPr>
          <w:sz w:val="24"/>
          <w:szCs w:val="24"/>
          <w:lang w:val="en-GB"/>
        </w:rPr>
        <w:t>ToRs</w:t>
      </w:r>
      <w:bookmarkEnd w:id="10"/>
      <w:bookmarkEnd w:id="11"/>
      <w:proofErr w:type="spellEnd"/>
    </w:p>
    <w:p w14:paraId="6DDFA2FE" w14:textId="77777777" w:rsidR="00425F06" w:rsidRPr="006D61CC" w:rsidRDefault="00425F06" w:rsidP="00472155">
      <w:pPr>
        <w:pStyle w:val="NormalWeb"/>
        <w:spacing w:before="0" w:beforeAutospacing="0" w:after="0" w:afterAutospacing="0"/>
        <w:rPr>
          <w:rFonts w:asciiTheme="majorBidi" w:hAnsiTheme="majorBidi" w:cstheme="majorBidi"/>
          <w:lang w:val="en-US"/>
        </w:rPr>
      </w:pPr>
    </w:p>
    <w:p w14:paraId="5D499EFB" w14:textId="797CF35D" w:rsidR="000A3315" w:rsidRPr="006D61CC" w:rsidRDefault="000A3315" w:rsidP="00472155">
      <w:pPr>
        <w:pStyle w:val="NormalWeb"/>
        <w:spacing w:before="0" w:beforeAutospacing="0" w:after="0" w:afterAutospacing="0"/>
        <w:rPr>
          <w:rFonts w:asciiTheme="majorBidi" w:hAnsiTheme="majorBidi" w:cstheme="majorBidi"/>
          <w:lang w:val="en-US"/>
        </w:rPr>
      </w:pPr>
      <w:r w:rsidRPr="006D61CC">
        <w:rPr>
          <w:rFonts w:asciiTheme="majorBidi" w:hAnsiTheme="majorBidi" w:cstheme="majorBidi"/>
          <w:lang w:val="en-US"/>
        </w:rPr>
        <w:t xml:space="preserve">The </w:t>
      </w:r>
      <w:r w:rsidR="00380DCE" w:rsidRPr="006D61CC">
        <w:rPr>
          <w:rFonts w:asciiTheme="majorBidi" w:hAnsiTheme="majorBidi" w:cstheme="majorBidi"/>
          <w:lang w:val="en-US"/>
        </w:rPr>
        <w:t>consultant</w:t>
      </w:r>
      <w:r w:rsidR="00452148" w:rsidRPr="006D61CC">
        <w:rPr>
          <w:rFonts w:asciiTheme="majorBidi" w:hAnsiTheme="majorBidi" w:cstheme="majorBidi"/>
          <w:lang w:val="en-US"/>
        </w:rPr>
        <w:t xml:space="preserve"> </w:t>
      </w:r>
      <w:r w:rsidRPr="006D61CC">
        <w:rPr>
          <w:rFonts w:asciiTheme="majorBidi" w:hAnsiTheme="majorBidi" w:cstheme="majorBidi"/>
          <w:lang w:val="en-US"/>
        </w:rPr>
        <w:t xml:space="preserve">will be responsible for </w:t>
      </w:r>
      <w:r w:rsidR="00425F06" w:rsidRPr="006D61CC">
        <w:rPr>
          <w:rFonts w:asciiTheme="majorBidi" w:hAnsiTheme="majorBidi" w:cstheme="majorBidi"/>
          <w:lang w:val="en-US"/>
        </w:rPr>
        <w:t>the following</w:t>
      </w:r>
      <w:r w:rsidRPr="006D61CC">
        <w:rPr>
          <w:rFonts w:asciiTheme="majorBidi" w:hAnsiTheme="majorBidi" w:cstheme="majorBidi"/>
          <w:lang w:val="en-US"/>
        </w:rPr>
        <w:t xml:space="preserve"> task.</w:t>
      </w:r>
    </w:p>
    <w:p w14:paraId="6C64DC1F" w14:textId="411E93A9" w:rsidR="000A3315" w:rsidRPr="006D61CC" w:rsidRDefault="000A3315" w:rsidP="00472155">
      <w:pPr>
        <w:pStyle w:val="NormalWeb"/>
        <w:numPr>
          <w:ilvl w:val="0"/>
          <w:numId w:val="12"/>
        </w:numPr>
        <w:spacing w:before="0" w:beforeAutospacing="0" w:after="0" w:afterAutospacing="0"/>
        <w:rPr>
          <w:rFonts w:asciiTheme="majorBidi" w:hAnsiTheme="majorBidi" w:cstheme="majorBidi"/>
        </w:rPr>
      </w:pPr>
      <w:r w:rsidRPr="006D61CC">
        <w:rPr>
          <w:rFonts w:asciiTheme="majorBidi" w:hAnsiTheme="majorBidi" w:cstheme="majorBidi"/>
          <w:lang w:val="en-US"/>
        </w:rPr>
        <w:t xml:space="preserve">Draft an inception report, receive feedback from AKRSP and incorporate feedback. The inception report should discuss in detail the study plan, methodology, sampling </w:t>
      </w:r>
      <w:r w:rsidR="00FA6333" w:rsidRPr="006D61CC">
        <w:rPr>
          <w:rFonts w:asciiTheme="majorBidi" w:hAnsiTheme="majorBidi" w:cstheme="majorBidi"/>
          <w:lang w:val="en-US"/>
        </w:rPr>
        <w:t>matrix</w:t>
      </w:r>
      <w:r w:rsidRPr="006D61CC">
        <w:rPr>
          <w:rFonts w:asciiTheme="majorBidi" w:hAnsiTheme="majorBidi" w:cstheme="majorBidi"/>
          <w:lang w:val="en-US"/>
        </w:rPr>
        <w:t xml:space="preserve">, survey tool and survey protocols, </w:t>
      </w:r>
    </w:p>
    <w:p w14:paraId="745D8267" w14:textId="3DFB1173" w:rsidR="000A3315" w:rsidRPr="006D61CC" w:rsidRDefault="000A3315" w:rsidP="00472155">
      <w:pPr>
        <w:pStyle w:val="NormalWeb"/>
        <w:numPr>
          <w:ilvl w:val="0"/>
          <w:numId w:val="12"/>
        </w:numPr>
        <w:spacing w:before="0" w:beforeAutospacing="0" w:after="0" w:afterAutospacing="0"/>
        <w:rPr>
          <w:rFonts w:asciiTheme="majorBidi" w:hAnsiTheme="majorBidi" w:cstheme="majorBidi"/>
        </w:rPr>
      </w:pPr>
      <w:r w:rsidRPr="006D61CC">
        <w:rPr>
          <w:rFonts w:asciiTheme="majorBidi" w:hAnsiTheme="majorBidi" w:cstheme="majorBidi"/>
          <w:lang w:val="en-US"/>
        </w:rPr>
        <w:t xml:space="preserve">The </w:t>
      </w:r>
      <w:r w:rsidR="00380DCE" w:rsidRPr="006D61CC">
        <w:rPr>
          <w:rFonts w:asciiTheme="majorBidi" w:hAnsiTheme="majorBidi" w:cstheme="majorBidi"/>
          <w:lang w:val="en-US"/>
        </w:rPr>
        <w:t>consultant</w:t>
      </w:r>
      <w:r w:rsidRPr="006D61CC">
        <w:rPr>
          <w:rFonts w:asciiTheme="majorBidi" w:hAnsiTheme="majorBidi" w:cstheme="majorBidi"/>
          <w:lang w:val="en-US"/>
        </w:rPr>
        <w:t xml:space="preserve"> will work with the </w:t>
      </w:r>
      <w:r w:rsidR="00ED0FD1">
        <w:rPr>
          <w:rFonts w:asciiTheme="majorBidi" w:hAnsiTheme="majorBidi" w:cstheme="majorBidi"/>
          <w:lang w:val="en-US"/>
        </w:rPr>
        <w:t>technical hub under the supervision of PM AFS of</w:t>
      </w:r>
      <w:r w:rsidRPr="006D61CC">
        <w:rPr>
          <w:rFonts w:asciiTheme="majorBidi" w:hAnsiTheme="majorBidi" w:cstheme="majorBidi"/>
          <w:lang w:val="en-US"/>
        </w:rPr>
        <w:t xml:space="preserve"> AKRSP</w:t>
      </w:r>
    </w:p>
    <w:p w14:paraId="42608E0C" w14:textId="53EF1EBF" w:rsidR="000A3315" w:rsidRPr="006D61CC" w:rsidRDefault="000A3315" w:rsidP="00472155">
      <w:pPr>
        <w:pStyle w:val="NormalWeb"/>
        <w:numPr>
          <w:ilvl w:val="0"/>
          <w:numId w:val="12"/>
        </w:numPr>
        <w:spacing w:before="0" w:beforeAutospacing="0" w:after="0" w:afterAutospacing="0"/>
        <w:rPr>
          <w:rFonts w:asciiTheme="majorBidi" w:hAnsiTheme="majorBidi" w:cstheme="majorBidi"/>
        </w:rPr>
      </w:pPr>
      <w:r w:rsidRPr="006D61CC">
        <w:rPr>
          <w:rFonts w:asciiTheme="majorBidi" w:hAnsiTheme="majorBidi" w:cstheme="majorBidi"/>
        </w:rPr>
        <w:lastRenderedPageBreak/>
        <w:t xml:space="preserve">Train the enumerators </w:t>
      </w:r>
      <w:r w:rsidRPr="006D61CC">
        <w:rPr>
          <w:rFonts w:asciiTheme="majorBidi" w:hAnsiTheme="majorBidi" w:cstheme="majorBidi"/>
          <w:lang w:val="en-US"/>
        </w:rPr>
        <w:t>for the</w:t>
      </w:r>
      <w:r w:rsidRPr="006D61CC">
        <w:rPr>
          <w:rFonts w:asciiTheme="majorBidi" w:hAnsiTheme="majorBidi" w:cstheme="majorBidi"/>
        </w:rPr>
        <w:t xml:space="preserve"> survey</w:t>
      </w:r>
    </w:p>
    <w:p w14:paraId="0D363A1B" w14:textId="7E17B679" w:rsidR="000A3315" w:rsidRPr="006D61CC" w:rsidRDefault="000A3315" w:rsidP="00472155">
      <w:pPr>
        <w:pStyle w:val="NormalWeb"/>
        <w:numPr>
          <w:ilvl w:val="0"/>
          <w:numId w:val="12"/>
        </w:numPr>
        <w:spacing w:before="0" w:beforeAutospacing="0" w:after="0" w:afterAutospacing="0"/>
        <w:rPr>
          <w:rFonts w:asciiTheme="majorBidi" w:hAnsiTheme="majorBidi" w:cstheme="majorBidi"/>
        </w:rPr>
      </w:pPr>
      <w:r w:rsidRPr="006D61CC">
        <w:rPr>
          <w:rFonts w:asciiTheme="majorBidi" w:hAnsiTheme="majorBidi" w:cstheme="majorBidi"/>
        </w:rPr>
        <w:t xml:space="preserve">Conduct pilot </w:t>
      </w:r>
      <w:r w:rsidRPr="006D61CC">
        <w:rPr>
          <w:rFonts w:asciiTheme="majorBidi" w:hAnsiTheme="majorBidi" w:cstheme="majorBidi"/>
          <w:lang w:val="en-US"/>
        </w:rPr>
        <w:t>testing</w:t>
      </w:r>
      <w:r w:rsidRPr="006D61CC">
        <w:rPr>
          <w:rFonts w:asciiTheme="majorBidi" w:hAnsiTheme="majorBidi" w:cstheme="majorBidi"/>
        </w:rPr>
        <w:t xml:space="preserve"> of the survey </w:t>
      </w:r>
      <w:r w:rsidRPr="006D61CC">
        <w:rPr>
          <w:rFonts w:asciiTheme="majorBidi" w:hAnsiTheme="majorBidi" w:cstheme="majorBidi"/>
          <w:lang w:val="en-US"/>
        </w:rPr>
        <w:t>tools</w:t>
      </w:r>
      <w:r w:rsidRPr="006D61CC">
        <w:rPr>
          <w:rFonts w:asciiTheme="majorBidi" w:hAnsiTheme="majorBidi" w:cstheme="majorBidi"/>
        </w:rPr>
        <w:t xml:space="preserve"> and </w:t>
      </w:r>
      <w:r w:rsidRPr="006D61CC">
        <w:rPr>
          <w:rFonts w:asciiTheme="majorBidi" w:hAnsiTheme="majorBidi" w:cstheme="majorBidi"/>
          <w:lang w:val="en-US"/>
        </w:rPr>
        <w:t>revise and refine the tools (if it is required) in consultation with AKRSP,</w:t>
      </w:r>
      <w:r w:rsidRPr="006D61CC">
        <w:rPr>
          <w:rFonts w:asciiTheme="majorBidi" w:hAnsiTheme="majorBidi" w:cstheme="majorBidi"/>
        </w:rPr>
        <w:t xml:space="preserve"> </w:t>
      </w:r>
    </w:p>
    <w:p w14:paraId="745FC5D1" w14:textId="5ADEA15D" w:rsidR="000A3315" w:rsidRPr="006D61CC" w:rsidRDefault="000A3315" w:rsidP="00472155">
      <w:pPr>
        <w:pStyle w:val="NormalWeb"/>
        <w:numPr>
          <w:ilvl w:val="0"/>
          <w:numId w:val="12"/>
        </w:numPr>
        <w:spacing w:before="0" w:beforeAutospacing="0" w:after="0" w:afterAutospacing="0"/>
        <w:rPr>
          <w:rFonts w:asciiTheme="majorBidi" w:hAnsiTheme="majorBidi" w:cstheme="majorBidi"/>
        </w:rPr>
      </w:pPr>
      <w:r w:rsidRPr="006D61CC">
        <w:rPr>
          <w:rFonts w:asciiTheme="majorBidi" w:hAnsiTheme="majorBidi" w:cstheme="majorBidi"/>
        </w:rPr>
        <w:t>Develop survey manuals</w:t>
      </w:r>
      <w:r w:rsidRPr="006D61CC">
        <w:rPr>
          <w:rFonts w:asciiTheme="majorBidi" w:hAnsiTheme="majorBidi" w:cstheme="majorBidi"/>
          <w:lang w:val="en-US"/>
        </w:rPr>
        <w:t xml:space="preserve"> and </w:t>
      </w:r>
      <w:r w:rsidR="009C0F3C" w:rsidRPr="006D61CC">
        <w:rPr>
          <w:rFonts w:asciiTheme="majorBidi" w:hAnsiTheme="majorBidi" w:cstheme="majorBidi"/>
          <w:lang w:val="en-US"/>
        </w:rPr>
        <w:t xml:space="preserve">to </w:t>
      </w:r>
      <w:r w:rsidR="006D61CC">
        <w:rPr>
          <w:rFonts w:asciiTheme="majorBidi" w:hAnsiTheme="majorBidi" w:cstheme="majorBidi"/>
          <w:lang w:val="en-US"/>
        </w:rPr>
        <w:t>implementations</w:t>
      </w:r>
      <w:r w:rsidRPr="006D61CC">
        <w:rPr>
          <w:rFonts w:asciiTheme="majorBidi" w:hAnsiTheme="majorBidi" w:cstheme="majorBidi"/>
        </w:rPr>
        <w:t xml:space="preserve"> the </w:t>
      </w:r>
      <w:r w:rsidRPr="006D61CC">
        <w:rPr>
          <w:rFonts w:asciiTheme="majorBidi" w:hAnsiTheme="majorBidi" w:cstheme="majorBidi"/>
          <w:lang w:val="en-US"/>
        </w:rPr>
        <w:t>full-scaled study</w:t>
      </w:r>
      <w:r w:rsidR="009C0F3C" w:rsidRPr="006D61CC">
        <w:rPr>
          <w:rFonts w:asciiTheme="majorBidi" w:hAnsiTheme="majorBidi" w:cstheme="majorBidi"/>
          <w:lang w:val="en-US"/>
        </w:rPr>
        <w:t>.</w:t>
      </w:r>
    </w:p>
    <w:p w14:paraId="629ABD7F" w14:textId="6A9217A4" w:rsidR="00A8514E" w:rsidRPr="006D61CC" w:rsidRDefault="00A8514E" w:rsidP="00472155">
      <w:pPr>
        <w:pStyle w:val="NormalWeb"/>
        <w:numPr>
          <w:ilvl w:val="0"/>
          <w:numId w:val="12"/>
        </w:numPr>
        <w:spacing w:before="0" w:beforeAutospacing="0" w:after="0" w:afterAutospacing="0"/>
        <w:rPr>
          <w:rFonts w:asciiTheme="majorBidi" w:hAnsiTheme="majorBidi" w:cstheme="majorBidi"/>
        </w:rPr>
      </w:pPr>
      <w:r w:rsidRPr="006D61CC">
        <w:rPr>
          <w:rFonts w:asciiTheme="majorBidi" w:hAnsiTheme="majorBidi" w:cstheme="majorBidi"/>
          <w:lang w:val="en-US"/>
        </w:rPr>
        <w:t xml:space="preserve">Collect data from the field/beneficiaries with the support of AKRSP field </w:t>
      </w:r>
      <w:r w:rsidR="006D61CC" w:rsidRPr="006D61CC">
        <w:rPr>
          <w:rFonts w:asciiTheme="majorBidi" w:hAnsiTheme="majorBidi" w:cstheme="majorBidi"/>
          <w:lang w:val="en-US"/>
        </w:rPr>
        <w:t>teams.</w:t>
      </w:r>
    </w:p>
    <w:p w14:paraId="1934E2FB" w14:textId="6105EF20" w:rsidR="000A3315" w:rsidRPr="006D61CC" w:rsidRDefault="000A3315" w:rsidP="00472155">
      <w:pPr>
        <w:pStyle w:val="NormalWeb"/>
        <w:numPr>
          <w:ilvl w:val="0"/>
          <w:numId w:val="12"/>
        </w:numPr>
        <w:spacing w:before="0" w:beforeAutospacing="0" w:after="0" w:afterAutospacing="0"/>
        <w:rPr>
          <w:rFonts w:asciiTheme="majorBidi" w:hAnsiTheme="majorBidi" w:cstheme="majorBidi"/>
        </w:rPr>
      </w:pPr>
      <w:r w:rsidRPr="006D61CC">
        <w:rPr>
          <w:rFonts w:asciiTheme="majorBidi" w:hAnsiTheme="majorBidi" w:cstheme="majorBidi"/>
          <w:lang w:val="en-US"/>
        </w:rPr>
        <w:t>Maintain database in MS Excel and submit the database with analysis to AKRSP at the end of the study,</w:t>
      </w:r>
    </w:p>
    <w:p w14:paraId="742BE4D5" w14:textId="6BFEA16F" w:rsidR="006F1C5B" w:rsidRPr="006D61CC" w:rsidRDefault="006F1C5B" w:rsidP="006F1C5B">
      <w:pPr>
        <w:pStyle w:val="ListParagraph"/>
        <w:numPr>
          <w:ilvl w:val="0"/>
          <w:numId w:val="12"/>
        </w:numPr>
        <w:spacing w:before="0" w:after="0" w:line="240" w:lineRule="auto"/>
        <w:rPr>
          <w:rFonts w:asciiTheme="majorBidi" w:hAnsiTheme="majorBidi" w:cstheme="majorBidi"/>
        </w:rPr>
      </w:pPr>
      <w:r w:rsidRPr="006D61CC">
        <w:rPr>
          <w:rFonts w:asciiTheme="majorBidi" w:hAnsiTheme="majorBidi" w:cstheme="majorBidi"/>
        </w:rPr>
        <w:t>Cleaning and analysing quantitative and qualitative data and preparing a concise study report documenting all preliminary findings based upon quality and quantitative study approaches for review.</w:t>
      </w:r>
    </w:p>
    <w:p w14:paraId="52F6B637" w14:textId="77777777" w:rsidR="006F1C5B" w:rsidRPr="006D61CC" w:rsidRDefault="006F1C5B" w:rsidP="006F1C5B">
      <w:pPr>
        <w:pStyle w:val="ListParagraph"/>
        <w:numPr>
          <w:ilvl w:val="0"/>
          <w:numId w:val="12"/>
        </w:numPr>
        <w:spacing w:before="0" w:after="0" w:line="240" w:lineRule="auto"/>
        <w:rPr>
          <w:rFonts w:asciiTheme="majorBidi" w:hAnsiTheme="majorBidi" w:cstheme="majorBidi"/>
        </w:rPr>
      </w:pPr>
      <w:r w:rsidRPr="006D61CC">
        <w:rPr>
          <w:rFonts w:asciiTheme="majorBidi" w:hAnsiTheme="majorBidi" w:cstheme="majorBidi"/>
        </w:rPr>
        <w:t>Finalizing the report incorporating feedback/input given and its submission within the timeline agreed.</w:t>
      </w:r>
    </w:p>
    <w:p w14:paraId="1CF47AFF" w14:textId="77777777" w:rsidR="000A3315" w:rsidRPr="006D61CC" w:rsidRDefault="000A3315" w:rsidP="00472155">
      <w:pPr>
        <w:pStyle w:val="NormalWeb"/>
        <w:numPr>
          <w:ilvl w:val="0"/>
          <w:numId w:val="12"/>
        </w:numPr>
        <w:spacing w:before="0" w:beforeAutospacing="0" w:after="0" w:afterAutospacing="0"/>
        <w:rPr>
          <w:rFonts w:asciiTheme="majorBidi" w:hAnsiTheme="majorBidi" w:cstheme="majorBidi"/>
        </w:rPr>
      </w:pPr>
      <w:r w:rsidRPr="006D61CC">
        <w:rPr>
          <w:rFonts w:asciiTheme="majorBidi" w:hAnsiTheme="majorBidi" w:cstheme="majorBidi"/>
        </w:rPr>
        <w:t>Prepare and submit a</w:t>
      </w:r>
      <w:r w:rsidRPr="006D61CC">
        <w:rPr>
          <w:rFonts w:asciiTheme="majorBidi" w:hAnsiTheme="majorBidi" w:cstheme="majorBidi"/>
          <w:lang w:val="en-US"/>
        </w:rPr>
        <w:t xml:space="preserve"> draft</w:t>
      </w:r>
      <w:r w:rsidRPr="006D61CC">
        <w:rPr>
          <w:rFonts w:asciiTheme="majorBidi" w:hAnsiTheme="majorBidi" w:cstheme="majorBidi"/>
        </w:rPr>
        <w:t xml:space="preserve"> survey completion report to the</w:t>
      </w:r>
      <w:r w:rsidRPr="006D61CC">
        <w:rPr>
          <w:rFonts w:asciiTheme="majorBidi" w:hAnsiTheme="majorBidi" w:cstheme="majorBidi"/>
          <w:lang w:val="en-US"/>
        </w:rPr>
        <w:t xml:space="preserve"> AKRSP on the agreed template and on agreed deadline, </w:t>
      </w:r>
    </w:p>
    <w:p w14:paraId="6A1F4ADF" w14:textId="77777777" w:rsidR="000A3315" w:rsidRPr="006D61CC" w:rsidRDefault="000A3315" w:rsidP="00472155">
      <w:pPr>
        <w:pStyle w:val="NormalWeb"/>
        <w:numPr>
          <w:ilvl w:val="0"/>
          <w:numId w:val="12"/>
        </w:numPr>
        <w:spacing w:before="0" w:beforeAutospacing="0" w:after="0" w:afterAutospacing="0"/>
        <w:rPr>
          <w:rFonts w:asciiTheme="majorBidi" w:hAnsiTheme="majorBidi" w:cstheme="majorBidi"/>
        </w:rPr>
      </w:pPr>
      <w:r w:rsidRPr="006D61CC">
        <w:rPr>
          <w:rFonts w:asciiTheme="majorBidi" w:hAnsiTheme="majorBidi" w:cstheme="majorBidi"/>
          <w:lang w:val="en-US"/>
        </w:rPr>
        <w:t xml:space="preserve">Present </w:t>
      </w:r>
      <w:r w:rsidRPr="006D61CC">
        <w:rPr>
          <w:rFonts w:asciiTheme="majorBidi" w:hAnsiTheme="majorBidi" w:cstheme="majorBidi"/>
        </w:rPr>
        <w:t>findings based on the draft report in a workshop</w:t>
      </w:r>
      <w:r w:rsidRPr="006D61CC">
        <w:rPr>
          <w:rFonts w:asciiTheme="majorBidi" w:hAnsiTheme="majorBidi" w:cstheme="majorBidi"/>
          <w:lang w:val="en-US"/>
        </w:rPr>
        <w:t xml:space="preserve"> and receive feedback,</w:t>
      </w:r>
      <w:r w:rsidRPr="006D61CC">
        <w:rPr>
          <w:rFonts w:asciiTheme="majorBidi" w:hAnsiTheme="majorBidi" w:cstheme="majorBidi"/>
        </w:rPr>
        <w:t xml:space="preserve"> </w:t>
      </w:r>
    </w:p>
    <w:p w14:paraId="4D883CBB" w14:textId="64F042C0" w:rsidR="000A3315" w:rsidRPr="006D61CC" w:rsidRDefault="000A3315" w:rsidP="00472155">
      <w:pPr>
        <w:pStyle w:val="NormalWeb"/>
        <w:numPr>
          <w:ilvl w:val="0"/>
          <w:numId w:val="12"/>
        </w:numPr>
        <w:spacing w:before="0" w:beforeAutospacing="0" w:after="0" w:afterAutospacing="0"/>
        <w:rPr>
          <w:rFonts w:asciiTheme="majorBidi" w:hAnsiTheme="majorBidi" w:cstheme="majorBidi"/>
          <w:lang w:val="en-US"/>
        </w:rPr>
      </w:pPr>
      <w:r w:rsidRPr="006D61CC">
        <w:rPr>
          <w:rFonts w:asciiTheme="majorBidi" w:hAnsiTheme="majorBidi" w:cstheme="majorBidi"/>
          <w:lang w:val="en-US"/>
        </w:rPr>
        <w:t xml:space="preserve">Incorporate any feedback provided by AKRSP on the report. </w:t>
      </w:r>
    </w:p>
    <w:p w14:paraId="30F910DA" w14:textId="171CA393" w:rsidR="00452148" w:rsidRPr="006D61CC" w:rsidRDefault="00452148" w:rsidP="00472155">
      <w:pPr>
        <w:pStyle w:val="NormalWeb"/>
        <w:numPr>
          <w:ilvl w:val="0"/>
          <w:numId w:val="12"/>
        </w:numPr>
        <w:spacing w:before="0" w:beforeAutospacing="0" w:after="0" w:afterAutospacing="0"/>
        <w:rPr>
          <w:rFonts w:asciiTheme="majorBidi" w:hAnsiTheme="majorBidi" w:cstheme="majorBidi"/>
        </w:rPr>
      </w:pPr>
      <w:r w:rsidRPr="006D61CC">
        <w:rPr>
          <w:rFonts w:asciiTheme="majorBidi" w:hAnsiTheme="majorBidi" w:cstheme="majorBidi"/>
        </w:rPr>
        <w:t xml:space="preserve">Develop a consolidated report which includes findings of the assessment and agreed feedback to be submitted within a week after the validation </w:t>
      </w:r>
      <w:r w:rsidR="00425F06" w:rsidRPr="006D61CC">
        <w:rPr>
          <w:rFonts w:asciiTheme="majorBidi" w:hAnsiTheme="majorBidi" w:cstheme="majorBidi"/>
        </w:rPr>
        <w:t>workshop.</w:t>
      </w:r>
    </w:p>
    <w:p w14:paraId="7115DB05" w14:textId="095AC0E2" w:rsidR="006F1C5B" w:rsidRPr="006D61CC" w:rsidRDefault="006F1C5B" w:rsidP="006F1C5B">
      <w:pPr>
        <w:pStyle w:val="ListParagraph"/>
        <w:numPr>
          <w:ilvl w:val="0"/>
          <w:numId w:val="12"/>
        </w:numPr>
        <w:spacing w:before="0" w:after="0" w:line="240" w:lineRule="auto"/>
        <w:rPr>
          <w:rFonts w:asciiTheme="majorBidi" w:hAnsiTheme="majorBidi" w:cstheme="majorBidi"/>
        </w:rPr>
      </w:pPr>
      <w:r w:rsidRPr="006D61CC">
        <w:rPr>
          <w:rFonts w:asciiTheme="majorBidi" w:hAnsiTheme="majorBidi" w:cstheme="majorBidi"/>
        </w:rPr>
        <w:t xml:space="preserve">Ensuring confidentiality of collected information and safeguarding (No Harm to anyone) of data collection teams, all respondents and participants in the survey will be mandatory. </w:t>
      </w:r>
    </w:p>
    <w:p w14:paraId="6A730D0D" w14:textId="77777777" w:rsidR="00452148" w:rsidRPr="006D61CC" w:rsidRDefault="00452148" w:rsidP="00472155">
      <w:pPr>
        <w:pStyle w:val="NormalWeb"/>
        <w:spacing w:before="0" w:beforeAutospacing="0" w:after="0" w:afterAutospacing="0"/>
        <w:ind w:left="720"/>
        <w:rPr>
          <w:rFonts w:asciiTheme="majorBidi" w:hAnsiTheme="majorBidi" w:cstheme="majorBidi"/>
        </w:rPr>
      </w:pPr>
    </w:p>
    <w:p w14:paraId="7E8EA51A" w14:textId="77777777" w:rsidR="000A3315" w:rsidRPr="006D61CC" w:rsidRDefault="000A3315" w:rsidP="00472155">
      <w:pPr>
        <w:pStyle w:val="Heading1"/>
        <w:numPr>
          <w:ilvl w:val="0"/>
          <w:numId w:val="1"/>
        </w:numPr>
        <w:spacing w:before="0" w:line="240" w:lineRule="auto"/>
        <w:ind w:left="360"/>
        <w:rPr>
          <w:sz w:val="24"/>
          <w:szCs w:val="24"/>
          <w:lang w:val="en-GB"/>
        </w:rPr>
      </w:pPr>
      <w:bookmarkStart w:id="12" w:name="_Toc161311067"/>
      <w:bookmarkStart w:id="13" w:name="_Toc86225402"/>
      <w:r w:rsidRPr="006D61CC">
        <w:rPr>
          <w:sz w:val="24"/>
          <w:szCs w:val="24"/>
          <w:lang w:val="en-GB"/>
        </w:rPr>
        <w:t>Key Deliverables</w:t>
      </w:r>
      <w:bookmarkEnd w:id="12"/>
      <w:r w:rsidRPr="006D61CC">
        <w:rPr>
          <w:sz w:val="24"/>
          <w:szCs w:val="24"/>
          <w:lang w:val="en-GB"/>
        </w:rPr>
        <w:t xml:space="preserve"> </w:t>
      </w:r>
    </w:p>
    <w:p w14:paraId="09A7A376" w14:textId="77777777" w:rsidR="00425F06" w:rsidRPr="006D61CC" w:rsidRDefault="00425F06" w:rsidP="00472155">
      <w:pPr>
        <w:spacing w:before="0" w:after="0" w:line="240" w:lineRule="auto"/>
        <w:rPr>
          <w:rFonts w:asciiTheme="majorBidi" w:hAnsiTheme="majorBidi" w:cstheme="majorBidi"/>
          <w:lang w:val="en-US" w:eastAsia="en-GB"/>
        </w:rPr>
      </w:pPr>
    </w:p>
    <w:p w14:paraId="4160C81D" w14:textId="40BC0F66" w:rsidR="000A3315" w:rsidRPr="006D61CC" w:rsidRDefault="00380DCE" w:rsidP="00472155">
      <w:pPr>
        <w:spacing w:before="0" w:after="0" w:line="240" w:lineRule="auto"/>
        <w:rPr>
          <w:rFonts w:asciiTheme="majorBidi" w:hAnsiTheme="majorBidi" w:cstheme="majorBidi"/>
          <w:lang w:val="en-US" w:eastAsia="en-GB"/>
        </w:rPr>
      </w:pPr>
      <w:r w:rsidRPr="006D61CC">
        <w:rPr>
          <w:rFonts w:asciiTheme="majorBidi" w:hAnsiTheme="majorBidi" w:cstheme="majorBidi"/>
          <w:lang w:val="en-US" w:eastAsia="en-GB"/>
        </w:rPr>
        <w:t>The consultant</w:t>
      </w:r>
      <w:r w:rsidR="00452148" w:rsidRPr="006D61CC">
        <w:rPr>
          <w:rFonts w:asciiTheme="majorBidi" w:hAnsiTheme="majorBidi" w:cstheme="majorBidi"/>
          <w:lang w:val="en-US" w:eastAsia="en-GB"/>
        </w:rPr>
        <w:t xml:space="preserve"> </w:t>
      </w:r>
      <w:r w:rsidR="000A3315" w:rsidRPr="006D61CC">
        <w:rPr>
          <w:rFonts w:asciiTheme="majorBidi" w:hAnsiTheme="majorBidi" w:cstheme="majorBidi"/>
          <w:lang w:val="en-US" w:eastAsia="en-GB"/>
        </w:rPr>
        <w:t xml:space="preserve">will submit the work in the form of a final report on </w:t>
      </w:r>
      <w:r w:rsidR="00452148" w:rsidRPr="006D61CC">
        <w:rPr>
          <w:rFonts w:asciiTheme="majorBidi" w:hAnsiTheme="majorBidi" w:cstheme="majorBidi"/>
          <w:lang w:val="en-US" w:eastAsia="en-GB"/>
        </w:rPr>
        <w:t>an</w:t>
      </w:r>
      <w:r w:rsidR="000A3315" w:rsidRPr="006D61CC">
        <w:rPr>
          <w:rFonts w:asciiTheme="majorBidi" w:hAnsiTheme="majorBidi" w:cstheme="majorBidi"/>
          <w:lang w:val="en-US" w:eastAsia="en-GB"/>
        </w:rPr>
        <w:t xml:space="preserve"> agreed template</w:t>
      </w:r>
      <w:r w:rsidR="00452148" w:rsidRPr="006D61CC">
        <w:rPr>
          <w:rFonts w:asciiTheme="majorBidi" w:hAnsiTheme="majorBidi" w:cstheme="majorBidi"/>
          <w:lang w:val="en-US" w:eastAsia="en-GB"/>
        </w:rPr>
        <w:t xml:space="preserve"> of AK</w:t>
      </w:r>
      <w:r w:rsidR="000F2C68" w:rsidRPr="006D61CC">
        <w:rPr>
          <w:rFonts w:asciiTheme="majorBidi" w:hAnsiTheme="majorBidi" w:cstheme="majorBidi"/>
          <w:lang w:val="en-US" w:eastAsia="en-GB"/>
        </w:rPr>
        <w:t xml:space="preserve">RSP. </w:t>
      </w:r>
      <w:r w:rsidR="000A3315" w:rsidRPr="006D61CC">
        <w:rPr>
          <w:rFonts w:asciiTheme="majorBidi" w:hAnsiTheme="majorBidi" w:cstheme="majorBidi"/>
          <w:lang w:val="en-US" w:eastAsia="en-GB"/>
        </w:rPr>
        <w:t>Overall, the report should cover the overall objectives/purpose and scope of the work. Specifically, the report should discuss in detail:</w:t>
      </w:r>
    </w:p>
    <w:p w14:paraId="6D33E5EF" w14:textId="1041C5ED" w:rsidR="000F2C68" w:rsidRPr="006D61CC" w:rsidRDefault="000F2C68" w:rsidP="00472155">
      <w:pPr>
        <w:pStyle w:val="ListParagraph"/>
        <w:numPr>
          <w:ilvl w:val="0"/>
          <w:numId w:val="24"/>
        </w:numPr>
        <w:spacing w:before="0" w:after="0" w:line="240" w:lineRule="auto"/>
        <w:jc w:val="left"/>
        <w:rPr>
          <w:rFonts w:asciiTheme="majorBidi" w:hAnsiTheme="majorBidi" w:cstheme="majorBidi"/>
          <w:lang w:val="en-US"/>
        </w:rPr>
      </w:pPr>
      <w:r w:rsidRPr="006D61CC">
        <w:rPr>
          <w:rFonts w:asciiTheme="majorBidi" w:hAnsiTheme="majorBidi" w:cstheme="majorBidi"/>
        </w:rPr>
        <w:t xml:space="preserve">Inception Report: focusing on objectives, methodology and detailed work </w:t>
      </w:r>
      <w:r w:rsidR="00425F06" w:rsidRPr="006D61CC">
        <w:rPr>
          <w:rFonts w:asciiTheme="majorBidi" w:hAnsiTheme="majorBidi" w:cstheme="majorBidi"/>
        </w:rPr>
        <w:t>plan.</w:t>
      </w:r>
    </w:p>
    <w:p w14:paraId="7B08FE6D" w14:textId="77777777" w:rsidR="000F2C68" w:rsidRPr="006D61CC" w:rsidRDefault="000F2C68" w:rsidP="00472155">
      <w:pPr>
        <w:pStyle w:val="ListParagraph"/>
        <w:numPr>
          <w:ilvl w:val="0"/>
          <w:numId w:val="24"/>
        </w:numPr>
        <w:spacing w:before="0" w:after="0" w:line="240" w:lineRule="auto"/>
        <w:jc w:val="left"/>
        <w:rPr>
          <w:rFonts w:asciiTheme="majorBidi" w:hAnsiTheme="majorBidi" w:cstheme="majorBidi"/>
        </w:rPr>
      </w:pPr>
      <w:r w:rsidRPr="006D61CC">
        <w:rPr>
          <w:rFonts w:asciiTheme="majorBidi" w:hAnsiTheme="majorBidi" w:cstheme="majorBidi"/>
        </w:rPr>
        <w:t xml:space="preserve">Copies of NOCs for data collection and approval of an ethical board (if required) </w:t>
      </w:r>
    </w:p>
    <w:p w14:paraId="23159E80" w14:textId="77777777" w:rsidR="000F2C68" w:rsidRPr="006D61CC" w:rsidRDefault="000F2C68" w:rsidP="00472155">
      <w:pPr>
        <w:pStyle w:val="ListParagraph"/>
        <w:numPr>
          <w:ilvl w:val="0"/>
          <w:numId w:val="24"/>
        </w:numPr>
        <w:spacing w:before="0" w:after="0" w:line="240" w:lineRule="auto"/>
        <w:jc w:val="left"/>
        <w:rPr>
          <w:rFonts w:asciiTheme="majorBidi" w:hAnsiTheme="majorBidi" w:cstheme="majorBidi"/>
        </w:rPr>
      </w:pPr>
      <w:r w:rsidRPr="006D61CC">
        <w:rPr>
          <w:rFonts w:asciiTheme="majorBidi" w:hAnsiTheme="majorBidi" w:cstheme="majorBidi"/>
        </w:rPr>
        <w:t xml:space="preserve">Data Sets (both quantitative and qualitative) </w:t>
      </w:r>
    </w:p>
    <w:p w14:paraId="0F6E5491" w14:textId="77777777" w:rsidR="000F2C68" w:rsidRPr="006D61CC" w:rsidRDefault="000F2C68" w:rsidP="00472155">
      <w:pPr>
        <w:pStyle w:val="ListParagraph"/>
        <w:numPr>
          <w:ilvl w:val="0"/>
          <w:numId w:val="24"/>
        </w:numPr>
        <w:spacing w:before="0" w:after="0" w:line="240" w:lineRule="auto"/>
        <w:jc w:val="left"/>
        <w:rPr>
          <w:rFonts w:asciiTheme="majorBidi" w:hAnsiTheme="majorBidi" w:cstheme="majorBidi"/>
        </w:rPr>
      </w:pPr>
      <w:r w:rsidRPr="006D61CC">
        <w:rPr>
          <w:rFonts w:asciiTheme="majorBidi" w:hAnsiTheme="majorBidi" w:cstheme="majorBidi"/>
        </w:rPr>
        <w:t>Data interpretation workshops</w:t>
      </w:r>
    </w:p>
    <w:p w14:paraId="16AEFDC5" w14:textId="03C460D7" w:rsidR="000F2C68" w:rsidRPr="006D61CC" w:rsidRDefault="000F2C68" w:rsidP="00472155">
      <w:pPr>
        <w:pStyle w:val="ListParagraph"/>
        <w:numPr>
          <w:ilvl w:val="0"/>
          <w:numId w:val="24"/>
        </w:numPr>
        <w:spacing w:before="0" w:after="0" w:line="240" w:lineRule="auto"/>
        <w:jc w:val="left"/>
        <w:rPr>
          <w:rFonts w:asciiTheme="majorBidi" w:hAnsiTheme="majorBidi" w:cstheme="majorBidi"/>
        </w:rPr>
      </w:pPr>
      <w:r w:rsidRPr="006D61CC">
        <w:rPr>
          <w:rFonts w:asciiTheme="majorBidi" w:hAnsiTheme="majorBidi" w:cstheme="majorBidi"/>
        </w:rPr>
        <w:t xml:space="preserve">Draft Report – covering Objectives, Methodology, Key findings, other </w:t>
      </w:r>
      <w:r w:rsidR="006D61CC" w:rsidRPr="006D61CC">
        <w:rPr>
          <w:rFonts w:asciiTheme="majorBidi" w:hAnsiTheme="majorBidi" w:cstheme="majorBidi"/>
        </w:rPr>
        <w:t>findings,</w:t>
      </w:r>
      <w:r w:rsidRPr="006D61CC">
        <w:rPr>
          <w:rFonts w:asciiTheme="majorBidi" w:hAnsiTheme="majorBidi" w:cstheme="majorBidi"/>
        </w:rPr>
        <w:t xml:space="preserve"> and programme recommendations. Formal format of report will be shared with approval of inception report. </w:t>
      </w:r>
    </w:p>
    <w:p w14:paraId="524A1FCB" w14:textId="2BEC1840" w:rsidR="000F2C68" w:rsidRPr="006D61CC" w:rsidRDefault="000F2C68" w:rsidP="00472155">
      <w:pPr>
        <w:pStyle w:val="ListParagraph"/>
        <w:numPr>
          <w:ilvl w:val="0"/>
          <w:numId w:val="24"/>
        </w:numPr>
        <w:spacing w:before="0" w:after="0" w:line="240" w:lineRule="auto"/>
        <w:jc w:val="left"/>
        <w:rPr>
          <w:rFonts w:asciiTheme="majorBidi" w:hAnsiTheme="majorBidi" w:cstheme="majorBidi"/>
        </w:rPr>
      </w:pPr>
      <w:r w:rsidRPr="006D61CC">
        <w:rPr>
          <w:rFonts w:asciiTheme="majorBidi" w:hAnsiTheme="majorBidi" w:cstheme="majorBidi"/>
        </w:rPr>
        <w:t>Final Report</w:t>
      </w:r>
    </w:p>
    <w:p w14:paraId="1B6B262B" w14:textId="77777777" w:rsidR="000F2C68" w:rsidRPr="006D61CC" w:rsidRDefault="000F2C68" w:rsidP="00472155">
      <w:pPr>
        <w:pStyle w:val="ListParagraph"/>
        <w:spacing w:before="0" w:after="0" w:line="240" w:lineRule="auto"/>
        <w:jc w:val="left"/>
        <w:rPr>
          <w:rFonts w:asciiTheme="majorBidi" w:hAnsiTheme="majorBidi" w:cstheme="majorBidi"/>
        </w:rPr>
      </w:pPr>
    </w:p>
    <w:p w14:paraId="527780F3" w14:textId="3030A17D" w:rsidR="002B7DDE" w:rsidRPr="006D61CC" w:rsidRDefault="002B7DDE" w:rsidP="00472155">
      <w:pPr>
        <w:pStyle w:val="Heading1"/>
        <w:numPr>
          <w:ilvl w:val="0"/>
          <w:numId w:val="1"/>
        </w:numPr>
        <w:spacing w:before="0" w:line="240" w:lineRule="auto"/>
        <w:ind w:left="360"/>
        <w:rPr>
          <w:sz w:val="24"/>
          <w:szCs w:val="24"/>
          <w:lang w:val="en-GB"/>
        </w:rPr>
      </w:pPr>
      <w:bookmarkStart w:id="14" w:name="_Toc87470063"/>
      <w:bookmarkStart w:id="15" w:name="_Toc161311068"/>
      <w:bookmarkEnd w:id="13"/>
      <w:r w:rsidRPr="006D61CC">
        <w:rPr>
          <w:sz w:val="24"/>
          <w:szCs w:val="24"/>
          <w:lang w:val="en-GB"/>
        </w:rPr>
        <w:t>Data analysis</w:t>
      </w:r>
      <w:bookmarkEnd w:id="14"/>
      <w:r w:rsidRPr="006D61CC">
        <w:rPr>
          <w:sz w:val="24"/>
          <w:szCs w:val="24"/>
          <w:lang w:val="en-GB"/>
        </w:rPr>
        <w:t xml:space="preserve"> </w:t>
      </w:r>
      <w:r w:rsidR="000F2C68" w:rsidRPr="006D61CC">
        <w:rPr>
          <w:sz w:val="24"/>
          <w:szCs w:val="24"/>
          <w:lang w:val="en-GB"/>
        </w:rPr>
        <w:t>plan</w:t>
      </w:r>
      <w:bookmarkEnd w:id="15"/>
    </w:p>
    <w:p w14:paraId="4D9AD739" w14:textId="11DE229E" w:rsidR="002B7DDE" w:rsidRPr="006D61CC" w:rsidRDefault="002B7DDE" w:rsidP="00472155">
      <w:pPr>
        <w:spacing w:before="0" w:after="0" w:line="240" w:lineRule="auto"/>
        <w:rPr>
          <w:rFonts w:asciiTheme="majorBidi" w:hAnsiTheme="majorBidi" w:cstheme="majorBidi"/>
          <w:lang w:val="en-US"/>
        </w:rPr>
      </w:pPr>
      <w:r w:rsidRPr="006D61CC">
        <w:rPr>
          <w:rFonts w:asciiTheme="majorBidi" w:hAnsiTheme="majorBidi" w:cstheme="majorBidi"/>
          <w:lang w:val="en-US"/>
        </w:rPr>
        <w:t xml:space="preserve">The consultant will </w:t>
      </w:r>
      <w:r w:rsidR="000F2C68" w:rsidRPr="006D61CC">
        <w:rPr>
          <w:rFonts w:asciiTheme="majorBidi" w:hAnsiTheme="majorBidi" w:cstheme="majorBidi"/>
          <w:lang w:val="en-US"/>
        </w:rPr>
        <w:t xml:space="preserve">share </w:t>
      </w:r>
      <w:r w:rsidR="000E639A" w:rsidRPr="006D61CC">
        <w:rPr>
          <w:rFonts w:asciiTheme="majorBidi" w:hAnsiTheme="majorBidi" w:cstheme="majorBidi"/>
          <w:lang w:val="en-US"/>
        </w:rPr>
        <w:t>a data</w:t>
      </w:r>
      <w:r w:rsidR="000F2C68" w:rsidRPr="006D61CC">
        <w:rPr>
          <w:rFonts w:asciiTheme="majorBidi" w:hAnsiTheme="majorBidi" w:cstheme="majorBidi"/>
          <w:lang w:val="en-US"/>
        </w:rPr>
        <w:t xml:space="preserve"> analysis plan </w:t>
      </w:r>
      <w:r w:rsidRPr="006D61CC">
        <w:rPr>
          <w:rFonts w:asciiTheme="majorBidi" w:hAnsiTheme="majorBidi" w:cstheme="majorBidi"/>
          <w:lang w:val="en-US"/>
        </w:rPr>
        <w:t xml:space="preserve">to assess </w:t>
      </w:r>
      <w:r w:rsidR="000F2C68" w:rsidRPr="006D61CC">
        <w:rPr>
          <w:rFonts w:asciiTheme="majorBidi" w:hAnsiTheme="majorBidi" w:cstheme="majorBidi"/>
          <w:lang w:val="en-US"/>
        </w:rPr>
        <w:t>each</w:t>
      </w:r>
      <w:r w:rsidRPr="006D61CC">
        <w:rPr>
          <w:rFonts w:asciiTheme="majorBidi" w:hAnsiTheme="majorBidi" w:cstheme="majorBidi"/>
          <w:lang w:val="en-US"/>
        </w:rPr>
        <w:t xml:space="preserve"> outcome indicator and </w:t>
      </w:r>
      <w:r w:rsidR="000F2C68" w:rsidRPr="006D61CC">
        <w:rPr>
          <w:rFonts w:asciiTheme="majorBidi" w:hAnsiTheme="majorBidi" w:cstheme="majorBidi"/>
          <w:lang w:val="en-US"/>
        </w:rPr>
        <w:t xml:space="preserve">tables, </w:t>
      </w:r>
      <w:r w:rsidRPr="006D61CC">
        <w:rPr>
          <w:rFonts w:asciiTheme="majorBidi" w:hAnsiTheme="majorBidi" w:cstheme="majorBidi"/>
          <w:lang w:val="en-US"/>
        </w:rPr>
        <w:t xml:space="preserve">infographics </w:t>
      </w:r>
      <w:r w:rsidR="000F2C68" w:rsidRPr="006D61CC">
        <w:rPr>
          <w:rFonts w:asciiTheme="majorBidi" w:hAnsiTheme="majorBidi" w:cstheme="majorBidi"/>
          <w:lang w:val="en-US"/>
        </w:rPr>
        <w:t xml:space="preserve">will be used </w:t>
      </w:r>
      <w:r w:rsidRPr="006D61CC">
        <w:rPr>
          <w:rFonts w:asciiTheme="majorBidi" w:hAnsiTheme="majorBidi" w:cstheme="majorBidi"/>
          <w:lang w:val="en-US"/>
        </w:rPr>
        <w:t xml:space="preserve">to highlight key findings. </w:t>
      </w:r>
    </w:p>
    <w:p w14:paraId="3D8D0449" w14:textId="77777777" w:rsidR="002B7DDE" w:rsidRPr="006D61CC" w:rsidRDefault="002B7DDE" w:rsidP="00472155">
      <w:pPr>
        <w:spacing w:before="0" w:after="0" w:line="240" w:lineRule="auto"/>
        <w:rPr>
          <w:rFonts w:asciiTheme="majorBidi" w:hAnsiTheme="majorBidi" w:cstheme="majorBidi"/>
          <w:lang w:val="en-US"/>
        </w:rPr>
      </w:pPr>
    </w:p>
    <w:p w14:paraId="0E93AD99" w14:textId="0C1FF4C0" w:rsidR="002B7DDE" w:rsidRPr="006D61CC" w:rsidRDefault="002B7DDE" w:rsidP="00472155">
      <w:pPr>
        <w:pStyle w:val="Heading1"/>
        <w:numPr>
          <w:ilvl w:val="0"/>
          <w:numId w:val="1"/>
        </w:numPr>
        <w:spacing w:before="0" w:line="240" w:lineRule="auto"/>
        <w:ind w:left="360"/>
        <w:rPr>
          <w:sz w:val="24"/>
          <w:szCs w:val="24"/>
          <w:lang w:val="en-GB"/>
        </w:rPr>
      </w:pPr>
      <w:bookmarkStart w:id="16" w:name="_Toc161311069"/>
      <w:r w:rsidRPr="006D61CC">
        <w:rPr>
          <w:sz w:val="24"/>
          <w:szCs w:val="24"/>
          <w:lang w:val="en-GB"/>
        </w:rPr>
        <w:t xml:space="preserve">Qualification and Experience of </w:t>
      </w:r>
      <w:r w:rsidR="000F2C68" w:rsidRPr="006D61CC">
        <w:rPr>
          <w:sz w:val="24"/>
          <w:szCs w:val="24"/>
          <w:lang w:val="en-GB"/>
        </w:rPr>
        <w:t>Consultant</w:t>
      </w:r>
      <w:bookmarkEnd w:id="16"/>
    </w:p>
    <w:p w14:paraId="359D9813" w14:textId="731607DA" w:rsidR="000A3315" w:rsidRPr="006D61CC" w:rsidRDefault="000A3315" w:rsidP="00472155">
      <w:pPr>
        <w:shd w:val="clear" w:color="auto" w:fill="FFFFFF"/>
        <w:spacing w:before="0" w:after="0" w:line="240" w:lineRule="auto"/>
        <w:rPr>
          <w:rFonts w:asciiTheme="majorBidi" w:eastAsia="Times New Roman" w:hAnsiTheme="majorBidi" w:cstheme="majorBidi"/>
          <w:color w:val="000000"/>
          <w:lang w:eastAsia="en-GB"/>
        </w:rPr>
      </w:pPr>
      <w:r w:rsidRPr="006D61CC">
        <w:rPr>
          <w:rFonts w:asciiTheme="majorBidi" w:eastAsia="Times New Roman" w:hAnsiTheme="majorBidi" w:cstheme="majorBidi"/>
          <w:color w:val="000000"/>
          <w:lang w:eastAsia="en-GB"/>
        </w:rPr>
        <w:t>The consultant/firm should include the technical expertise and practical experience required to deliver the scope of work and evaluation outputs</w:t>
      </w:r>
      <w:r w:rsidR="00425F06" w:rsidRPr="006D61CC">
        <w:rPr>
          <w:rFonts w:asciiTheme="majorBidi" w:eastAsia="Times New Roman" w:hAnsiTheme="majorBidi" w:cstheme="majorBidi"/>
          <w:color w:val="000000"/>
          <w:lang w:eastAsia="en-GB"/>
        </w:rPr>
        <w:t xml:space="preserve"> with</w:t>
      </w:r>
      <w:r w:rsidRPr="006D61CC">
        <w:rPr>
          <w:rFonts w:asciiTheme="majorBidi" w:eastAsia="Times New Roman" w:hAnsiTheme="majorBidi" w:cstheme="majorBidi"/>
          <w:color w:val="000000"/>
          <w:lang w:eastAsia="en-GB"/>
        </w:rPr>
        <w:t xml:space="preserve"> regards to:</w:t>
      </w:r>
    </w:p>
    <w:p w14:paraId="36AD7E2F" w14:textId="77777777" w:rsidR="00425F06" w:rsidRPr="006D61CC" w:rsidRDefault="00425F06" w:rsidP="00472155">
      <w:pPr>
        <w:shd w:val="clear" w:color="auto" w:fill="FFFFFF"/>
        <w:spacing w:before="0" w:after="0" w:line="240" w:lineRule="auto"/>
        <w:rPr>
          <w:rFonts w:asciiTheme="majorBidi" w:eastAsia="Times New Roman" w:hAnsiTheme="majorBidi" w:cstheme="majorBidi"/>
          <w:color w:val="000000"/>
          <w:lang w:eastAsia="en-GB"/>
        </w:rPr>
      </w:pPr>
    </w:p>
    <w:p w14:paraId="051BDD19" w14:textId="55438B61" w:rsidR="001F49CA" w:rsidRDefault="001F49CA" w:rsidP="00472155">
      <w:pPr>
        <w:pStyle w:val="ListParagraph"/>
        <w:numPr>
          <w:ilvl w:val="0"/>
          <w:numId w:val="25"/>
        </w:numPr>
        <w:spacing w:before="0" w:after="0" w:line="240" w:lineRule="auto"/>
        <w:jc w:val="left"/>
        <w:rPr>
          <w:rFonts w:asciiTheme="majorBidi" w:hAnsiTheme="majorBidi" w:cstheme="majorBidi"/>
        </w:rPr>
      </w:pPr>
      <w:r>
        <w:rPr>
          <w:rFonts w:asciiTheme="majorBidi" w:hAnsiTheme="majorBidi" w:cstheme="majorBidi"/>
        </w:rPr>
        <w:t xml:space="preserve">Have at least </w:t>
      </w:r>
      <w:r w:rsidR="000B024E">
        <w:rPr>
          <w:rFonts w:asciiTheme="majorBidi" w:hAnsiTheme="majorBidi" w:cstheme="majorBidi"/>
        </w:rPr>
        <w:t>master’s degree in agriculture</w:t>
      </w:r>
      <w:r>
        <w:rPr>
          <w:rFonts w:asciiTheme="majorBidi" w:hAnsiTheme="majorBidi" w:cstheme="majorBidi"/>
        </w:rPr>
        <w:t xml:space="preserve"> preferably Agronomy and Horticulture </w:t>
      </w:r>
    </w:p>
    <w:p w14:paraId="69741B87" w14:textId="4D13A132" w:rsidR="000F2C68" w:rsidRPr="006D61CC" w:rsidRDefault="00425F06" w:rsidP="00472155">
      <w:pPr>
        <w:pStyle w:val="ListParagraph"/>
        <w:numPr>
          <w:ilvl w:val="0"/>
          <w:numId w:val="25"/>
        </w:numPr>
        <w:spacing w:before="0" w:after="0" w:line="240" w:lineRule="auto"/>
        <w:jc w:val="left"/>
        <w:rPr>
          <w:rFonts w:asciiTheme="majorBidi" w:hAnsiTheme="majorBidi" w:cstheme="majorBidi"/>
        </w:rPr>
      </w:pPr>
      <w:r w:rsidRPr="006D61CC">
        <w:rPr>
          <w:rFonts w:asciiTheme="majorBidi" w:hAnsiTheme="majorBidi" w:cstheme="majorBidi"/>
        </w:rPr>
        <w:lastRenderedPageBreak/>
        <w:t xml:space="preserve">Have completed at least </w:t>
      </w:r>
      <w:r w:rsidR="00B53063" w:rsidRPr="006D61CC">
        <w:rPr>
          <w:rFonts w:asciiTheme="majorBidi" w:hAnsiTheme="majorBidi" w:cstheme="majorBidi"/>
        </w:rPr>
        <w:t>4</w:t>
      </w:r>
      <w:r w:rsidRPr="006D61CC">
        <w:rPr>
          <w:rFonts w:asciiTheme="majorBidi" w:hAnsiTheme="majorBidi" w:cstheme="majorBidi"/>
        </w:rPr>
        <w:t xml:space="preserve"> similar assignments /consultancies</w:t>
      </w:r>
      <w:r w:rsidR="00B53063" w:rsidRPr="006D61CC">
        <w:rPr>
          <w:rFonts w:asciiTheme="majorBidi" w:hAnsiTheme="majorBidi" w:cstheme="majorBidi"/>
        </w:rPr>
        <w:t xml:space="preserve"> plus </w:t>
      </w:r>
      <w:r w:rsidR="000F2C68" w:rsidRPr="006D61CC">
        <w:rPr>
          <w:rFonts w:asciiTheme="majorBidi" w:hAnsiTheme="majorBidi" w:cstheme="majorBidi"/>
        </w:rPr>
        <w:t xml:space="preserve">Working experience of at least </w:t>
      </w:r>
      <w:r w:rsidR="00445BCA" w:rsidRPr="006D61CC">
        <w:rPr>
          <w:rFonts w:asciiTheme="majorBidi" w:hAnsiTheme="majorBidi" w:cstheme="majorBidi"/>
        </w:rPr>
        <w:t>5</w:t>
      </w:r>
      <w:r w:rsidR="000F2C68" w:rsidRPr="006D61CC">
        <w:rPr>
          <w:rFonts w:asciiTheme="majorBidi" w:hAnsiTheme="majorBidi" w:cstheme="majorBidi"/>
        </w:rPr>
        <w:t xml:space="preserve"> years as </w:t>
      </w:r>
      <w:r w:rsidR="00B53063" w:rsidRPr="006D61CC">
        <w:rPr>
          <w:rFonts w:asciiTheme="majorBidi" w:hAnsiTheme="majorBidi" w:cstheme="majorBidi"/>
        </w:rPr>
        <w:t>Researcher or S</w:t>
      </w:r>
      <w:r w:rsidR="00CF4CD0" w:rsidRPr="006D61CC">
        <w:rPr>
          <w:rFonts w:asciiTheme="majorBidi" w:hAnsiTheme="majorBidi" w:cstheme="majorBidi"/>
        </w:rPr>
        <w:t>tudies</w:t>
      </w:r>
      <w:r w:rsidR="000F2C68" w:rsidRPr="006D61CC">
        <w:rPr>
          <w:rFonts w:asciiTheme="majorBidi" w:hAnsiTheme="majorBidi" w:cstheme="majorBidi"/>
        </w:rPr>
        <w:t xml:space="preserve"> with a </w:t>
      </w:r>
      <w:r w:rsidR="00CF4CD0" w:rsidRPr="006D61CC">
        <w:rPr>
          <w:rFonts w:asciiTheme="majorBidi" w:hAnsiTheme="majorBidi" w:cstheme="majorBidi"/>
        </w:rPr>
        <w:t xml:space="preserve">reputable development organization </w:t>
      </w:r>
      <w:r w:rsidR="000F2C68" w:rsidRPr="006D61CC">
        <w:rPr>
          <w:rFonts w:asciiTheme="majorBidi" w:hAnsiTheme="majorBidi" w:cstheme="majorBidi"/>
        </w:rPr>
        <w:t>conducting large scale surveys or evaluations</w:t>
      </w:r>
      <w:r w:rsidR="00CF4CD0" w:rsidRPr="006D61CC">
        <w:rPr>
          <w:rFonts w:asciiTheme="majorBidi" w:hAnsiTheme="majorBidi" w:cstheme="majorBidi"/>
        </w:rPr>
        <w:t>.</w:t>
      </w:r>
    </w:p>
    <w:p w14:paraId="265100F5" w14:textId="32D27D6F" w:rsidR="000F2C68" w:rsidRPr="006D61CC" w:rsidRDefault="000F2C68" w:rsidP="00B53063">
      <w:pPr>
        <w:pStyle w:val="ListParagraph"/>
        <w:numPr>
          <w:ilvl w:val="0"/>
          <w:numId w:val="25"/>
        </w:numPr>
        <w:spacing w:before="0" w:after="0" w:line="240" w:lineRule="auto"/>
        <w:jc w:val="left"/>
        <w:rPr>
          <w:rFonts w:asciiTheme="majorBidi" w:hAnsiTheme="majorBidi" w:cstheme="majorBidi"/>
          <w:lang w:val="en-US"/>
        </w:rPr>
      </w:pPr>
      <w:r w:rsidRPr="006D61CC">
        <w:rPr>
          <w:rFonts w:asciiTheme="majorBidi" w:hAnsiTheme="majorBidi" w:cstheme="majorBidi"/>
        </w:rPr>
        <w:t>In-depth understanding of ‘</w:t>
      </w:r>
      <w:r w:rsidR="00B53063" w:rsidRPr="006D61CC">
        <w:rPr>
          <w:rFonts w:asciiTheme="majorBidi" w:hAnsiTheme="majorBidi" w:cstheme="majorBidi"/>
        </w:rPr>
        <w:t xml:space="preserve">Disaster Management programming, </w:t>
      </w:r>
      <w:r w:rsidR="006D61CC" w:rsidRPr="006D61CC">
        <w:rPr>
          <w:rFonts w:asciiTheme="majorBidi" w:hAnsiTheme="majorBidi" w:cstheme="majorBidi"/>
        </w:rPr>
        <w:t>especially</w:t>
      </w:r>
      <w:r w:rsidR="00B53063" w:rsidRPr="006D61CC">
        <w:rPr>
          <w:rFonts w:asciiTheme="majorBidi" w:hAnsiTheme="majorBidi" w:cstheme="majorBidi"/>
        </w:rPr>
        <w:t xml:space="preserve"> knowledge of Resilience</w:t>
      </w:r>
      <w:r w:rsidR="00B53063" w:rsidRPr="006D61CC">
        <w:rPr>
          <w:rFonts w:asciiTheme="majorBidi" w:hAnsiTheme="majorBidi" w:cstheme="majorBidi"/>
          <w:lang w:val="en-US"/>
        </w:rPr>
        <w:t xml:space="preserve"> to Climate Change of Communities and Ecosystems Approach’</w:t>
      </w:r>
    </w:p>
    <w:p w14:paraId="35EBD0E6" w14:textId="090140AB" w:rsidR="000F2C68" w:rsidRPr="006D61CC" w:rsidRDefault="000F2C68" w:rsidP="00472155">
      <w:pPr>
        <w:pStyle w:val="ListParagraph"/>
        <w:numPr>
          <w:ilvl w:val="0"/>
          <w:numId w:val="25"/>
        </w:numPr>
        <w:spacing w:before="0" w:after="0" w:line="240" w:lineRule="auto"/>
        <w:jc w:val="left"/>
        <w:rPr>
          <w:rFonts w:asciiTheme="majorBidi" w:hAnsiTheme="majorBidi" w:cstheme="majorBidi"/>
        </w:rPr>
      </w:pPr>
      <w:r w:rsidRPr="006D61CC">
        <w:rPr>
          <w:rFonts w:asciiTheme="majorBidi" w:hAnsiTheme="majorBidi" w:cstheme="majorBidi"/>
        </w:rPr>
        <w:t xml:space="preserve">Proven expertise in data analysis and drafting high quality </w:t>
      </w:r>
      <w:r w:rsidR="00425F06" w:rsidRPr="006D61CC">
        <w:rPr>
          <w:rFonts w:asciiTheme="majorBidi" w:hAnsiTheme="majorBidi" w:cstheme="majorBidi"/>
        </w:rPr>
        <w:t>reports.</w:t>
      </w:r>
    </w:p>
    <w:p w14:paraId="7C911D6B" w14:textId="2C21A2CC" w:rsidR="00CF4CD0" w:rsidRPr="006D61CC" w:rsidRDefault="00CF4CD0" w:rsidP="00472155">
      <w:pPr>
        <w:numPr>
          <w:ilvl w:val="0"/>
          <w:numId w:val="25"/>
        </w:numPr>
        <w:shd w:val="clear" w:color="auto" w:fill="FFFFFF"/>
        <w:spacing w:before="0" w:after="0" w:line="240" w:lineRule="auto"/>
        <w:rPr>
          <w:rFonts w:asciiTheme="majorBidi" w:eastAsia="Times New Roman" w:hAnsiTheme="majorBidi" w:cstheme="majorBidi"/>
          <w:color w:val="000000"/>
          <w:lang w:eastAsia="en-GB"/>
        </w:rPr>
      </w:pPr>
      <w:r w:rsidRPr="006D61CC">
        <w:rPr>
          <w:rFonts w:asciiTheme="majorBidi" w:eastAsia="Times New Roman" w:hAnsiTheme="majorBidi" w:cstheme="majorBidi"/>
          <w:color w:val="000000"/>
          <w:lang w:eastAsia="en-GB"/>
        </w:rPr>
        <w:t xml:space="preserve">Fluency in English and Urdu is mandatory. Additional relevant local languages (e.g., Khowar, </w:t>
      </w:r>
      <w:proofErr w:type="spellStart"/>
      <w:r w:rsidRPr="006D61CC">
        <w:rPr>
          <w:rFonts w:asciiTheme="majorBidi" w:eastAsia="Times New Roman" w:hAnsiTheme="majorBidi" w:cstheme="majorBidi"/>
          <w:color w:val="000000"/>
          <w:lang w:eastAsia="en-GB"/>
        </w:rPr>
        <w:t>Brushaski</w:t>
      </w:r>
      <w:proofErr w:type="spellEnd"/>
      <w:r w:rsidRPr="006D61CC">
        <w:rPr>
          <w:rFonts w:asciiTheme="majorBidi" w:eastAsia="Times New Roman" w:hAnsiTheme="majorBidi" w:cstheme="majorBidi"/>
          <w:color w:val="000000"/>
          <w:lang w:eastAsia="en-GB"/>
        </w:rPr>
        <w:t xml:space="preserve">, Shina, </w:t>
      </w:r>
      <w:r w:rsidRPr="006D61CC">
        <w:rPr>
          <w:rFonts w:asciiTheme="majorBidi" w:eastAsia="Times New Roman" w:hAnsiTheme="majorBidi" w:cstheme="majorBidi"/>
          <w:color w:val="000000"/>
          <w:lang w:val="en-US" w:eastAsia="en-GB"/>
        </w:rPr>
        <w:t xml:space="preserve">and </w:t>
      </w:r>
      <w:r w:rsidR="00B53063" w:rsidRPr="006D61CC">
        <w:rPr>
          <w:rFonts w:asciiTheme="majorBidi" w:eastAsia="Times New Roman" w:hAnsiTheme="majorBidi" w:cstheme="majorBidi"/>
          <w:color w:val="000000"/>
          <w:lang w:eastAsia="en-GB"/>
        </w:rPr>
        <w:t>Balti</w:t>
      </w:r>
      <w:r w:rsidRPr="006D61CC">
        <w:rPr>
          <w:rFonts w:asciiTheme="majorBidi" w:eastAsia="Times New Roman" w:hAnsiTheme="majorBidi" w:cstheme="majorBidi"/>
          <w:color w:val="000000"/>
          <w:lang w:eastAsia="en-GB"/>
        </w:rPr>
        <w:t xml:space="preserve"> etc), an asset.</w:t>
      </w:r>
    </w:p>
    <w:p w14:paraId="1D14B361" w14:textId="77777777" w:rsidR="000F2C68" w:rsidRPr="006D61CC" w:rsidRDefault="000F2C68" w:rsidP="00472155">
      <w:pPr>
        <w:pStyle w:val="ListParagraph"/>
        <w:numPr>
          <w:ilvl w:val="0"/>
          <w:numId w:val="25"/>
        </w:numPr>
        <w:spacing w:before="0" w:after="0" w:line="240" w:lineRule="auto"/>
        <w:jc w:val="left"/>
        <w:rPr>
          <w:rFonts w:asciiTheme="majorBidi" w:hAnsiTheme="majorBidi" w:cstheme="majorBidi"/>
        </w:rPr>
      </w:pPr>
      <w:r w:rsidRPr="006D61CC">
        <w:rPr>
          <w:rFonts w:asciiTheme="majorBidi" w:hAnsiTheme="majorBidi" w:cstheme="majorBidi"/>
        </w:rPr>
        <w:t xml:space="preserve">Excellent interpersonal and communication skill and capability to simplifying complex concepts into simple and intelligible language. </w:t>
      </w:r>
    </w:p>
    <w:p w14:paraId="79ADE834" w14:textId="1400EA4D" w:rsidR="000A3315" w:rsidRPr="006D61CC" w:rsidRDefault="000A3315" w:rsidP="00472155">
      <w:pPr>
        <w:numPr>
          <w:ilvl w:val="0"/>
          <w:numId w:val="13"/>
        </w:numPr>
        <w:shd w:val="clear" w:color="auto" w:fill="FFFFFF"/>
        <w:spacing w:before="0" w:after="0" w:line="240" w:lineRule="auto"/>
        <w:rPr>
          <w:rFonts w:asciiTheme="majorBidi" w:eastAsia="Times New Roman" w:hAnsiTheme="majorBidi" w:cstheme="majorBidi"/>
          <w:color w:val="000000"/>
          <w:lang w:eastAsia="en-GB"/>
        </w:rPr>
      </w:pPr>
      <w:r w:rsidRPr="006D61CC">
        <w:rPr>
          <w:rFonts w:asciiTheme="majorBidi" w:eastAsia="Times New Roman" w:hAnsiTheme="majorBidi" w:cstheme="majorBidi"/>
          <w:color w:val="000000"/>
          <w:lang w:eastAsia="en-GB"/>
        </w:rPr>
        <w:t>Demonstrated experience in safeguarding and respecting vulnerable populations</w:t>
      </w:r>
      <w:r w:rsidR="00CF4CD0" w:rsidRPr="006D61CC">
        <w:rPr>
          <w:rFonts w:asciiTheme="majorBidi" w:eastAsia="Times New Roman" w:hAnsiTheme="majorBidi" w:cstheme="majorBidi"/>
          <w:color w:val="000000"/>
          <w:lang w:val="en-US" w:eastAsia="en-GB"/>
        </w:rPr>
        <w:t>.</w:t>
      </w:r>
    </w:p>
    <w:p w14:paraId="4277087F" w14:textId="77777777" w:rsidR="00B53063" w:rsidRPr="006D61CC" w:rsidRDefault="00B53063" w:rsidP="00B53063">
      <w:pPr>
        <w:shd w:val="clear" w:color="auto" w:fill="FFFFFF"/>
        <w:spacing w:before="0" w:after="0" w:line="240" w:lineRule="auto"/>
        <w:ind w:left="720"/>
        <w:rPr>
          <w:rFonts w:asciiTheme="majorBidi" w:eastAsia="Times New Roman" w:hAnsiTheme="majorBidi" w:cstheme="majorBidi"/>
          <w:color w:val="000000"/>
          <w:lang w:eastAsia="en-GB"/>
        </w:rPr>
      </w:pPr>
    </w:p>
    <w:p w14:paraId="5EFCE782" w14:textId="77777777" w:rsidR="002B549E" w:rsidRPr="006D61CC" w:rsidRDefault="002B549E" w:rsidP="00472155">
      <w:pPr>
        <w:pStyle w:val="Heading1"/>
        <w:numPr>
          <w:ilvl w:val="0"/>
          <w:numId w:val="1"/>
        </w:numPr>
        <w:spacing w:before="0" w:line="240" w:lineRule="auto"/>
        <w:ind w:left="360"/>
        <w:rPr>
          <w:sz w:val="24"/>
          <w:szCs w:val="24"/>
          <w:lang w:val="en-GB"/>
        </w:rPr>
      </w:pPr>
      <w:bookmarkStart w:id="17" w:name="_Toc161311070"/>
      <w:r w:rsidRPr="006D61CC">
        <w:rPr>
          <w:sz w:val="24"/>
          <w:szCs w:val="24"/>
          <w:lang w:val="en-GB"/>
        </w:rPr>
        <w:t>Reporting and management</w:t>
      </w:r>
      <w:bookmarkEnd w:id="17"/>
      <w:r w:rsidRPr="006D61CC">
        <w:rPr>
          <w:sz w:val="24"/>
          <w:szCs w:val="24"/>
          <w:lang w:val="en-GB"/>
        </w:rPr>
        <w:t xml:space="preserve"> </w:t>
      </w:r>
    </w:p>
    <w:p w14:paraId="09D55FC6" w14:textId="77777777" w:rsidR="00B53063" w:rsidRPr="006D61CC" w:rsidRDefault="00B53063" w:rsidP="00472155">
      <w:pPr>
        <w:spacing w:before="0" w:after="0" w:line="240" w:lineRule="auto"/>
        <w:rPr>
          <w:rFonts w:asciiTheme="majorBidi" w:hAnsiTheme="majorBidi" w:cstheme="majorBidi"/>
        </w:rPr>
      </w:pPr>
    </w:p>
    <w:p w14:paraId="02293DCE" w14:textId="470818C0" w:rsidR="00CF4CD0" w:rsidRPr="006D61CC" w:rsidRDefault="002B549E" w:rsidP="00472155">
      <w:pPr>
        <w:spacing w:before="0" w:after="0" w:line="240" w:lineRule="auto"/>
        <w:rPr>
          <w:rFonts w:asciiTheme="majorBidi" w:hAnsiTheme="majorBidi" w:cstheme="majorBidi"/>
        </w:rPr>
      </w:pPr>
      <w:r w:rsidRPr="006D61CC">
        <w:rPr>
          <w:rFonts w:asciiTheme="majorBidi" w:hAnsiTheme="majorBidi" w:cstheme="majorBidi"/>
        </w:rPr>
        <w:t xml:space="preserve">After selection the consultant/firm will work closely with AKRSP team. The lead consultant(s)/firm head will be monitored and supervised by General Manager AKRSP or his nominee during the assignment. </w:t>
      </w:r>
      <w:r w:rsidR="004A40B2" w:rsidRPr="006D61CC">
        <w:rPr>
          <w:rFonts w:asciiTheme="majorBidi" w:hAnsiTheme="majorBidi" w:cstheme="majorBidi"/>
        </w:rPr>
        <w:t xml:space="preserve">The AKRSP </w:t>
      </w:r>
      <w:r w:rsidRPr="006D61CC">
        <w:rPr>
          <w:rFonts w:asciiTheme="majorBidi" w:hAnsiTheme="majorBidi" w:cstheme="majorBidi"/>
        </w:rPr>
        <w:t xml:space="preserve">M&amp;E team will provide technical support in </w:t>
      </w:r>
      <w:r w:rsidR="00ED0FD1">
        <w:rPr>
          <w:rFonts w:asciiTheme="majorBidi" w:hAnsiTheme="majorBidi" w:cstheme="majorBidi"/>
        </w:rPr>
        <w:t xml:space="preserve">ASA </w:t>
      </w:r>
      <w:r w:rsidRPr="006D61CC">
        <w:rPr>
          <w:rFonts w:asciiTheme="majorBidi" w:hAnsiTheme="majorBidi" w:cstheme="majorBidi"/>
        </w:rPr>
        <w:t>survey designing, its implementation and preparation of the report.</w:t>
      </w:r>
    </w:p>
    <w:p w14:paraId="6C95860E" w14:textId="77777777" w:rsidR="001B723F" w:rsidRPr="006D61CC" w:rsidRDefault="001B723F" w:rsidP="00472155">
      <w:pPr>
        <w:pStyle w:val="NormalWeb"/>
        <w:spacing w:before="0" w:beforeAutospacing="0" w:after="0" w:afterAutospacing="0"/>
        <w:rPr>
          <w:rFonts w:asciiTheme="majorBidi" w:hAnsiTheme="majorBidi" w:cstheme="majorBidi"/>
        </w:rPr>
      </w:pPr>
    </w:p>
    <w:p w14:paraId="2B49BF85" w14:textId="3CABA323" w:rsidR="00B97597" w:rsidRPr="006D61CC" w:rsidRDefault="001B723F" w:rsidP="00472155">
      <w:pPr>
        <w:pStyle w:val="Heading1"/>
        <w:numPr>
          <w:ilvl w:val="0"/>
          <w:numId w:val="1"/>
        </w:numPr>
        <w:spacing w:before="0" w:line="240" w:lineRule="auto"/>
        <w:ind w:left="360"/>
        <w:rPr>
          <w:rFonts w:eastAsia="Times New Roman"/>
          <w:sz w:val="24"/>
          <w:szCs w:val="24"/>
          <w:lang w:val="en-GB" w:eastAsia="en-GB"/>
        </w:rPr>
      </w:pPr>
      <w:bookmarkStart w:id="18" w:name="_Toc87470066"/>
      <w:bookmarkStart w:id="19" w:name="_Toc161311071"/>
      <w:r w:rsidRPr="006D61CC">
        <w:rPr>
          <w:rFonts w:eastAsia="Times New Roman"/>
          <w:sz w:val="24"/>
          <w:szCs w:val="24"/>
          <w:lang w:val="en-GB" w:eastAsia="en-GB"/>
        </w:rPr>
        <w:t>Study Execution Plan</w:t>
      </w:r>
      <w:bookmarkStart w:id="20" w:name="_Toc78276050"/>
      <w:bookmarkStart w:id="21" w:name="_Toc87470067"/>
      <w:bookmarkEnd w:id="18"/>
      <w:bookmarkEnd w:id="19"/>
    </w:p>
    <w:p w14:paraId="4B22C4B3" w14:textId="203920EA" w:rsidR="001B723F" w:rsidRPr="006D61CC" w:rsidRDefault="0097081E" w:rsidP="00472155">
      <w:pPr>
        <w:pStyle w:val="Heading1"/>
        <w:numPr>
          <w:ilvl w:val="1"/>
          <w:numId w:val="1"/>
        </w:numPr>
        <w:spacing w:before="0" w:line="240" w:lineRule="auto"/>
        <w:ind w:left="504"/>
        <w:rPr>
          <w:rFonts w:eastAsia="Times New Roman"/>
          <w:sz w:val="24"/>
          <w:szCs w:val="24"/>
          <w:lang w:val="en-GB" w:eastAsia="en-GB"/>
        </w:rPr>
      </w:pPr>
      <w:bookmarkStart w:id="22" w:name="_Toc161311072"/>
      <w:r w:rsidRPr="006D61CC">
        <w:rPr>
          <w:rFonts w:eastAsia="Times New Roman"/>
          <w:sz w:val="24"/>
          <w:szCs w:val="24"/>
          <w:lang w:val="en-GB" w:eastAsia="en-GB"/>
        </w:rPr>
        <w:t xml:space="preserve">Consultancy </w:t>
      </w:r>
      <w:r w:rsidR="001B723F" w:rsidRPr="006D61CC">
        <w:rPr>
          <w:rFonts w:eastAsia="Times New Roman"/>
          <w:sz w:val="24"/>
          <w:szCs w:val="24"/>
          <w:lang w:val="en-GB" w:eastAsia="en-GB"/>
        </w:rPr>
        <w:t>Timelines</w:t>
      </w:r>
      <w:bookmarkEnd w:id="20"/>
      <w:bookmarkEnd w:id="21"/>
      <w:bookmarkEnd w:id="22"/>
      <w:r w:rsidR="001B723F" w:rsidRPr="006D61CC">
        <w:rPr>
          <w:rFonts w:eastAsia="Times New Roman"/>
          <w:sz w:val="24"/>
          <w:szCs w:val="24"/>
          <w:lang w:val="en-GB" w:eastAsia="en-GB"/>
        </w:rPr>
        <w:t xml:space="preserve"> </w:t>
      </w:r>
    </w:p>
    <w:p w14:paraId="15545FF0" w14:textId="77777777" w:rsidR="00681675" w:rsidRPr="006D61CC" w:rsidRDefault="00681675" w:rsidP="00472155">
      <w:pPr>
        <w:spacing w:before="0" w:after="0" w:line="240" w:lineRule="auto"/>
        <w:rPr>
          <w:rFonts w:asciiTheme="majorBidi" w:hAnsiTheme="majorBidi" w:cstheme="majorBidi"/>
        </w:rPr>
      </w:pPr>
    </w:p>
    <w:p w14:paraId="528BD2FA" w14:textId="4570817C" w:rsidR="000C605A" w:rsidRPr="006D61CC" w:rsidRDefault="001B723F" w:rsidP="00472155">
      <w:pPr>
        <w:spacing w:before="0" w:after="0" w:line="240" w:lineRule="auto"/>
        <w:rPr>
          <w:rFonts w:asciiTheme="majorBidi" w:hAnsiTheme="majorBidi" w:cstheme="majorBidi"/>
        </w:rPr>
      </w:pPr>
      <w:r w:rsidRPr="006D61CC">
        <w:rPr>
          <w:rFonts w:asciiTheme="majorBidi" w:hAnsiTheme="majorBidi" w:cstheme="majorBidi"/>
        </w:rPr>
        <w:t xml:space="preserve">The </w:t>
      </w:r>
      <w:r w:rsidR="0057574C" w:rsidRPr="006D61CC">
        <w:rPr>
          <w:rFonts w:asciiTheme="majorBidi" w:hAnsiTheme="majorBidi" w:cstheme="majorBidi"/>
        </w:rPr>
        <w:t>Programme Manager</w:t>
      </w:r>
      <w:r w:rsidR="000A3315" w:rsidRPr="006D61CC">
        <w:rPr>
          <w:rFonts w:asciiTheme="majorBidi" w:hAnsiTheme="majorBidi" w:cstheme="majorBidi"/>
        </w:rPr>
        <w:t xml:space="preserve"> </w:t>
      </w:r>
      <w:r w:rsidR="00681675" w:rsidRPr="006D61CC">
        <w:rPr>
          <w:rFonts w:asciiTheme="majorBidi" w:hAnsiTheme="majorBidi" w:cstheme="majorBidi"/>
        </w:rPr>
        <w:t>AFS</w:t>
      </w:r>
      <w:r w:rsidR="001F49CA">
        <w:rPr>
          <w:rFonts w:asciiTheme="majorBidi" w:hAnsiTheme="majorBidi" w:cstheme="majorBidi"/>
        </w:rPr>
        <w:t xml:space="preserve"> with technical support from Technical Hub</w:t>
      </w:r>
      <w:r w:rsidR="0057574C" w:rsidRPr="006D61CC">
        <w:rPr>
          <w:rFonts w:asciiTheme="majorBidi" w:hAnsiTheme="majorBidi" w:cstheme="majorBidi"/>
        </w:rPr>
        <w:t xml:space="preserve"> </w:t>
      </w:r>
      <w:r w:rsidRPr="006D61CC">
        <w:rPr>
          <w:rFonts w:asciiTheme="majorBidi" w:hAnsiTheme="majorBidi" w:cstheme="majorBidi"/>
        </w:rPr>
        <w:t xml:space="preserve">will be responsible for the </w:t>
      </w:r>
      <w:r w:rsidR="00B97597" w:rsidRPr="006D61CC">
        <w:rPr>
          <w:rFonts w:asciiTheme="majorBidi" w:hAnsiTheme="majorBidi" w:cstheme="majorBidi"/>
        </w:rPr>
        <w:t xml:space="preserve">conceptual </w:t>
      </w:r>
      <w:r w:rsidR="00E04DFD" w:rsidRPr="006D61CC">
        <w:rPr>
          <w:rFonts w:asciiTheme="majorBidi" w:hAnsiTheme="majorBidi" w:cstheme="majorBidi"/>
        </w:rPr>
        <w:t>design and</w:t>
      </w:r>
      <w:r w:rsidR="00DD1571" w:rsidRPr="006D61CC">
        <w:rPr>
          <w:rFonts w:asciiTheme="majorBidi" w:hAnsiTheme="majorBidi" w:cstheme="majorBidi"/>
        </w:rPr>
        <w:t xml:space="preserve"> contract out </w:t>
      </w:r>
      <w:r w:rsidR="00277DB2">
        <w:rPr>
          <w:rFonts w:asciiTheme="majorBidi" w:hAnsiTheme="majorBidi" w:cstheme="majorBidi"/>
        </w:rPr>
        <w:t>ASA</w:t>
      </w:r>
      <w:r w:rsidR="00245E2C" w:rsidRPr="006D61CC">
        <w:rPr>
          <w:rFonts w:asciiTheme="majorBidi" w:hAnsiTheme="majorBidi" w:cstheme="majorBidi"/>
        </w:rPr>
        <w:t xml:space="preserve">. </w:t>
      </w:r>
      <w:r w:rsidR="005E3CF0" w:rsidRPr="006D61CC">
        <w:rPr>
          <w:rFonts w:asciiTheme="majorBidi" w:hAnsiTheme="majorBidi" w:cstheme="majorBidi"/>
        </w:rPr>
        <w:t xml:space="preserve">As per </w:t>
      </w:r>
      <w:proofErr w:type="spellStart"/>
      <w:r w:rsidR="005E3CF0" w:rsidRPr="006D61CC">
        <w:rPr>
          <w:rFonts w:asciiTheme="majorBidi" w:hAnsiTheme="majorBidi" w:cstheme="majorBidi"/>
        </w:rPr>
        <w:t>ToRs</w:t>
      </w:r>
      <w:proofErr w:type="spellEnd"/>
      <w:r w:rsidR="005E3CF0" w:rsidRPr="006D61CC">
        <w:rPr>
          <w:rFonts w:asciiTheme="majorBidi" w:hAnsiTheme="majorBidi" w:cstheme="majorBidi"/>
        </w:rPr>
        <w:t xml:space="preserve">, the </w:t>
      </w:r>
      <w:r w:rsidR="00380DCE" w:rsidRPr="006D61CC">
        <w:rPr>
          <w:rFonts w:asciiTheme="majorBidi" w:hAnsiTheme="majorBidi" w:cstheme="majorBidi"/>
        </w:rPr>
        <w:t>consultant</w:t>
      </w:r>
      <w:r w:rsidR="00245E2C" w:rsidRPr="006D61CC">
        <w:rPr>
          <w:rFonts w:asciiTheme="majorBidi" w:hAnsiTheme="majorBidi" w:cstheme="majorBidi"/>
        </w:rPr>
        <w:t xml:space="preserve"> </w:t>
      </w:r>
      <w:r w:rsidR="005E3CF0" w:rsidRPr="006D61CC">
        <w:rPr>
          <w:rFonts w:asciiTheme="majorBidi" w:hAnsiTheme="majorBidi" w:cstheme="majorBidi"/>
        </w:rPr>
        <w:t>will</w:t>
      </w:r>
      <w:r w:rsidR="00245E2C" w:rsidRPr="006D61CC">
        <w:rPr>
          <w:rFonts w:asciiTheme="majorBidi" w:hAnsiTheme="majorBidi" w:cstheme="majorBidi"/>
        </w:rPr>
        <w:t xml:space="preserve"> be responsible for </w:t>
      </w:r>
      <w:r w:rsidR="005E3CF0" w:rsidRPr="006D61CC">
        <w:rPr>
          <w:rFonts w:asciiTheme="majorBidi" w:hAnsiTheme="majorBidi" w:cstheme="majorBidi"/>
        </w:rPr>
        <w:t>collect</w:t>
      </w:r>
      <w:r w:rsidR="00245E2C" w:rsidRPr="006D61CC">
        <w:rPr>
          <w:rFonts w:asciiTheme="majorBidi" w:hAnsiTheme="majorBidi" w:cstheme="majorBidi"/>
        </w:rPr>
        <w:t>ing</w:t>
      </w:r>
      <w:r w:rsidR="005E3CF0" w:rsidRPr="006D61CC">
        <w:rPr>
          <w:rFonts w:asciiTheme="majorBidi" w:hAnsiTheme="majorBidi" w:cstheme="majorBidi"/>
        </w:rPr>
        <w:t xml:space="preserve"> data </w:t>
      </w:r>
      <w:r w:rsidR="00245E2C" w:rsidRPr="006D61CC">
        <w:rPr>
          <w:rFonts w:asciiTheme="majorBidi" w:hAnsiTheme="majorBidi" w:cstheme="majorBidi"/>
        </w:rPr>
        <w:t xml:space="preserve">and produce a </w:t>
      </w:r>
      <w:r w:rsidR="005E3CF0" w:rsidRPr="006D61CC">
        <w:rPr>
          <w:rFonts w:asciiTheme="majorBidi" w:hAnsiTheme="majorBidi" w:cstheme="majorBidi"/>
        </w:rPr>
        <w:t xml:space="preserve">consolidated </w:t>
      </w:r>
      <w:r w:rsidR="002917A3" w:rsidRPr="006D61CC">
        <w:rPr>
          <w:rFonts w:asciiTheme="majorBidi" w:hAnsiTheme="majorBidi" w:cstheme="majorBidi"/>
        </w:rPr>
        <w:t xml:space="preserve">draft </w:t>
      </w:r>
      <w:r w:rsidR="005E3CF0" w:rsidRPr="006D61CC">
        <w:rPr>
          <w:rFonts w:asciiTheme="majorBidi" w:hAnsiTheme="majorBidi" w:cstheme="majorBidi"/>
        </w:rPr>
        <w:t xml:space="preserve">narrative report incorporating </w:t>
      </w:r>
      <w:r w:rsidR="0057574C" w:rsidRPr="006D61CC">
        <w:rPr>
          <w:rFonts w:asciiTheme="majorBidi" w:hAnsiTheme="majorBidi" w:cstheme="majorBidi"/>
        </w:rPr>
        <w:t xml:space="preserve">analysis of findings against </w:t>
      </w:r>
      <w:r w:rsidR="000A3315" w:rsidRPr="006D61CC">
        <w:rPr>
          <w:rFonts w:asciiTheme="majorBidi" w:hAnsiTheme="majorBidi" w:cstheme="majorBidi"/>
        </w:rPr>
        <w:t xml:space="preserve">each </w:t>
      </w:r>
      <w:r w:rsidR="004F53B4" w:rsidRPr="006D61CC">
        <w:rPr>
          <w:rFonts w:asciiTheme="majorBidi" w:hAnsiTheme="majorBidi" w:cstheme="majorBidi"/>
        </w:rPr>
        <w:t>indicator</w:t>
      </w:r>
      <w:r w:rsidR="000C605A" w:rsidRPr="006D61CC">
        <w:rPr>
          <w:rFonts w:asciiTheme="majorBidi" w:hAnsiTheme="majorBidi" w:cstheme="majorBidi"/>
        </w:rPr>
        <w:t xml:space="preserve"> preferably </w:t>
      </w:r>
      <w:r w:rsidR="000C605A" w:rsidRPr="008D148B">
        <w:rPr>
          <w:rFonts w:asciiTheme="majorBidi" w:hAnsiTheme="majorBidi" w:cstheme="majorBidi"/>
        </w:rPr>
        <w:t xml:space="preserve">by first week </w:t>
      </w:r>
      <w:r w:rsidR="00277DB2" w:rsidRPr="008D148B">
        <w:rPr>
          <w:rFonts w:asciiTheme="majorBidi" w:hAnsiTheme="majorBidi" w:cstheme="majorBidi"/>
          <w:lang w:val="en-US"/>
        </w:rPr>
        <w:t>of June 2024</w:t>
      </w:r>
      <w:r w:rsidR="004F53B4" w:rsidRPr="008D148B">
        <w:rPr>
          <w:rFonts w:asciiTheme="majorBidi" w:hAnsiTheme="majorBidi" w:cstheme="majorBidi"/>
        </w:rPr>
        <w:t>.</w:t>
      </w:r>
      <w:r w:rsidR="004F53B4" w:rsidRPr="006D61CC">
        <w:rPr>
          <w:rFonts w:asciiTheme="majorBidi" w:hAnsiTheme="majorBidi" w:cstheme="majorBidi"/>
        </w:rPr>
        <w:t xml:space="preserve"> </w:t>
      </w:r>
      <w:r w:rsidR="000C605A" w:rsidRPr="006D61CC">
        <w:rPr>
          <w:rFonts w:asciiTheme="majorBidi" w:hAnsiTheme="majorBidi" w:cstheme="majorBidi"/>
        </w:rPr>
        <w:t xml:space="preserve">It is anticipated that </w:t>
      </w:r>
      <w:r w:rsidR="00277DB2">
        <w:rPr>
          <w:rFonts w:asciiTheme="majorBidi" w:hAnsiTheme="majorBidi" w:cstheme="majorBidi"/>
        </w:rPr>
        <w:t>49</w:t>
      </w:r>
      <w:r w:rsidR="000C605A" w:rsidRPr="006D61CC">
        <w:rPr>
          <w:rFonts w:asciiTheme="majorBidi" w:hAnsiTheme="majorBidi" w:cstheme="majorBidi"/>
        </w:rPr>
        <w:t xml:space="preserve"> working days would be required to complete the assignment. The tentative activities with LOE will be: </w:t>
      </w:r>
    </w:p>
    <w:tbl>
      <w:tblPr>
        <w:tblStyle w:val="GridTable4-Accent31"/>
        <w:tblW w:w="9538" w:type="dxa"/>
        <w:tblLook w:val="04A0" w:firstRow="1" w:lastRow="0" w:firstColumn="1" w:lastColumn="0" w:noHBand="0" w:noVBand="1"/>
      </w:tblPr>
      <w:tblGrid>
        <w:gridCol w:w="8265"/>
        <w:gridCol w:w="1273"/>
      </w:tblGrid>
      <w:tr w:rsidR="000C605A" w:rsidRPr="006D61CC" w14:paraId="788110CE" w14:textId="77777777" w:rsidTr="0047215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265" w:type="dxa"/>
            <w:hideMark/>
          </w:tcPr>
          <w:p w14:paraId="5929A992" w14:textId="34160FB4" w:rsidR="00472155" w:rsidRPr="006D61CC" w:rsidRDefault="000C605A" w:rsidP="00472155">
            <w:pPr>
              <w:spacing w:after="0" w:line="240" w:lineRule="auto"/>
              <w:rPr>
                <w:rFonts w:asciiTheme="majorBidi" w:hAnsiTheme="majorBidi" w:cstheme="majorBidi"/>
              </w:rPr>
            </w:pPr>
            <w:r w:rsidRPr="006D61CC">
              <w:rPr>
                <w:rFonts w:asciiTheme="majorBidi" w:hAnsiTheme="majorBidi" w:cstheme="majorBidi"/>
                <w:b w:val="0"/>
                <w:bCs w:val="0"/>
              </w:rPr>
              <w:t>Activity</w:t>
            </w:r>
          </w:p>
        </w:tc>
        <w:tc>
          <w:tcPr>
            <w:tcW w:w="1273" w:type="dxa"/>
            <w:hideMark/>
          </w:tcPr>
          <w:p w14:paraId="2E5B1D55" w14:textId="77777777" w:rsidR="000C605A" w:rsidRPr="006D61CC" w:rsidRDefault="000C605A" w:rsidP="00472155">
            <w:pPr>
              <w:spacing w:before="100" w:beforeAutospacing="1" w:after="0" w:line="24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rPr>
            </w:pPr>
            <w:r w:rsidRPr="006D61CC">
              <w:rPr>
                <w:rFonts w:asciiTheme="majorBidi" w:hAnsiTheme="majorBidi" w:cstheme="majorBidi"/>
                <w:b w:val="0"/>
                <w:bCs w:val="0"/>
              </w:rPr>
              <w:t>Days</w:t>
            </w:r>
          </w:p>
        </w:tc>
      </w:tr>
      <w:tr w:rsidR="000C605A" w:rsidRPr="006D61CC" w14:paraId="45D321B7" w14:textId="77777777" w:rsidTr="0047215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265" w:type="dxa"/>
            <w:hideMark/>
          </w:tcPr>
          <w:p w14:paraId="0A6EA141" w14:textId="619DC729" w:rsidR="000C605A" w:rsidRPr="006D61CC" w:rsidRDefault="000C605A" w:rsidP="00472155">
            <w:pPr>
              <w:spacing w:before="100" w:beforeAutospacing="1" w:after="0" w:line="240" w:lineRule="auto"/>
              <w:rPr>
                <w:rFonts w:asciiTheme="majorBidi" w:hAnsiTheme="majorBidi" w:cstheme="majorBidi"/>
                <w:b w:val="0"/>
                <w:bCs w:val="0"/>
              </w:rPr>
            </w:pPr>
            <w:r w:rsidRPr="006D61CC">
              <w:rPr>
                <w:rFonts w:asciiTheme="majorBidi" w:hAnsiTheme="majorBidi" w:cstheme="majorBidi"/>
              </w:rPr>
              <w:t>Documents review</w:t>
            </w:r>
          </w:p>
        </w:tc>
        <w:tc>
          <w:tcPr>
            <w:tcW w:w="1273" w:type="dxa"/>
            <w:hideMark/>
          </w:tcPr>
          <w:p w14:paraId="512CFC2D" w14:textId="77777777" w:rsidR="000C605A" w:rsidRPr="006D61CC" w:rsidRDefault="000C605A" w:rsidP="00472155">
            <w:pPr>
              <w:spacing w:before="100" w:beforeAutospacing="1"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D61CC">
              <w:rPr>
                <w:rFonts w:asciiTheme="majorBidi" w:hAnsiTheme="majorBidi" w:cstheme="majorBidi"/>
              </w:rPr>
              <w:t>2</w:t>
            </w:r>
          </w:p>
        </w:tc>
      </w:tr>
      <w:tr w:rsidR="000C605A" w:rsidRPr="006D61CC" w14:paraId="4E4C19D9" w14:textId="77777777" w:rsidTr="00472155">
        <w:trPr>
          <w:trHeight w:val="20"/>
        </w:trPr>
        <w:tc>
          <w:tcPr>
            <w:cnfStyle w:val="001000000000" w:firstRow="0" w:lastRow="0" w:firstColumn="1" w:lastColumn="0" w:oddVBand="0" w:evenVBand="0" w:oddHBand="0" w:evenHBand="0" w:firstRowFirstColumn="0" w:firstRowLastColumn="0" w:lastRowFirstColumn="0" w:lastRowLastColumn="0"/>
            <w:tcW w:w="8265" w:type="dxa"/>
            <w:hideMark/>
          </w:tcPr>
          <w:p w14:paraId="4FC13B60" w14:textId="77777777" w:rsidR="000C605A" w:rsidRPr="006D61CC" w:rsidRDefault="000C605A" w:rsidP="00472155">
            <w:pPr>
              <w:spacing w:before="100" w:beforeAutospacing="1" w:after="0" w:line="240" w:lineRule="auto"/>
              <w:rPr>
                <w:rFonts w:asciiTheme="majorBidi" w:hAnsiTheme="majorBidi" w:cstheme="majorBidi"/>
              </w:rPr>
            </w:pPr>
            <w:r w:rsidRPr="006D61CC">
              <w:rPr>
                <w:rFonts w:asciiTheme="majorBidi" w:hAnsiTheme="majorBidi" w:cstheme="majorBidi"/>
              </w:rPr>
              <w:t>Preparation of survey design</w:t>
            </w:r>
          </w:p>
        </w:tc>
        <w:tc>
          <w:tcPr>
            <w:tcW w:w="1273" w:type="dxa"/>
            <w:hideMark/>
          </w:tcPr>
          <w:p w14:paraId="430FC02B" w14:textId="5996B5BB" w:rsidR="000C605A" w:rsidRPr="006D61CC" w:rsidRDefault="00277DB2" w:rsidP="00472155">
            <w:pPr>
              <w:spacing w:before="100" w:beforeAutospacing="1"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5</w:t>
            </w:r>
          </w:p>
        </w:tc>
      </w:tr>
      <w:tr w:rsidR="000C605A" w:rsidRPr="006D61CC" w14:paraId="3A1BCBD6" w14:textId="77777777" w:rsidTr="0047215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265" w:type="dxa"/>
            <w:hideMark/>
          </w:tcPr>
          <w:p w14:paraId="588866B5" w14:textId="77777777" w:rsidR="000C605A" w:rsidRPr="006D61CC" w:rsidRDefault="000C605A" w:rsidP="00472155">
            <w:pPr>
              <w:spacing w:before="100" w:beforeAutospacing="1" w:after="0" w:line="240" w:lineRule="auto"/>
              <w:rPr>
                <w:rFonts w:asciiTheme="majorBidi" w:hAnsiTheme="majorBidi" w:cstheme="majorBidi"/>
              </w:rPr>
            </w:pPr>
            <w:r w:rsidRPr="006D61CC">
              <w:rPr>
                <w:rFonts w:asciiTheme="majorBidi" w:hAnsiTheme="majorBidi" w:cstheme="majorBidi"/>
              </w:rPr>
              <w:t>Preparation of tools</w:t>
            </w:r>
          </w:p>
        </w:tc>
        <w:tc>
          <w:tcPr>
            <w:tcW w:w="1273" w:type="dxa"/>
            <w:hideMark/>
          </w:tcPr>
          <w:p w14:paraId="03D91589" w14:textId="3F8E7AFE" w:rsidR="000C605A" w:rsidRPr="006D61CC" w:rsidRDefault="00277DB2" w:rsidP="00472155">
            <w:pPr>
              <w:spacing w:before="100" w:beforeAutospacing="1"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rPr>
              <w:t>10</w:t>
            </w:r>
          </w:p>
        </w:tc>
      </w:tr>
      <w:tr w:rsidR="000C605A" w:rsidRPr="006D61CC" w14:paraId="666E246C" w14:textId="77777777" w:rsidTr="00472155">
        <w:trPr>
          <w:trHeight w:val="20"/>
        </w:trPr>
        <w:tc>
          <w:tcPr>
            <w:cnfStyle w:val="001000000000" w:firstRow="0" w:lastRow="0" w:firstColumn="1" w:lastColumn="0" w:oddVBand="0" w:evenVBand="0" w:oddHBand="0" w:evenHBand="0" w:firstRowFirstColumn="0" w:firstRowLastColumn="0" w:lastRowFirstColumn="0" w:lastRowLastColumn="0"/>
            <w:tcW w:w="8265" w:type="dxa"/>
            <w:hideMark/>
          </w:tcPr>
          <w:p w14:paraId="5767AAE1" w14:textId="77777777" w:rsidR="000C605A" w:rsidRPr="006D61CC" w:rsidRDefault="000C605A" w:rsidP="00472155">
            <w:pPr>
              <w:spacing w:before="100" w:beforeAutospacing="1" w:after="0" w:line="240" w:lineRule="auto"/>
              <w:rPr>
                <w:rFonts w:asciiTheme="majorBidi" w:hAnsiTheme="majorBidi" w:cstheme="majorBidi"/>
              </w:rPr>
            </w:pPr>
            <w:r w:rsidRPr="006D61CC">
              <w:rPr>
                <w:rFonts w:asciiTheme="majorBidi" w:hAnsiTheme="majorBidi" w:cstheme="majorBidi"/>
              </w:rPr>
              <w:t>Drafting Inception Report</w:t>
            </w:r>
          </w:p>
        </w:tc>
        <w:tc>
          <w:tcPr>
            <w:tcW w:w="1273" w:type="dxa"/>
            <w:hideMark/>
          </w:tcPr>
          <w:p w14:paraId="3F136749" w14:textId="26282E22" w:rsidR="000C605A" w:rsidRPr="006D61CC" w:rsidRDefault="00277DB2" w:rsidP="00472155">
            <w:pPr>
              <w:spacing w:before="100" w:beforeAutospacing="1"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3</w:t>
            </w:r>
          </w:p>
        </w:tc>
      </w:tr>
      <w:tr w:rsidR="000C605A" w:rsidRPr="006D61CC" w14:paraId="51795892" w14:textId="77777777" w:rsidTr="0047215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265" w:type="dxa"/>
            <w:hideMark/>
          </w:tcPr>
          <w:p w14:paraId="2A783953" w14:textId="77777777" w:rsidR="000C605A" w:rsidRPr="006D61CC" w:rsidRDefault="000C605A" w:rsidP="00472155">
            <w:pPr>
              <w:spacing w:before="100" w:beforeAutospacing="1" w:after="0" w:line="240" w:lineRule="auto"/>
              <w:rPr>
                <w:rFonts w:asciiTheme="majorBidi" w:hAnsiTheme="majorBidi" w:cstheme="majorBidi"/>
              </w:rPr>
            </w:pPr>
            <w:r w:rsidRPr="006D61CC">
              <w:rPr>
                <w:rFonts w:asciiTheme="majorBidi" w:hAnsiTheme="majorBidi" w:cstheme="majorBidi"/>
              </w:rPr>
              <w:t>Identification of data collectors and their training and field-testing of tools</w:t>
            </w:r>
          </w:p>
        </w:tc>
        <w:tc>
          <w:tcPr>
            <w:tcW w:w="1273" w:type="dxa"/>
            <w:hideMark/>
          </w:tcPr>
          <w:p w14:paraId="613BE2D1" w14:textId="77777777" w:rsidR="000C605A" w:rsidRPr="006D61CC" w:rsidRDefault="000C605A" w:rsidP="00472155">
            <w:pPr>
              <w:spacing w:before="100" w:beforeAutospacing="1"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D61CC">
              <w:rPr>
                <w:rFonts w:asciiTheme="majorBidi" w:hAnsiTheme="majorBidi" w:cstheme="majorBidi"/>
              </w:rPr>
              <w:t>3</w:t>
            </w:r>
          </w:p>
        </w:tc>
      </w:tr>
      <w:tr w:rsidR="000C605A" w:rsidRPr="006D61CC" w14:paraId="186B5B53" w14:textId="77777777" w:rsidTr="00472155">
        <w:trPr>
          <w:trHeight w:val="20"/>
        </w:trPr>
        <w:tc>
          <w:tcPr>
            <w:cnfStyle w:val="001000000000" w:firstRow="0" w:lastRow="0" w:firstColumn="1" w:lastColumn="0" w:oddVBand="0" w:evenVBand="0" w:oddHBand="0" w:evenHBand="0" w:firstRowFirstColumn="0" w:firstRowLastColumn="0" w:lastRowFirstColumn="0" w:lastRowLastColumn="0"/>
            <w:tcW w:w="8265" w:type="dxa"/>
            <w:hideMark/>
          </w:tcPr>
          <w:p w14:paraId="3747C16A" w14:textId="77777777" w:rsidR="000C605A" w:rsidRPr="006D61CC" w:rsidRDefault="000C605A" w:rsidP="00472155">
            <w:pPr>
              <w:spacing w:before="100" w:beforeAutospacing="1" w:after="0" w:line="240" w:lineRule="auto"/>
              <w:rPr>
                <w:rFonts w:asciiTheme="majorBidi" w:hAnsiTheme="majorBidi" w:cstheme="majorBidi"/>
              </w:rPr>
            </w:pPr>
            <w:r w:rsidRPr="006D61CC">
              <w:rPr>
                <w:rFonts w:asciiTheme="majorBidi" w:hAnsiTheme="majorBidi" w:cstheme="majorBidi"/>
              </w:rPr>
              <w:t>Data Collection</w:t>
            </w:r>
          </w:p>
        </w:tc>
        <w:tc>
          <w:tcPr>
            <w:tcW w:w="1273" w:type="dxa"/>
            <w:hideMark/>
          </w:tcPr>
          <w:p w14:paraId="56D3DA52" w14:textId="626856EB" w:rsidR="000C605A" w:rsidRPr="006D61CC" w:rsidRDefault="00B53063" w:rsidP="00472155">
            <w:pPr>
              <w:spacing w:before="100" w:beforeAutospacing="1"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D61CC">
              <w:rPr>
                <w:rFonts w:asciiTheme="majorBidi" w:hAnsiTheme="majorBidi" w:cstheme="majorBidi"/>
              </w:rPr>
              <w:t>7</w:t>
            </w:r>
          </w:p>
        </w:tc>
      </w:tr>
      <w:tr w:rsidR="000C605A" w:rsidRPr="006D61CC" w14:paraId="45867F28" w14:textId="77777777" w:rsidTr="0047215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265" w:type="dxa"/>
            <w:hideMark/>
          </w:tcPr>
          <w:p w14:paraId="699B4954" w14:textId="57DB6EAE" w:rsidR="000C605A" w:rsidRPr="006D61CC" w:rsidRDefault="000C605A" w:rsidP="00472155">
            <w:pPr>
              <w:spacing w:before="100" w:beforeAutospacing="1" w:after="0" w:line="240" w:lineRule="auto"/>
              <w:rPr>
                <w:rFonts w:asciiTheme="majorBidi" w:hAnsiTheme="majorBidi" w:cstheme="majorBidi"/>
              </w:rPr>
            </w:pPr>
            <w:r w:rsidRPr="006D61CC">
              <w:rPr>
                <w:rFonts w:asciiTheme="majorBidi" w:hAnsiTheme="majorBidi" w:cstheme="majorBidi"/>
              </w:rPr>
              <w:t>Data Analysis and sharing of preliminary findings with AKRSP</w:t>
            </w:r>
          </w:p>
        </w:tc>
        <w:tc>
          <w:tcPr>
            <w:tcW w:w="1273" w:type="dxa"/>
            <w:hideMark/>
          </w:tcPr>
          <w:p w14:paraId="055914FA" w14:textId="77777777" w:rsidR="000C605A" w:rsidRPr="006D61CC" w:rsidRDefault="000C605A" w:rsidP="00472155">
            <w:pPr>
              <w:spacing w:before="100" w:beforeAutospacing="1"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D61CC">
              <w:rPr>
                <w:rFonts w:asciiTheme="majorBidi" w:hAnsiTheme="majorBidi" w:cstheme="majorBidi"/>
              </w:rPr>
              <w:t>4</w:t>
            </w:r>
          </w:p>
        </w:tc>
      </w:tr>
      <w:tr w:rsidR="000C605A" w:rsidRPr="006D61CC" w14:paraId="16AF40B6" w14:textId="77777777" w:rsidTr="00472155">
        <w:trPr>
          <w:trHeight w:val="20"/>
        </w:trPr>
        <w:tc>
          <w:tcPr>
            <w:cnfStyle w:val="001000000000" w:firstRow="0" w:lastRow="0" w:firstColumn="1" w:lastColumn="0" w:oddVBand="0" w:evenVBand="0" w:oddHBand="0" w:evenHBand="0" w:firstRowFirstColumn="0" w:firstRowLastColumn="0" w:lastRowFirstColumn="0" w:lastRowLastColumn="0"/>
            <w:tcW w:w="8265" w:type="dxa"/>
            <w:hideMark/>
          </w:tcPr>
          <w:p w14:paraId="53C8EE2F" w14:textId="1831E5FA" w:rsidR="000C605A" w:rsidRPr="006D61CC" w:rsidRDefault="000C605A" w:rsidP="00472155">
            <w:pPr>
              <w:spacing w:before="100" w:beforeAutospacing="1" w:after="0" w:line="240" w:lineRule="auto"/>
              <w:rPr>
                <w:rFonts w:asciiTheme="majorBidi" w:hAnsiTheme="majorBidi" w:cstheme="majorBidi"/>
              </w:rPr>
            </w:pPr>
            <w:r w:rsidRPr="006D61CC">
              <w:rPr>
                <w:rFonts w:asciiTheme="majorBidi" w:hAnsiTheme="majorBidi" w:cstheme="majorBidi"/>
              </w:rPr>
              <w:t>Inputs on findings provided by AKRSP and incorporated by the consultant</w:t>
            </w:r>
          </w:p>
        </w:tc>
        <w:tc>
          <w:tcPr>
            <w:tcW w:w="1273" w:type="dxa"/>
            <w:hideMark/>
          </w:tcPr>
          <w:p w14:paraId="5E6653F2" w14:textId="3852A19D" w:rsidR="000C605A" w:rsidRPr="006D61CC" w:rsidRDefault="00681675" w:rsidP="00472155">
            <w:pPr>
              <w:spacing w:before="100" w:beforeAutospacing="1"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D61CC">
              <w:rPr>
                <w:rFonts w:asciiTheme="majorBidi" w:hAnsiTheme="majorBidi" w:cstheme="majorBidi"/>
              </w:rPr>
              <w:t>5</w:t>
            </w:r>
          </w:p>
        </w:tc>
      </w:tr>
      <w:tr w:rsidR="000C605A" w:rsidRPr="006D61CC" w14:paraId="58B206C0" w14:textId="77777777" w:rsidTr="0047215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265" w:type="dxa"/>
            <w:hideMark/>
          </w:tcPr>
          <w:p w14:paraId="54C7A956" w14:textId="110C4E0D" w:rsidR="000C605A" w:rsidRPr="006D61CC" w:rsidRDefault="000C605A" w:rsidP="00472155">
            <w:pPr>
              <w:spacing w:before="100" w:beforeAutospacing="1" w:after="0" w:line="240" w:lineRule="auto"/>
              <w:rPr>
                <w:rFonts w:asciiTheme="majorBidi" w:hAnsiTheme="majorBidi" w:cstheme="majorBidi"/>
              </w:rPr>
            </w:pPr>
            <w:r w:rsidRPr="006D61CC">
              <w:rPr>
                <w:rFonts w:asciiTheme="majorBidi" w:hAnsiTheme="majorBidi" w:cstheme="majorBidi"/>
              </w:rPr>
              <w:t xml:space="preserve">Draft Report of </w:t>
            </w:r>
            <w:r w:rsidR="00ED0FD1">
              <w:rPr>
                <w:rFonts w:asciiTheme="majorBidi" w:hAnsiTheme="majorBidi" w:cstheme="majorBidi"/>
              </w:rPr>
              <w:t>ASA</w:t>
            </w:r>
            <w:r w:rsidRPr="006D61CC">
              <w:rPr>
                <w:rFonts w:asciiTheme="majorBidi" w:hAnsiTheme="majorBidi" w:cstheme="majorBidi"/>
              </w:rPr>
              <w:t xml:space="preserve"> Study Submitted to AKRSP</w:t>
            </w:r>
          </w:p>
        </w:tc>
        <w:tc>
          <w:tcPr>
            <w:tcW w:w="1273" w:type="dxa"/>
            <w:hideMark/>
          </w:tcPr>
          <w:p w14:paraId="0AB83ABC" w14:textId="5DA77016" w:rsidR="000C605A" w:rsidRPr="006D61CC" w:rsidRDefault="00277DB2" w:rsidP="00472155">
            <w:pPr>
              <w:spacing w:before="100" w:beforeAutospacing="1"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rPr>
              <w:t>3</w:t>
            </w:r>
          </w:p>
        </w:tc>
      </w:tr>
      <w:tr w:rsidR="000C605A" w:rsidRPr="006D61CC" w14:paraId="40335D3E" w14:textId="77777777" w:rsidTr="00472155">
        <w:trPr>
          <w:trHeight w:val="20"/>
        </w:trPr>
        <w:tc>
          <w:tcPr>
            <w:cnfStyle w:val="001000000000" w:firstRow="0" w:lastRow="0" w:firstColumn="1" w:lastColumn="0" w:oddVBand="0" w:evenVBand="0" w:oddHBand="0" w:evenHBand="0" w:firstRowFirstColumn="0" w:firstRowLastColumn="0" w:lastRowFirstColumn="0" w:lastRowLastColumn="0"/>
            <w:tcW w:w="8265" w:type="dxa"/>
            <w:hideMark/>
          </w:tcPr>
          <w:p w14:paraId="40B9E664" w14:textId="06768BF4" w:rsidR="000C605A" w:rsidRPr="006D61CC" w:rsidRDefault="000C605A" w:rsidP="00472155">
            <w:pPr>
              <w:spacing w:before="100" w:beforeAutospacing="1" w:after="0" w:line="240" w:lineRule="auto"/>
              <w:rPr>
                <w:rFonts w:asciiTheme="majorBidi" w:hAnsiTheme="majorBidi" w:cstheme="majorBidi"/>
              </w:rPr>
            </w:pPr>
            <w:r w:rsidRPr="006D61CC">
              <w:rPr>
                <w:rFonts w:asciiTheme="majorBidi" w:hAnsiTheme="majorBidi" w:cstheme="majorBidi"/>
              </w:rPr>
              <w:t xml:space="preserve">Feedback on draft </w:t>
            </w:r>
            <w:r w:rsidR="00ED0FD1">
              <w:rPr>
                <w:rFonts w:asciiTheme="majorBidi" w:hAnsiTheme="majorBidi" w:cstheme="majorBidi"/>
              </w:rPr>
              <w:t>ASA</w:t>
            </w:r>
            <w:r w:rsidRPr="006D61CC">
              <w:rPr>
                <w:rFonts w:asciiTheme="majorBidi" w:hAnsiTheme="majorBidi" w:cstheme="majorBidi"/>
              </w:rPr>
              <w:t xml:space="preserve"> report provided by AKRSP</w:t>
            </w:r>
          </w:p>
        </w:tc>
        <w:tc>
          <w:tcPr>
            <w:tcW w:w="1273" w:type="dxa"/>
            <w:hideMark/>
          </w:tcPr>
          <w:p w14:paraId="36C860B9" w14:textId="770A2F88" w:rsidR="000C605A" w:rsidRPr="006D61CC" w:rsidRDefault="00681675" w:rsidP="00472155">
            <w:pPr>
              <w:spacing w:before="100" w:beforeAutospacing="1"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D61CC">
              <w:rPr>
                <w:rFonts w:asciiTheme="majorBidi" w:hAnsiTheme="majorBidi" w:cstheme="majorBidi"/>
              </w:rPr>
              <w:t>3</w:t>
            </w:r>
          </w:p>
        </w:tc>
      </w:tr>
      <w:tr w:rsidR="000C605A" w:rsidRPr="006D61CC" w14:paraId="6C34AFD4" w14:textId="77777777" w:rsidTr="0047215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265" w:type="dxa"/>
            <w:hideMark/>
          </w:tcPr>
          <w:p w14:paraId="0D8CEAAB" w14:textId="77777777" w:rsidR="000C605A" w:rsidRPr="006D61CC" w:rsidRDefault="000C605A" w:rsidP="00472155">
            <w:pPr>
              <w:spacing w:before="100" w:beforeAutospacing="1" w:after="0" w:line="240" w:lineRule="auto"/>
              <w:rPr>
                <w:rFonts w:asciiTheme="majorBidi" w:hAnsiTheme="majorBidi" w:cstheme="majorBidi"/>
              </w:rPr>
            </w:pPr>
            <w:r w:rsidRPr="006D61CC">
              <w:rPr>
                <w:rFonts w:asciiTheme="majorBidi" w:hAnsiTheme="majorBidi" w:cstheme="majorBidi"/>
              </w:rPr>
              <w:t>Preparation and Submission of Final Report</w:t>
            </w:r>
          </w:p>
        </w:tc>
        <w:tc>
          <w:tcPr>
            <w:tcW w:w="1273" w:type="dxa"/>
            <w:hideMark/>
          </w:tcPr>
          <w:p w14:paraId="72135F1C" w14:textId="0E35E0F5" w:rsidR="000C605A" w:rsidRPr="006D61CC" w:rsidRDefault="00277DB2" w:rsidP="00472155">
            <w:pPr>
              <w:spacing w:before="100" w:beforeAutospacing="1"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rPr>
              <w:t>4</w:t>
            </w:r>
          </w:p>
        </w:tc>
      </w:tr>
      <w:tr w:rsidR="000C605A" w:rsidRPr="006D61CC" w14:paraId="1941E13C" w14:textId="77777777" w:rsidTr="00472155">
        <w:trPr>
          <w:trHeight w:val="20"/>
        </w:trPr>
        <w:tc>
          <w:tcPr>
            <w:cnfStyle w:val="001000000000" w:firstRow="0" w:lastRow="0" w:firstColumn="1" w:lastColumn="0" w:oddVBand="0" w:evenVBand="0" w:oddHBand="0" w:evenHBand="0" w:firstRowFirstColumn="0" w:firstRowLastColumn="0" w:lastRowFirstColumn="0" w:lastRowLastColumn="0"/>
            <w:tcW w:w="8265" w:type="dxa"/>
            <w:hideMark/>
          </w:tcPr>
          <w:p w14:paraId="3C4A3F31" w14:textId="77777777" w:rsidR="000C605A" w:rsidRPr="006D61CC" w:rsidRDefault="000C605A" w:rsidP="00472155">
            <w:pPr>
              <w:spacing w:before="100" w:beforeAutospacing="1" w:after="0" w:line="240" w:lineRule="auto"/>
              <w:rPr>
                <w:rFonts w:asciiTheme="majorBidi" w:hAnsiTheme="majorBidi" w:cstheme="majorBidi"/>
              </w:rPr>
            </w:pPr>
            <w:r w:rsidRPr="006D61CC">
              <w:rPr>
                <w:rFonts w:asciiTheme="majorBidi" w:hAnsiTheme="majorBidi" w:cstheme="majorBidi"/>
              </w:rPr>
              <w:t>TOTAL LOE</w:t>
            </w:r>
          </w:p>
        </w:tc>
        <w:tc>
          <w:tcPr>
            <w:tcW w:w="1273" w:type="dxa"/>
            <w:hideMark/>
          </w:tcPr>
          <w:p w14:paraId="0767194A" w14:textId="60C24881" w:rsidR="000C605A" w:rsidRPr="006D61CC" w:rsidRDefault="00277DB2" w:rsidP="00472155">
            <w:pPr>
              <w:spacing w:before="100" w:beforeAutospacing="1"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49</w:t>
            </w:r>
            <w:r w:rsidR="000C605A" w:rsidRPr="006D61CC">
              <w:rPr>
                <w:rFonts w:asciiTheme="majorBidi" w:hAnsiTheme="majorBidi" w:cstheme="majorBidi"/>
                <w:color w:val="2B579A"/>
                <w:shd w:val="clear" w:color="auto" w:fill="E6E6E6"/>
              </w:rPr>
              <w:fldChar w:fldCharType="begin"/>
            </w:r>
            <w:r w:rsidR="000C605A" w:rsidRPr="006D61CC">
              <w:rPr>
                <w:rFonts w:asciiTheme="majorBidi" w:hAnsiTheme="majorBidi" w:cstheme="majorBidi"/>
              </w:rPr>
              <w:instrText xml:space="preserve"> =SUM(ABOVE) </w:instrText>
            </w:r>
            <w:r w:rsidR="00000000">
              <w:rPr>
                <w:rFonts w:asciiTheme="majorBidi" w:hAnsiTheme="majorBidi" w:cstheme="majorBidi"/>
                <w:color w:val="2B579A"/>
                <w:shd w:val="clear" w:color="auto" w:fill="E6E6E6"/>
              </w:rPr>
              <w:fldChar w:fldCharType="separate"/>
            </w:r>
            <w:r w:rsidR="000C605A" w:rsidRPr="006D61CC">
              <w:rPr>
                <w:rFonts w:asciiTheme="majorBidi" w:hAnsiTheme="majorBidi" w:cstheme="majorBidi"/>
                <w:color w:val="2B579A"/>
                <w:shd w:val="clear" w:color="auto" w:fill="E6E6E6"/>
              </w:rPr>
              <w:fldChar w:fldCharType="end"/>
            </w:r>
          </w:p>
        </w:tc>
      </w:tr>
    </w:tbl>
    <w:p w14:paraId="59207137" w14:textId="77777777" w:rsidR="001B723F" w:rsidRPr="006D61CC" w:rsidRDefault="001B723F" w:rsidP="00472155">
      <w:pPr>
        <w:pStyle w:val="NormalWeb"/>
        <w:spacing w:before="0" w:beforeAutospacing="0" w:after="0" w:afterAutospacing="0"/>
        <w:rPr>
          <w:rFonts w:asciiTheme="majorBidi" w:hAnsiTheme="majorBidi" w:cstheme="majorBidi"/>
        </w:rPr>
      </w:pPr>
    </w:p>
    <w:p w14:paraId="299FA5AF" w14:textId="77777777" w:rsidR="003B3AA4" w:rsidRPr="006D61CC" w:rsidRDefault="003B3AA4" w:rsidP="00472155">
      <w:pPr>
        <w:pStyle w:val="NormalWeb"/>
        <w:spacing w:before="0" w:beforeAutospacing="0" w:after="0" w:afterAutospacing="0"/>
        <w:rPr>
          <w:rFonts w:asciiTheme="majorBidi" w:hAnsiTheme="majorBidi" w:cstheme="majorBidi"/>
        </w:rPr>
      </w:pPr>
    </w:p>
    <w:p w14:paraId="3A74BA42" w14:textId="77777777" w:rsidR="00452148" w:rsidRDefault="00452148" w:rsidP="00472155">
      <w:pPr>
        <w:pStyle w:val="Heading1"/>
        <w:numPr>
          <w:ilvl w:val="0"/>
          <w:numId w:val="1"/>
        </w:numPr>
        <w:spacing w:before="0" w:line="240" w:lineRule="auto"/>
        <w:ind w:left="360"/>
        <w:rPr>
          <w:sz w:val="24"/>
          <w:szCs w:val="24"/>
          <w:lang w:val="en-GB"/>
        </w:rPr>
      </w:pPr>
      <w:bookmarkStart w:id="23" w:name="_Toc86225405"/>
      <w:bookmarkStart w:id="24" w:name="_Toc161311073"/>
      <w:r w:rsidRPr="006D61CC">
        <w:rPr>
          <w:sz w:val="24"/>
          <w:szCs w:val="24"/>
          <w:lang w:val="en-GB"/>
        </w:rPr>
        <w:t>Hiring Process</w:t>
      </w:r>
      <w:bookmarkEnd w:id="23"/>
      <w:bookmarkEnd w:id="24"/>
    </w:p>
    <w:p w14:paraId="597BF689" w14:textId="609E0954" w:rsidR="000C605A" w:rsidRPr="006D61CC" w:rsidRDefault="00452148" w:rsidP="00472155">
      <w:pPr>
        <w:shd w:val="clear" w:color="auto" w:fill="FFFFFF"/>
        <w:spacing w:before="0" w:after="0" w:line="240" w:lineRule="auto"/>
        <w:rPr>
          <w:rFonts w:asciiTheme="majorBidi" w:eastAsia="Times New Roman" w:hAnsiTheme="majorBidi" w:cstheme="majorBidi"/>
          <w:color w:val="000000"/>
          <w:lang w:val="en-US" w:eastAsia="en-GB"/>
        </w:rPr>
      </w:pPr>
      <w:r w:rsidRPr="006D61CC">
        <w:rPr>
          <w:rFonts w:asciiTheme="majorBidi" w:eastAsia="Times New Roman" w:hAnsiTheme="majorBidi" w:cstheme="majorBidi"/>
          <w:color w:val="000000"/>
          <w:lang w:val="en-US" w:eastAsia="en-GB"/>
        </w:rPr>
        <w:t xml:space="preserve">AKRSP </w:t>
      </w:r>
      <w:r w:rsidR="00472155" w:rsidRPr="006D61CC">
        <w:rPr>
          <w:rFonts w:asciiTheme="majorBidi" w:eastAsia="Times New Roman" w:hAnsiTheme="majorBidi" w:cstheme="majorBidi"/>
          <w:color w:val="000000"/>
          <w:lang w:val="en-US" w:eastAsia="en-GB"/>
        </w:rPr>
        <w:t xml:space="preserve">will </w:t>
      </w:r>
      <w:r w:rsidRPr="006D61CC">
        <w:rPr>
          <w:rFonts w:asciiTheme="majorBidi" w:eastAsia="Times New Roman" w:hAnsiTheme="majorBidi" w:cstheme="majorBidi"/>
          <w:color w:val="000000"/>
          <w:lang w:val="en-US" w:eastAsia="en-GB"/>
        </w:rPr>
        <w:t xml:space="preserve">hire services of </w:t>
      </w:r>
      <w:r w:rsidR="00380DCE" w:rsidRPr="006D61CC">
        <w:rPr>
          <w:rFonts w:asciiTheme="majorBidi" w:eastAsia="Times New Roman" w:hAnsiTheme="majorBidi" w:cstheme="majorBidi"/>
          <w:color w:val="000000"/>
          <w:lang w:val="en-US" w:eastAsia="en-GB"/>
        </w:rPr>
        <w:t>consultant</w:t>
      </w:r>
      <w:r w:rsidRPr="006D61CC">
        <w:rPr>
          <w:rFonts w:asciiTheme="majorBidi" w:eastAsia="Times New Roman" w:hAnsiTheme="majorBidi" w:cstheme="majorBidi"/>
          <w:color w:val="000000"/>
          <w:lang w:val="en-US" w:eastAsia="en-GB"/>
        </w:rPr>
        <w:t xml:space="preserve"> </w:t>
      </w:r>
      <w:r w:rsidRPr="004A52DC">
        <w:rPr>
          <w:rFonts w:asciiTheme="majorBidi" w:eastAsia="Times New Roman" w:hAnsiTheme="majorBidi" w:cstheme="majorBidi"/>
          <w:color w:val="000000"/>
          <w:lang w:val="en-US" w:eastAsia="en-GB"/>
        </w:rPr>
        <w:t xml:space="preserve">through competitive </w:t>
      </w:r>
      <w:r w:rsidR="009C0F3C" w:rsidRPr="004A52DC">
        <w:rPr>
          <w:rFonts w:asciiTheme="majorBidi" w:eastAsia="Times New Roman" w:hAnsiTheme="majorBidi" w:cstheme="majorBidi"/>
          <w:color w:val="000000"/>
          <w:lang w:val="en-US" w:eastAsia="en-GB"/>
        </w:rPr>
        <w:t xml:space="preserve">process </w:t>
      </w:r>
      <w:r w:rsidR="004A52DC">
        <w:rPr>
          <w:rFonts w:asciiTheme="majorBidi" w:eastAsia="Times New Roman" w:hAnsiTheme="majorBidi" w:cstheme="majorBidi"/>
          <w:color w:val="000000"/>
          <w:lang w:val="en-US" w:eastAsia="en-GB"/>
        </w:rPr>
        <w:t>by</w:t>
      </w:r>
      <w:r w:rsidR="00472155" w:rsidRPr="006D61CC">
        <w:rPr>
          <w:rFonts w:asciiTheme="majorBidi" w:eastAsia="Times New Roman" w:hAnsiTheme="majorBidi" w:cstheme="majorBidi"/>
          <w:color w:val="000000"/>
          <w:lang w:val="en-US" w:eastAsia="en-GB"/>
        </w:rPr>
        <w:t xml:space="preserve"> </w:t>
      </w:r>
      <w:r w:rsidRPr="006D61CC">
        <w:rPr>
          <w:rFonts w:asciiTheme="majorBidi" w:eastAsia="Times New Roman" w:hAnsiTheme="majorBidi" w:cstheme="majorBidi"/>
          <w:color w:val="000000"/>
          <w:lang w:val="en-US" w:eastAsia="en-GB"/>
        </w:rPr>
        <w:t xml:space="preserve">evaluating </w:t>
      </w:r>
      <w:r w:rsidR="000C605A" w:rsidRPr="006D61CC">
        <w:rPr>
          <w:rFonts w:asciiTheme="majorBidi" w:eastAsia="Times New Roman" w:hAnsiTheme="majorBidi" w:cstheme="majorBidi"/>
          <w:color w:val="000000"/>
          <w:lang w:val="en-US" w:eastAsia="en-GB"/>
        </w:rPr>
        <w:t>proposals.</w:t>
      </w:r>
    </w:p>
    <w:p w14:paraId="73F8ACFD" w14:textId="77777777" w:rsidR="003B3AA4" w:rsidRPr="006D61CC" w:rsidRDefault="003B3AA4" w:rsidP="00472155">
      <w:pPr>
        <w:shd w:val="clear" w:color="auto" w:fill="FFFFFF"/>
        <w:spacing w:before="0" w:after="0" w:line="240" w:lineRule="auto"/>
        <w:rPr>
          <w:rFonts w:asciiTheme="majorBidi" w:eastAsia="Times New Roman" w:hAnsiTheme="majorBidi" w:cstheme="majorBidi"/>
          <w:color w:val="000000"/>
          <w:lang w:val="en-US" w:eastAsia="en-GB"/>
        </w:rPr>
      </w:pPr>
    </w:p>
    <w:p w14:paraId="39D6ACEF" w14:textId="77777777" w:rsidR="00472155" w:rsidRPr="006D61CC" w:rsidRDefault="00472155" w:rsidP="00472155">
      <w:pPr>
        <w:shd w:val="clear" w:color="auto" w:fill="FFFFFF"/>
        <w:spacing w:before="0" w:after="0" w:line="240" w:lineRule="auto"/>
        <w:rPr>
          <w:rFonts w:asciiTheme="majorBidi" w:hAnsiTheme="majorBidi" w:cstheme="majorBidi"/>
        </w:rPr>
      </w:pPr>
    </w:p>
    <w:p w14:paraId="1799F1AE" w14:textId="577C00A5" w:rsidR="00CE511B" w:rsidRPr="006D61CC" w:rsidRDefault="00CE511B" w:rsidP="00472155">
      <w:pPr>
        <w:pStyle w:val="Heading1"/>
        <w:numPr>
          <w:ilvl w:val="0"/>
          <w:numId w:val="1"/>
        </w:numPr>
        <w:spacing w:before="0" w:line="240" w:lineRule="auto"/>
        <w:ind w:left="360"/>
        <w:rPr>
          <w:sz w:val="24"/>
          <w:szCs w:val="24"/>
          <w:lang w:val="en-GB"/>
        </w:rPr>
      </w:pPr>
      <w:bookmarkStart w:id="25" w:name="_Toc161311074"/>
      <w:r w:rsidRPr="006D61CC">
        <w:rPr>
          <w:sz w:val="24"/>
          <w:szCs w:val="24"/>
          <w:lang w:val="en-GB"/>
        </w:rPr>
        <w:t>Application package</w:t>
      </w:r>
      <w:bookmarkEnd w:id="25"/>
    </w:p>
    <w:p w14:paraId="6CA26E2B" w14:textId="64CDCADD" w:rsidR="000C605A" w:rsidRPr="006D61CC" w:rsidRDefault="00CE511B" w:rsidP="00472155">
      <w:pPr>
        <w:shd w:val="clear" w:color="auto" w:fill="FFFFFF"/>
        <w:spacing w:before="0" w:after="0" w:line="240" w:lineRule="auto"/>
        <w:rPr>
          <w:rFonts w:asciiTheme="majorBidi" w:eastAsia="Times New Roman" w:hAnsiTheme="majorBidi" w:cstheme="majorBidi"/>
          <w:color w:val="000000"/>
          <w:lang w:val="en-US" w:eastAsia="en-GB"/>
        </w:rPr>
      </w:pPr>
      <w:r w:rsidRPr="006D61CC">
        <w:rPr>
          <w:rFonts w:asciiTheme="majorBidi" w:eastAsia="Times New Roman" w:hAnsiTheme="majorBidi" w:cstheme="majorBidi"/>
          <w:color w:val="000000"/>
          <w:lang w:val="en-US" w:eastAsia="en-GB"/>
        </w:rPr>
        <w:t xml:space="preserve">Applicants are required to submit </w:t>
      </w:r>
      <w:proofErr w:type="gramStart"/>
      <w:r w:rsidRPr="006D61CC">
        <w:rPr>
          <w:rFonts w:asciiTheme="majorBidi" w:eastAsia="Times New Roman" w:hAnsiTheme="majorBidi" w:cstheme="majorBidi"/>
          <w:color w:val="000000"/>
          <w:lang w:val="en-US" w:eastAsia="en-GB"/>
        </w:rPr>
        <w:t>following</w:t>
      </w:r>
      <w:proofErr w:type="gramEnd"/>
      <w:r w:rsidRPr="006D61CC">
        <w:rPr>
          <w:rFonts w:asciiTheme="majorBidi" w:eastAsia="Times New Roman" w:hAnsiTheme="majorBidi" w:cstheme="majorBidi"/>
          <w:color w:val="000000"/>
          <w:lang w:val="en-US" w:eastAsia="en-GB"/>
        </w:rPr>
        <w:t xml:space="preserve"> as part of the application package.</w:t>
      </w:r>
    </w:p>
    <w:p w14:paraId="39B6C32B" w14:textId="77777777" w:rsidR="000C605A" w:rsidRPr="006D61CC" w:rsidRDefault="000C605A" w:rsidP="00472155">
      <w:pPr>
        <w:pStyle w:val="ListParagraph"/>
        <w:numPr>
          <w:ilvl w:val="0"/>
          <w:numId w:val="26"/>
        </w:numPr>
        <w:shd w:val="clear" w:color="auto" w:fill="FFFFFF" w:themeFill="background1"/>
        <w:spacing w:before="0" w:after="0" w:line="240" w:lineRule="auto"/>
        <w:jc w:val="left"/>
        <w:rPr>
          <w:rFonts w:asciiTheme="majorBidi" w:eastAsia="Times New Roman" w:hAnsiTheme="majorBidi" w:cstheme="majorBidi"/>
          <w:color w:val="000000"/>
          <w:lang w:val="en-US" w:eastAsia="en-GB"/>
        </w:rPr>
      </w:pPr>
      <w:r w:rsidRPr="006D61CC">
        <w:rPr>
          <w:rFonts w:asciiTheme="majorBidi" w:eastAsia="Times New Roman" w:hAnsiTheme="majorBidi" w:cstheme="majorBidi"/>
          <w:color w:val="000000"/>
          <w:lang w:val="en-US" w:eastAsia="en-GB"/>
        </w:rPr>
        <w:t>Letter of interest, including the names and contact information of two previous clients who can be contacted regarding relevant experience. Consultants are also expected to disclose any conflict of interest related to this mandate with AKRSP and AKF.</w:t>
      </w:r>
    </w:p>
    <w:p w14:paraId="336A0C8B" w14:textId="77777777" w:rsidR="000C605A" w:rsidRPr="006D61CC" w:rsidRDefault="000C605A" w:rsidP="00472155">
      <w:pPr>
        <w:pStyle w:val="ListParagraph"/>
        <w:numPr>
          <w:ilvl w:val="0"/>
          <w:numId w:val="26"/>
        </w:numPr>
        <w:shd w:val="clear" w:color="auto" w:fill="FFFFFF" w:themeFill="background1"/>
        <w:spacing w:before="0" w:after="0" w:line="240" w:lineRule="auto"/>
        <w:jc w:val="left"/>
        <w:rPr>
          <w:rFonts w:asciiTheme="majorBidi" w:eastAsia="Times New Roman" w:hAnsiTheme="majorBidi" w:cstheme="majorBidi"/>
          <w:color w:val="000000"/>
          <w:lang w:val="en-US" w:eastAsia="en-GB"/>
        </w:rPr>
      </w:pPr>
      <w:r w:rsidRPr="006D61CC">
        <w:rPr>
          <w:rFonts w:asciiTheme="majorBidi" w:eastAsia="Times New Roman" w:hAnsiTheme="majorBidi" w:cstheme="majorBidi"/>
          <w:color w:val="000000"/>
          <w:lang w:val="en-US" w:eastAsia="en-GB"/>
        </w:rPr>
        <w:t xml:space="preserve">Detailed technical proposal of not more than 8 pages clearly demonstrating a thorough understanding of this request for proposals and including the following: </w:t>
      </w:r>
    </w:p>
    <w:p w14:paraId="06701068" w14:textId="44B73B59" w:rsidR="000C605A" w:rsidRPr="006D61CC" w:rsidRDefault="000C605A" w:rsidP="00472155">
      <w:pPr>
        <w:pStyle w:val="ListParagraph"/>
        <w:numPr>
          <w:ilvl w:val="2"/>
          <w:numId w:val="26"/>
        </w:numPr>
        <w:spacing w:before="0" w:after="0" w:line="240" w:lineRule="auto"/>
        <w:ind w:left="1260"/>
        <w:jc w:val="left"/>
        <w:rPr>
          <w:rFonts w:asciiTheme="majorBidi" w:eastAsia="Times New Roman" w:hAnsiTheme="majorBidi" w:cstheme="majorBidi"/>
          <w:color w:val="000000"/>
          <w:lang w:val="en-US" w:eastAsia="en-GB"/>
        </w:rPr>
      </w:pPr>
      <w:r w:rsidRPr="006D61CC">
        <w:rPr>
          <w:rFonts w:asciiTheme="majorBidi" w:eastAsia="Times New Roman" w:hAnsiTheme="majorBidi" w:cstheme="majorBidi"/>
          <w:color w:val="000000"/>
          <w:lang w:val="en-US" w:eastAsia="en-GB"/>
        </w:rPr>
        <w:t>Description of study approach and methodology, including preliminary sampling strategy,</w:t>
      </w:r>
      <w:r w:rsidR="00681675" w:rsidRPr="006D61CC">
        <w:rPr>
          <w:rFonts w:asciiTheme="majorBidi" w:eastAsia="Times New Roman" w:hAnsiTheme="majorBidi" w:cstheme="majorBidi"/>
          <w:color w:val="000000"/>
          <w:lang w:val="en-US" w:eastAsia="en-GB"/>
        </w:rPr>
        <w:t xml:space="preserve"> </w:t>
      </w:r>
      <w:r w:rsidRPr="006D61CC">
        <w:rPr>
          <w:rFonts w:asciiTheme="majorBidi" w:eastAsia="Times New Roman" w:hAnsiTheme="majorBidi" w:cstheme="majorBidi"/>
          <w:color w:val="000000"/>
          <w:lang w:val="en-US" w:eastAsia="en-GB"/>
        </w:rPr>
        <w:t>data collection, data management and data analysis, gender equality and ethical standards</w:t>
      </w:r>
    </w:p>
    <w:p w14:paraId="14322C71" w14:textId="1864755A" w:rsidR="000C605A" w:rsidRPr="006D61CC" w:rsidRDefault="000C605A" w:rsidP="00472155">
      <w:pPr>
        <w:pStyle w:val="ListParagraph"/>
        <w:numPr>
          <w:ilvl w:val="2"/>
          <w:numId w:val="26"/>
        </w:numPr>
        <w:spacing w:before="0" w:after="0" w:line="240" w:lineRule="auto"/>
        <w:ind w:left="1260"/>
        <w:jc w:val="left"/>
        <w:rPr>
          <w:rFonts w:asciiTheme="majorBidi" w:eastAsia="Times New Roman" w:hAnsiTheme="majorBidi" w:cstheme="majorBidi"/>
          <w:color w:val="000000"/>
          <w:lang w:val="en-US" w:eastAsia="en-GB"/>
        </w:rPr>
      </w:pPr>
      <w:r w:rsidRPr="006D61CC">
        <w:rPr>
          <w:rFonts w:asciiTheme="majorBidi" w:eastAsia="Times New Roman" w:hAnsiTheme="majorBidi" w:cstheme="majorBidi"/>
          <w:color w:val="000000"/>
          <w:lang w:val="en-US" w:eastAsia="en-GB"/>
        </w:rPr>
        <w:t xml:space="preserve">Demonstrated previous experience in conducting similar studies and other qualifications outlined in this </w:t>
      </w:r>
      <w:r w:rsidR="00681675" w:rsidRPr="006D61CC">
        <w:rPr>
          <w:rFonts w:asciiTheme="majorBidi" w:eastAsia="Times New Roman" w:hAnsiTheme="majorBidi" w:cstheme="majorBidi"/>
          <w:color w:val="000000"/>
          <w:lang w:val="en-US" w:eastAsia="en-GB"/>
        </w:rPr>
        <w:t>TOR.</w:t>
      </w:r>
    </w:p>
    <w:p w14:paraId="63DFA98A" w14:textId="77777777" w:rsidR="000C605A" w:rsidRPr="006D61CC" w:rsidRDefault="000C605A" w:rsidP="00472155">
      <w:pPr>
        <w:pStyle w:val="ListParagraph"/>
        <w:numPr>
          <w:ilvl w:val="2"/>
          <w:numId w:val="26"/>
        </w:numPr>
        <w:spacing w:before="0" w:after="0" w:line="240" w:lineRule="auto"/>
        <w:ind w:left="1260"/>
        <w:jc w:val="left"/>
        <w:rPr>
          <w:rFonts w:asciiTheme="majorBidi" w:eastAsia="Times New Roman" w:hAnsiTheme="majorBidi" w:cstheme="majorBidi"/>
          <w:color w:val="000000"/>
          <w:lang w:val="en-US" w:eastAsia="en-GB"/>
        </w:rPr>
      </w:pPr>
      <w:r w:rsidRPr="006D61CC">
        <w:rPr>
          <w:rFonts w:asciiTheme="majorBidi" w:eastAsia="Times New Roman" w:hAnsiTheme="majorBidi" w:cstheme="majorBidi"/>
          <w:color w:val="000000"/>
          <w:lang w:val="en-US" w:eastAsia="en-GB"/>
        </w:rPr>
        <w:t>A proposed timeframe detailing activities and a schedule/work plan (including a Gantt chart)</w:t>
      </w:r>
    </w:p>
    <w:p w14:paraId="1677FFB5" w14:textId="77777777" w:rsidR="000C605A" w:rsidRPr="006D61CC" w:rsidRDefault="000C605A" w:rsidP="00472155">
      <w:pPr>
        <w:pStyle w:val="ListParagraph"/>
        <w:numPr>
          <w:ilvl w:val="2"/>
          <w:numId w:val="26"/>
        </w:numPr>
        <w:spacing w:before="0" w:after="0" w:line="240" w:lineRule="auto"/>
        <w:ind w:left="1260"/>
        <w:jc w:val="left"/>
        <w:rPr>
          <w:rFonts w:asciiTheme="majorBidi" w:eastAsia="Times New Roman" w:hAnsiTheme="majorBidi" w:cstheme="majorBidi"/>
          <w:color w:val="000000"/>
          <w:lang w:val="en-US" w:eastAsia="en-GB"/>
        </w:rPr>
      </w:pPr>
      <w:r w:rsidRPr="006D61CC">
        <w:rPr>
          <w:rFonts w:asciiTheme="majorBidi" w:eastAsia="Times New Roman" w:hAnsiTheme="majorBidi" w:cstheme="majorBidi"/>
          <w:color w:val="000000"/>
          <w:lang w:val="en-US" w:eastAsia="en-GB"/>
        </w:rPr>
        <w:t xml:space="preserve">Team composition and level of effort of each proposed team member </w:t>
      </w:r>
    </w:p>
    <w:p w14:paraId="14997DCD" w14:textId="3E31AA4E" w:rsidR="000C605A" w:rsidRPr="006D61CC" w:rsidRDefault="000C605A" w:rsidP="00472155">
      <w:pPr>
        <w:pStyle w:val="ListParagraph"/>
        <w:numPr>
          <w:ilvl w:val="0"/>
          <w:numId w:val="26"/>
        </w:numPr>
        <w:shd w:val="clear" w:color="auto" w:fill="FFFFFF" w:themeFill="background1"/>
        <w:spacing w:before="0" w:after="0" w:line="240" w:lineRule="auto"/>
        <w:jc w:val="left"/>
        <w:rPr>
          <w:rFonts w:asciiTheme="majorBidi" w:eastAsia="Times New Roman" w:hAnsiTheme="majorBidi" w:cstheme="majorBidi"/>
          <w:color w:val="000000"/>
          <w:lang w:val="en-US" w:eastAsia="en-GB"/>
        </w:rPr>
      </w:pPr>
      <w:r w:rsidRPr="006D61CC">
        <w:rPr>
          <w:rFonts w:asciiTheme="majorBidi" w:eastAsia="Times New Roman" w:hAnsiTheme="majorBidi" w:cstheme="majorBidi"/>
          <w:color w:val="000000"/>
          <w:lang w:val="en-US" w:eastAsia="en-GB"/>
        </w:rPr>
        <w:t>A financial proposal with a detailed breakdown of costs for the study (</w:t>
      </w:r>
      <w:r w:rsidR="005473B2" w:rsidRPr="006D61CC">
        <w:rPr>
          <w:rFonts w:asciiTheme="majorBidi" w:eastAsia="Times New Roman" w:hAnsiTheme="majorBidi" w:cstheme="majorBidi"/>
          <w:color w:val="000000"/>
          <w:lang w:val="en-US" w:eastAsia="en-GB"/>
        </w:rPr>
        <w:t>considering</w:t>
      </w:r>
      <w:r w:rsidRPr="006D61CC">
        <w:rPr>
          <w:rFonts w:asciiTheme="majorBidi" w:eastAsia="Times New Roman" w:hAnsiTheme="majorBidi" w:cstheme="majorBidi"/>
          <w:color w:val="000000"/>
          <w:lang w:val="en-US" w:eastAsia="en-GB"/>
        </w:rPr>
        <w:t xml:space="preserve"> an additional VAT as per Pakistan’s taxation rules)</w:t>
      </w:r>
    </w:p>
    <w:p w14:paraId="5F7BDA0B" w14:textId="77777777" w:rsidR="000C605A" w:rsidRPr="006D61CC" w:rsidRDefault="000C605A" w:rsidP="00472155">
      <w:pPr>
        <w:pStyle w:val="ListParagraph"/>
        <w:numPr>
          <w:ilvl w:val="2"/>
          <w:numId w:val="26"/>
        </w:numPr>
        <w:spacing w:before="0" w:after="0" w:line="240" w:lineRule="auto"/>
        <w:ind w:left="1260"/>
        <w:jc w:val="left"/>
        <w:rPr>
          <w:rFonts w:asciiTheme="majorBidi" w:eastAsia="Times New Roman" w:hAnsiTheme="majorBidi" w:cstheme="majorBidi"/>
          <w:color w:val="000000"/>
          <w:lang w:val="en-US" w:eastAsia="en-GB"/>
        </w:rPr>
      </w:pPr>
      <w:r w:rsidRPr="006D61CC">
        <w:rPr>
          <w:rFonts w:asciiTheme="majorBidi" w:eastAsia="Times New Roman" w:hAnsiTheme="majorBidi" w:cstheme="majorBidi"/>
          <w:color w:val="000000"/>
          <w:lang w:val="en-US" w:eastAsia="en-GB"/>
        </w:rPr>
        <w:t>Itemized consultancy fees/costs</w:t>
      </w:r>
    </w:p>
    <w:p w14:paraId="2D68B728" w14:textId="77777777" w:rsidR="000C605A" w:rsidRPr="006D61CC" w:rsidRDefault="000C605A" w:rsidP="00472155">
      <w:pPr>
        <w:pStyle w:val="ListParagraph"/>
        <w:numPr>
          <w:ilvl w:val="2"/>
          <w:numId w:val="26"/>
        </w:numPr>
        <w:spacing w:before="0" w:after="0" w:line="240" w:lineRule="auto"/>
        <w:ind w:left="1260"/>
        <w:jc w:val="left"/>
        <w:rPr>
          <w:rFonts w:asciiTheme="majorBidi" w:eastAsia="Times New Roman" w:hAnsiTheme="majorBidi" w:cstheme="majorBidi"/>
          <w:color w:val="000000"/>
          <w:lang w:val="en-US" w:eastAsia="en-GB"/>
        </w:rPr>
      </w:pPr>
      <w:r w:rsidRPr="006D61CC">
        <w:rPr>
          <w:rFonts w:asciiTheme="majorBidi" w:eastAsia="Times New Roman" w:hAnsiTheme="majorBidi" w:cstheme="majorBidi"/>
          <w:color w:val="000000"/>
          <w:lang w:val="en-US" w:eastAsia="en-GB"/>
        </w:rPr>
        <w:t>Itemized field data collection expenses</w:t>
      </w:r>
    </w:p>
    <w:p w14:paraId="2547473C" w14:textId="6DE8550D" w:rsidR="000C605A" w:rsidRPr="006D61CC" w:rsidRDefault="000C605A" w:rsidP="00472155">
      <w:pPr>
        <w:pStyle w:val="ListParagraph"/>
        <w:numPr>
          <w:ilvl w:val="2"/>
          <w:numId w:val="26"/>
        </w:numPr>
        <w:spacing w:before="0" w:after="0" w:line="240" w:lineRule="auto"/>
        <w:ind w:left="1260"/>
        <w:jc w:val="left"/>
        <w:rPr>
          <w:rFonts w:asciiTheme="majorBidi" w:eastAsia="Times New Roman" w:hAnsiTheme="majorBidi" w:cstheme="majorBidi"/>
          <w:color w:val="000000"/>
          <w:lang w:val="en-US" w:eastAsia="en-GB"/>
        </w:rPr>
      </w:pPr>
      <w:r w:rsidRPr="006D61CC">
        <w:rPr>
          <w:rFonts w:asciiTheme="majorBidi" w:eastAsia="Times New Roman" w:hAnsiTheme="majorBidi" w:cstheme="majorBidi"/>
          <w:color w:val="000000"/>
          <w:lang w:val="en-US" w:eastAsia="en-GB"/>
        </w:rPr>
        <w:t xml:space="preserve">Itemized administrative </w:t>
      </w:r>
      <w:r w:rsidR="00681675" w:rsidRPr="006D61CC">
        <w:rPr>
          <w:rFonts w:asciiTheme="majorBidi" w:eastAsia="Times New Roman" w:hAnsiTheme="majorBidi" w:cstheme="majorBidi"/>
          <w:color w:val="000000"/>
          <w:lang w:val="en-US" w:eastAsia="en-GB"/>
        </w:rPr>
        <w:t>expenses.</w:t>
      </w:r>
    </w:p>
    <w:p w14:paraId="3A848A23" w14:textId="77777777" w:rsidR="000C605A" w:rsidRPr="006D61CC" w:rsidRDefault="000C605A" w:rsidP="00472155">
      <w:pPr>
        <w:pStyle w:val="ListParagraph"/>
        <w:numPr>
          <w:ilvl w:val="2"/>
          <w:numId w:val="26"/>
        </w:numPr>
        <w:spacing w:before="0" w:after="0" w:line="240" w:lineRule="auto"/>
        <w:ind w:left="1260"/>
        <w:jc w:val="left"/>
        <w:rPr>
          <w:rFonts w:asciiTheme="majorBidi" w:eastAsia="Times New Roman" w:hAnsiTheme="majorBidi" w:cstheme="majorBidi"/>
          <w:color w:val="000000"/>
          <w:lang w:val="en-US" w:eastAsia="en-GB"/>
        </w:rPr>
      </w:pPr>
      <w:r w:rsidRPr="006D61CC">
        <w:rPr>
          <w:rFonts w:asciiTheme="majorBidi" w:eastAsia="Times New Roman" w:hAnsiTheme="majorBidi" w:cstheme="majorBidi"/>
          <w:color w:val="000000"/>
          <w:lang w:val="en-US" w:eastAsia="en-GB"/>
        </w:rPr>
        <w:t>Validity period of quotations</w:t>
      </w:r>
    </w:p>
    <w:p w14:paraId="09B4232E" w14:textId="7D7F0753" w:rsidR="000C605A" w:rsidRPr="006D61CC" w:rsidRDefault="000C605A" w:rsidP="00472155">
      <w:pPr>
        <w:pStyle w:val="ListParagraph"/>
        <w:numPr>
          <w:ilvl w:val="2"/>
          <w:numId w:val="26"/>
        </w:numPr>
        <w:spacing w:before="0" w:after="0" w:line="240" w:lineRule="auto"/>
        <w:ind w:left="1260"/>
        <w:jc w:val="left"/>
        <w:rPr>
          <w:rFonts w:asciiTheme="majorBidi" w:eastAsia="Times New Roman" w:hAnsiTheme="majorBidi" w:cstheme="majorBidi"/>
          <w:color w:val="000000"/>
          <w:lang w:val="en-US" w:eastAsia="en-GB"/>
        </w:rPr>
      </w:pPr>
      <w:r w:rsidRPr="006D61CC">
        <w:rPr>
          <w:rFonts w:asciiTheme="majorBidi" w:eastAsia="Times New Roman" w:hAnsiTheme="majorBidi" w:cstheme="majorBidi"/>
          <w:color w:val="000000"/>
          <w:lang w:val="en-US" w:eastAsia="en-GB"/>
        </w:rPr>
        <w:t xml:space="preserve">Expected payment plan and </w:t>
      </w:r>
      <w:r w:rsidR="00681675" w:rsidRPr="006D61CC">
        <w:rPr>
          <w:rFonts w:asciiTheme="majorBidi" w:eastAsia="Times New Roman" w:hAnsiTheme="majorBidi" w:cstheme="majorBidi"/>
          <w:color w:val="000000"/>
          <w:lang w:val="en-US" w:eastAsia="en-GB"/>
        </w:rPr>
        <w:t>method.</w:t>
      </w:r>
    </w:p>
    <w:p w14:paraId="5EB6539B" w14:textId="521948A7" w:rsidR="000C605A" w:rsidRPr="006D61CC" w:rsidRDefault="000C605A" w:rsidP="00472155">
      <w:pPr>
        <w:pStyle w:val="ListParagraph"/>
        <w:numPr>
          <w:ilvl w:val="0"/>
          <w:numId w:val="26"/>
        </w:numPr>
        <w:shd w:val="clear" w:color="auto" w:fill="FFFFFF" w:themeFill="background1"/>
        <w:spacing w:before="0" w:after="0" w:line="240" w:lineRule="auto"/>
        <w:jc w:val="left"/>
        <w:rPr>
          <w:rFonts w:asciiTheme="majorBidi" w:eastAsia="Times New Roman" w:hAnsiTheme="majorBidi" w:cstheme="majorBidi"/>
          <w:color w:val="000000"/>
          <w:lang w:val="en-US" w:eastAsia="en-GB"/>
        </w:rPr>
      </w:pPr>
      <w:r w:rsidRPr="006D61CC">
        <w:rPr>
          <w:rFonts w:asciiTheme="majorBidi" w:eastAsia="Times New Roman" w:hAnsiTheme="majorBidi" w:cstheme="majorBidi"/>
          <w:color w:val="000000"/>
          <w:lang w:val="en-US" w:eastAsia="en-GB"/>
        </w:rPr>
        <w:t>CVs of all proposed team members outlining relevant experience (annexed to technical proposal</w:t>
      </w:r>
      <w:r w:rsidR="00681675" w:rsidRPr="006D61CC">
        <w:rPr>
          <w:rFonts w:asciiTheme="majorBidi" w:eastAsia="Times New Roman" w:hAnsiTheme="majorBidi" w:cstheme="majorBidi"/>
          <w:color w:val="000000"/>
          <w:lang w:val="en-US" w:eastAsia="en-GB"/>
        </w:rPr>
        <w:t xml:space="preserve"> having Singed by the individual</w:t>
      </w:r>
      <w:r w:rsidRPr="006D61CC">
        <w:rPr>
          <w:rFonts w:asciiTheme="majorBidi" w:eastAsia="Times New Roman" w:hAnsiTheme="majorBidi" w:cstheme="majorBidi"/>
          <w:color w:val="000000"/>
          <w:lang w:val="en-US" w:eastAsia="en-GB"/>
        </w:rPr>
        <w:t>)</w:t>
      </w:r>
    </w:p>
    <w:p w14:paraId="13B24E7B" w14:textId="60F6B42B" w:rsidR="000C605A" w:rsidRPr="006D61CC" w:rsidRDefault="000C605A" w:rsidP="00472155">
      <w:pPr>
        <w:pStyle w:val="ListParagraph"/>
        <w:numPr>
          <w:ilvl w:val="0"/>
          <w:numId w:val="26"/>
        </w:numPr>
        <w:shd w:val="clear" w:color="auto" w:fill="FFFFFF" w:themeFill="background1"/>
        <w:spacing w:before="0" w:after="0" w:line="240" w:lineRule="auto"/>
        <w:jc w:val="left"/>
        <w:rPr>
          <w:rFonts w:asciiTheme="majorBidi" w:eastAsia="Times New Roman" w:hAnsiTheme="majorBidi" w:cstheme="majorBidi"/>
          <w:color w:val="000000"/>
          <w:lang w:val="en-US" w:eastAsia="en-GB"/>
        </w:rPr>
      </w:pPr>
      <w:r w:rsidRPr="006D61CC">
        <w:rPr>
          <w:rFonts w:asciiTheme="majorBidi" w:eastAsia="Times New Roman" w:hAnsiTheme="majorBidi" w:cstheme="majorBidi"/>
          <w:color w:val="000000"/>
          <w:lang w:val="en-US" w:eastAsia="en-GB"/>
        </w:rPr>
        <w:t xml:space="preserve">A copy of a previous report of similar work undertaken </w:t>
      </w:r>
      <w:r w:rsidR="00681675" w:rsidRPr="006D61CC">
        <w:rPr>
          <w:rFonts w:asciiTheme="majorBidi" w:eastAsia="Times New Roman" w:hAnsiTheme="majorBidi" w:cstheme="majorBidi"/>
          <w:color w:val="000000"/>
          <w:lang w:val="en-US" w:eastAsia="en-GB"/>
        </w:rPr>
        <w:t>on</w:t>
      </w:r>
      <w:r w:rsidRPr="006D61CC">
        <w:rPr>
          <w:rFonts w:asciiTheme="majorBidi" w:eastAsia="Times New Roman" w:hAnsiTheme="majorBidi" w:cstheme="majorBidi"/>
          <w:color w:val="000000"/>
          <w:lang w:val="en-US" w:eastAsia="en-GB"/>
        </w:rPr>
        <w:t xml:space="preserve"> a) study; OR b) endline study</w:t>
      </w:r>
    </w:p>
    <w:p w14:paraId="3A79911C" w14:textId="2E64403C" w:rsidR="000C605A" w:rsidRPr="006D61CC" w:rsidRDefault="000C605A" w:rsidP="00472155">
      <w:pPr>
        <w:pStyle w:val="ListParagraph"/>
        <w:numPr>
          <w:ilvl w:val="0"/>
          <w:numId w:val="26"/>
        </w:numPr>
        <w:shd w:val="clear" w:color="auto" w:fill="FFFFFF" w:themeFill="background1"/>
        <w:spacing w:before="0" w:after="0" w:line="240" w:lineRule="auto"/>
        <w:jc w:val="left"/>
        <w:rPr>
          <w:rFonts w:asciiTheme="majorBidi" w:eastAsia="Times New Roman" w:hAnsiTheme="majorBidi" w:cstheme="majorBidi"/>
          <w:color w:val="000000"/>
          <w:lang w:val="en-US" w:eastAsia="en-GB"/>
        </w:rPr>
      </w:pPr>
      <w:r w:rsidRPr="006D61CC">
        <w:rPr>
          <w:rFonts w:asciiTheme="majorBidi" w:eastAsia="Times New Roman" w:hAnsiTheme="majorBidi" w:cstheme="majorBidi"/>
          <w:color w:val="000000"/>
          <w:lang w:val="en-US" w:eastAsia="en-GB"/>
        </w:rPr>
        <w:t>Copy of legal registration (</w:t>
      </w:r>
      <w:r w:rsidR="00681675" w:rsidRPr="006D61CC">
        <w:rPr>
          <w:rFonts w:asciiTheme="majorBidi" w:eastAsia="Times New Roman" w:hAnsiTheme="majorBidi" w:cstheme="majorBidi"/>
          <w:color w:val="000000"/>
          <w:lang w:val="en-US" w:eastAsia="en-GB"/>
        </w:rPr>
        <w:t>F</w:t>
      </w:r>
      <w:r w:rsidRPr="006D61CC">
        <w:rPr>
          <w:rFonts w:asciiTheme="majorBidi" w:eastAsia="Times New Roman" w:hAnsiTheme="majorBidi" w:cstheme="majorBidi"/>
          <w:color w:val="000000"/>
          <w:lang w:val="en-US" w:eastAsia="en-GB"/>
        </w:rPr>
        <w:t xml:space="preserve">or registered firms) </w:t>
      </w:r>
    </w:p>
    <w:p w14:paraId="1B090F43" w14:textId="130C3FD9" w:rsidR="000C605A" w:rsidRPr="006D61CC" w:rsidRDefault="000C605A" w:rsidP="00472155">
      <w:pPr>
        <w:pStyle w:val="ListParagraph"/>
        <w:numPr>
          <w:ilvl w:val="0"/>
          <w:numId w:val="26"/>
        </w:numPr>
        <w:shd w:val="clear" w:color="auto" w:fill="FFFFFF" w:themeFill="background1"/>
        <w:spacing w:before="0" w:after="0" w:line="240" w:lineRule="auto"/>
        <w:jc w:val="left"/>
        <w:rPr>
          <w:rFonts w:asciiTheme="majorBidi" w:eastAsia="Times New Roman" w:hAnsiTheme="majorBidi" w:cstheme="majorBidi"/>
          <w:color w:val="000000"/>
          <w:lang w:val="en-US" w:eastAsia="en-GB"/>
        </w:rPr>
      </w:pPr>
      <w:r w:rsidRPr="006D61CC">
        <w:rPr>
          <w:rFonts w:asciiTheme="majorBidi" w:eastAsia="Times New Roman" w:hAnsiTheme="majorBidi" w:cstheme="majorBidi"/>
          <w:color w:val="000000"/>
          <w:lang w:val="en-US" w:eastAsia="en-GB"/>
        </w:rPr>
        <w:t>A Consulting Firm profile (if applicable).</w:t>
      </w:r>
    </w:p>
    <w:p w14:paraId="57FA33E2" w14:textId="77777777" w:rsidR="004A40B2" w:rsidRPr="006D61CC" w:rsidRDefault="004A40B2" w:rsidP="00472155">
      <w:pPr>
        <w:pStyle w:val="ListParagraph"/>
        <w:shd w:val="clear" w:color="auto" w:fill="FFFFFF" w:themeFill="background1"/>
        <w:spacing w:before="0" w:after="0" w:line="240" w:lineRule="auto"/>
        <w:jc w:val="left"/>
        <w:rPr>
          <w:rFonts w:asciiTheme="majorBidi" w:hAnsiTheme="majorBidi" w:cstheme="majorBidi"/>
        </w:rPr>
      </w:pPr>
    </w:p>
    <w:p w14:paraId="41774F88" w14:textId="77777777" w:rsidR="0003054A" w:rsidRPr="006D61CC" w:rsidRDefault="0003054A" w:rsidP="00472155">
      <w:pPr>
        <w:pStyle w:val="Heading1"/>
        <w:numPr>
          <w:ilvl w:val="0"/>
          <w:numId w:val="1"/>
        </w:numPr>
        <w:spacing w:before="0" w:line="240" w:lineRule="auto"/>
        <w:ind w:left="360"/>
        <w:rPr>
          <w:sz w:val="24"/>
          <w:szCs w:val="24"/>
          <w:lang w:val="en-GB"/>
        </w:rPr>
      </w:pPr>
      <w:bookmarkStart w:id="26" w:name="_Toc161311075"/>
      <w:r w:rsidRPr="006D61CC">
        <w:rPr>
          <w:sz w:val="24"/>
          <w:szCs w:val="24"/>
          <w:lang w:val="en-GB"/>
        </w:rPr>
        <w:t>Evaluation Criteria</w:t>
      </w:r>
      <w:bookmarkEnd w:id="26"/>
    </w:p>
    <w:p w14:paraId="16EF4799" w14:textId="191344DC" w:rsidR="000C605A" w:rsidRPr="006D61CC" w:rsidRDefault="0003054A" w:rsidP="00472155">
      <w:pPr>
        <w:spacing w:before="0" w:after="0" w:line="240" w:lineRule="auto"/>
        <w:jc w:val="left"/>
        <w:rPr>
          <w:rFonts w:asciiTheme="majorBidi" w:hAnsiTheme="majorBidi" w:cstheme="majorBidi"/>
          <w:lang w:val="en-US" w:eastAsia="en-GB"/>
        </w:rPr>
      </w:pPr>
      <w:r w:rsidRPr="006D61CC">
        <w:rPr>
          <w:rFonts w:asciiTheme="majorBidi" w:hAnsiTheme="majorBidi" w:cstheme="majorBidi"/>
          <w:lang w:val="en-US" w:eastAsia="en-GB"/>
        </w:rPr>
        <w:t>Proposals will be evaluated based on the following set of criteria:</w:t>
      </w:r>
    </w:p>
    <w:tbl>
      <w:tblPr>
        <w:tblStyle w:val="GridTable4-Accent3"/>
        <w:tblW w:w="0" w:type="auto"/>
        <w:tblLook w:val="04A0" w:firstRow="1" w:lastRow="0" w:firstColumn="1" w:lastColumn="0" w:noHBand="0" w:noVBand="1"/>
      </w:tblPr>
      <w:tblGrid>
        <w:gridCol w:w="6911"/>
        <w:gridCol w:w="2439"/>
      </w:tblGrid>
      <w:tr w:rsidR="0003054A" w:rsidRPr="006D61CC" w14:paraId="28CACC27" w14:textId="77777777" w:rsidTr="00472155">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7013" w:type="dxa"/>
          </w:tcPr>
          <w:p w14:paraId="42459600" w14:textId="77777777" w:rsidR="0003054A" w:rsidRPr="006D61CC" w:rsidRDefault="0003054A" w:rsidP="00472155">
            <w:pPr>
              <w:spacing w:before="100" w:beforeAutospacing="1" w:after="0" w:line="240" w:lineRule="auto"/>
              <w:ind w:left="720"/>
              <w:jc w:val="left"/>
              <w:rPr>
                <w:rFonts w:asciiTheme="majorBidi" w:hAnsiTheme="majorBidi" w:cstheme="majorBidi"/>
                <w:lang w:val="en-US" w:eastAsia="en-GB"/>
              </w:rPr>
            </w:pPr>
            <w:r w:rsidRPr="006D61CC">
              <w:rPr>
                <w:rFonts w:asciiTheme="majorBidi" w:hAnsiTheme="majorBidi" w:cstheme="majorBidi"/>
                <w:lang w:val="en-US" w:eastAsia="en-GB"/>
              </w:rPr>
              <w:t>CRITERIA</w:t>
            </w:r>
          </w:p>
        </w:tc>
        <w:tc>
          <w:tcPr>
            <w:tcW w:w="2444" w:type="dxa"/>
          </w:tcPr>
          <w:p w14:paraId="02985392" w14:textId="77777777" w:rsidR="0003054A" w:rsidRPr="006D61CC" w:rsidRDefault="0003054A" w:rsidP="00472155">
            <w:pPr>
              <w:spacing w:before="100" w:beforeAutospacing="1" w:after="0" w:line="240" w:lineRule="auto"/>
              <w:ind w:left="720"/>
              <w:jc w:val="left"/>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lang w:val="en-US" w:eastAsia="en-GB"/>
              </w:rPr>
            </w:pPr>
            <w:r w:rsidRPr="006D61CC">
              <w:rPr>
                <w:rFonts w:asciiTheme="majorBidi" w:hAnsiTheme="majorBidi" w:cstheme="majorBidi"/>
                <w:lang w:val="en-US" w:eastAsia="en-GB"/>
              </w:rPr>
              <w:t>MAXIMUM SCORE</w:t>
            </w:r>
          </w:p>
        </w:tc>
      </w:tr>
      <w:tr w:rsidR="0003054A" w:rsidRPr="006D61CC" w14:paraId="25FE263F" w14:textId="77777777" w:rsidTr="00472155">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9457" w:type="dxa"/>
            <w:gridSpan w:val="2"/>
          </w:tcPr>
          <w:p w14:paraId="0706ABEC" w14:textId="77777777" w:rsidR="0003054A" w:rsidRPr="00B17025" w:rsidRDefault="0003054A" w:rsidP="00472155">
            <w:pPr>
              <w:spacing w:before="100" w:beforeAutospacing="1" w:after="0" w:line="240" w:lineRule="auto"/>
              <w:ind w:left="720"/>
              <w:jc w:val="left"/>
              <w:rPr>
                <w:rFonts w:asciiTheme="majorBidi" w:hAnsiTheme="majorBidi" w:cstheme="majorBidi"/>
                <w:lang w:val="en-US" w:eastAsia="en-GB"/>
              </w:rPr>
            </w:pPr>
            <w:r w:rsidRPr="00B17025">
              <w:rPr>
                <w:rFonts w:asciiTheme="majorBidi" w:hAnsiTheme="majorBidi" w:cstheme="majorBidi"/>
                <w:lang w:val="en-US" w:eastAsia="en-GB"/>
              </w:rPr>
              <w:t>Technical Component</w:t>
            </w:r>
          </w:p>
        </w:tc>
      </w:tr>
      <w:tr w:rsidR="0003054A" w:rsidRPr="006D61CC" w14:paraId="37AAB1B0" w14:textId="77777777" w:rsidTr="0003054A">
        <w:trPr>
          <w:trHeight w:val="713"/>
        </w:trPr>
        <w:tc>
          <w:tcPr>
            <w:cnfStyle w:val="001000000000" w:firstRow="0" w:lastRow="0" w:firstColumn="1" w:lastColumn="0" w:oddVBand="0" w:evenVBand="0" w:oddHBand="0" w:evenHBand="0" w:firstRowFirstColumn="0" w:firstRowLastColumn="0" w:lastRowFirstColumn="0" w:lastRowLastColumn="0"/>
            <w:tcW w:w="7013" w:type="dxa"/>
          </w:tcPr>
          <w:p w14:paraId="220E0A7E" w14:textId="77777777" w:rsidR="0003054A" w:rsidRPr="006D61CC" w:rsidRDefault="0003054A" w:rsidP="00472155">
            <w:pPr>
              <w:spacing w:before="100" w:beforeAutospacing="1" w:after="0" w:line="240" w:lineRule="auto"/>
              <w:ind w:left="720"/>
              <w:jc w:val="left"/>
              <w:rPr>
                <w:rFonts w:asciiTheme="majorBidi" w:hAnsiTheme="majorBidi" w:cstheme="majorBidi"/>
                <w:lang w:val="en-US" w:eastAsia="en-GB"/>
              </w:rPr>
            </w:pPr>
            <w:r w:rsidRPr="006D61CC">
              <w:rPr>
                <w:rFonts w:asciiTheme="majorBidi" w:hAnsiTheme="majorBidi" w:cstheme="majorBidi"/>
                <w:lang w:val="en-US" w:eastAsia="en-GB"/>
              </w:rPr>
              <w:t>Demonstrated experience in conducting and coordinating similar studies</w:t>
            </w:r>
          </w:p>
        </w:tc>
        <w:tc>
          <w:tcPr>
            <w:tcW w:w="2444" w:type="dxa"/>
          </w:tcPr>
          <w:p w14:paraId="0FB541D1" w14:textId="77777777" w:rsidR="0003054A" w:rsidRPr="006D61CC" w:rsidRDefault="0003054A" w:rsidP="00472155">
            <w:pPr>
              <w:spacing w:before="100" w:beforeAutospacing="1" w:after="0" w:line="240" w:lineRule="auto"/>
              <w:ind w:left="720"/>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eastAsia="en-GB"/>
              </w:rPr>
            </w:pPr>
            <w:r w:rsidRPr="006D61CC">
              <w:rPr>
                <w:rFonts w:asciiTheme="majorBidi" w:hAnsiTheme="majorBidi" w:cstheme="majorBidi"/>
                <w:lang w:val="en-US" w:eastAsia="en-GB"/>
              </w:rPr>
              <w:t>25</w:t>
            </w:r>
          </w:p>
        </w:tc>
      </w:tr>
      <w:tr w:rsidR="0003054A" w:rsidRPr="006D61CC" w14:paraId="0B17C8FB" w14:textId="77777777" w:rsidTr="0003054A">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7013" w:type="dxa"/>
          </w:tcPr>
          <w:p w14:paraId="2A6F80B5" w14:textId="77777777" w:rsidR="0003054A" w:rsidRPr="006D61CC" w:rsidRDefault="0003054A" w:rsidP="00472155">
            <w:pPr>
              <w:spacing w:before="100" w:beforeAutospacing="1" w:after="0" w:line="240" w:lineRule="auto"/>
              <w:ind w:left="720"/>
              <w:jc w:val="left"/>
              <w:rPr>
                <w:rFonts w:asciiTheme="majorBidi" w:hAnsiTheme="majorBidi" w:cstheme="majorBidi"/>
                <w:lang w:val="en-US" w:eastAsia="en-GB"/>
              </w:rPr>
            </w:pPr>
            <w:r w:rsidRPr="006D61CC">
              <w:rPr>
                <w:rFonts w:asciiTheme="majorBidi" w:hAnsiTheme="majorBidi" w:cstheme="majorBidi"/>
                <w:lang w:val="en-US" w:eastAsia="en-GB"/>
              </w:rPr>
              <w:t>Education and Technical Experience of Team</w:t>
            </w:r>
          </w:p>
        </w:tc>
        <w:tc>
          <w:tcPr>
            <w:tcW w:w="2444" w:type="dxa"/>
          </w:tcPr>
          <w:p w14:paraId="12A97C71" w14:textId="77777777" w:rsidR="0003054A" w:rsidRPr="006D61CC" w:rsidRDefault="0003054A" w:rsidP="00472155">
            <w:pPr>
              <w:spacing w:before="100" w:beforeAutospacing="1" w:after="0" w:line="240" w:lineRule="auto"/>
              <w:ind w:left="720"/>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eastAsia="en-GB"/>
              </w:rPr>
            </w:pPr>
            <w:r w:rsidRPr="006D61CC">
              <w:rPr>
                <w:rFonts w:asciiTheme="majorBidi" w:hAnsiTheme="majorBidi" w:cstheme="majorBidi"/>
                <w:lang w:val="en-US" w:eastAsia="en-GB"/>
              </w:rPr>
              <w:t>15</w:t>
            </w:r>
          </w:p>
        </w:tc>
      </w:tr>
      <w:tr w:rsidR="0003054A" w:rsidRPr="006D61CC" w14:paraId="477CB3D0" w14:textId="77777777" w:rsidTr="0003054A">
        <w:trPr>
          <w:trHeight w:val="713"/>
        </w:trPr>
        <w:tc>
          <w:tcPr>
            <w:cnfStyle w:val="001000000000" w:firstRow="0" w:lastRow="0" w:firstColumn="1" w:lastColumn="0" w:oddVBand="0" w:evenVBand="0" w:oddHBand="0" w:evenHBand="0" w:firstRowFirstColumn="0" w:firstRowLastColumn="0" w:lastRowFirstColumn="0" w:lastRowLastColumn="0"/>
            <w:tcW w:w="7013" w:type="dxa"/>
          </w:tcPr>
          <w:p w14:paraId="2A85F510" w14:textId="7CDE6430" w:rsidR="0003054A" w:rsidRPr="006D61CC" w:rsidRDefault="0003054A" w:rsidP="00472155">
            <w:pPr>
              <w:spacing w:before="100" w:beforeAutospacing="1" w:after="0" w:line="240" w:lineRule="auto"/>
              <w:ind w:left="720"/>
              <w:jc w:val="left"/>
              <w:rPr>
                <w:rFonts w:asciiTheme="majorBidi" w:hAnsiTheme="majorBidi" w:cstheme="majorBidi"/>
                <w:lang w:val="en-US" w:eastAsia="en-GB"/>
              </w:rPr>
            </w:pPr>
            <w:r w:rsidRPr="006D61CC">
              <w:rPr>
                <w:rFonts w:asciiTheme="majorBidi" w:hAnsiTheme="majorBidi" w:cstheme="majorBidi"/>
                <w:lang w:val="en-US" w:eastAsia="en-GB"/>
              </w:rPr>
              <w:t>Proposed Methodology, Workplan and Approach</w:t>
            </w:r>
            <w:r w:rsidR="00876FA4" w:rsidRPr="006D61CC">
              <w:rPr>
                <w:rFonts w:asciiTheme="majorBidi" w:hAnsiTheme="majorBidi" w:cstheme="majorBidi"/>
                <w:lang w:val="en-US" w:eastAsia="en-GB"/>
              </w:rPr>
              <w:t xml:space="preserve"> </w:t>
            </w:r>
            <w:r w:rsidRPr="006D61CC">
              <w:rPr>
                <w:rFonts w:asciiTheme="majorBidi" w:hAnsiTheme="majorBidi" w:cstheme="majorBidi"/>
                <w:lang w:val="en-US" w:eastAsia="en-GB"/>
              </w:rPr>
              <w:t xml:space="preserve">(Gender </w:t>
            </w:r>
            <w:r w:rsidR="009C0F3C" w:rsidRPr="006D61CC">
              <w:rPr>
                <w:rFonts w:asciiTheme="majorBidi" w:hAnsiTheme="majorBidi" w:cstheme="majorBidi"/>
                <w:lang w:val="en-US" w:eastAsia="en-GB"/>
              </w:rPr>
              <w:t>Lense</w:t>
            </w:r>
            <w:r w:rsidRPr="006D61CC">
              <w:rPr>
                <w:rFonts w:asciiTheme="majorBidi" w:hAnsiTheme="majorBidi" w:cstheme="majorBidi"/>
                <w:lang w:val="en-US" w:eastAsia="en-GB"/>
              </w:rPr>
              <w:t xml:space="preserve"> and technical)</w:t>
            </w:r>
          </w:p>
        </w:tc>
        <w:tc>
          <w:tcPr>
            <w:tcW w:w="2444" w:type="dxa"/>
          </w:tcPr>
          <w:p w14:paraId="70174345" w14:textId="77777777" w:rsidR="0003054A" w:rsidRPr="006D61CC" w:rsidRDefault="0003054A" w:rsidP="00472155">
            <w:pPr>
              <w:spacing w:before="100" w:beforeAutospacing="1" w:after="0" w:line="240" w:lineRule="auto"/>
              <w:ind w:left="720"/>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eastAsia="en-GB"/>
              </w:rPr>
            </w:pPr>
            <w:r w:rsidRPr="006D61CC">
              <w:rPr>
                <w:rFonts w:asciiTheme="majorBidi" w:hAnsiTheme="majorBidi" w:cstheme="majorBidi"/>
                <w:lang w:val="en-US" w:eastAsia="en-GB"/>
              </w:rPr>
              <w:t>30</w:t>
            </w:r>
          </w:p>
        </w:tc>
      </w:tr>
      <w:tr w:rsidR="0003054A" w:rsidRPr="006D61CC" w14:paraId="64F723D7" w14:textId="77777777" w:rsidTr="0003054A">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7013" w:type="dxa"/>
          </w:tcPr>
          <w:p w14:paraId="160B153F" w14:textId="042015D6" w:rsidR="0003054A" w:rsidRPr="006D61CC" w:rsidRDefault="0003054A" w:rsidP="00472155">
            <w:pPr>
              <w:spacing w:before="100" w:beforeAutospacing="1" w:after="0" w:line="240" w:lineRule="auto"/>
              <w:ind w:left="720"/>
              <w:jc w:val="left"/>
              <w:rPr>
                <w:rFonts w:asciiTheme="majorBidi" w:hAnsiTheme="majorBidi" w:cstheme="majorBidi"/>
                <w:lang w:val="en-US" w:eastAsia="en-GB"/>
              </w:rPr>
            </w:pPr>
            <w:r w:rsidRPr="006D61CC">
              <w:rPr>
                <w:rFonts w:asciiTheme="majorBidi" w:hAnsiTheme="majorBidi" w:cstheme="majorBidi"/>
                <w:lang w:val="en-US" w:eastAsia="en-GB"/>
              </w:rPr>
              <w:t>Relevance of Sample work to study</w:t>
            </w:r>
          </w:p>
        </w:tc>
        <w:tc>
          <w:tcPr>
            <w:tcW w:w="2444" w:type="dxa"/>
          </w:tcPr>
          <w:p w14:paraId="423ACDD4" w14:textId="77777777" w:rsidR="0003054A" w:rsidRPr="006D61CC" w:rsidRDefault="0003054A" w:rsidP="00472155">
            <w:pPr>
              <w:spacing w:before="100" w:beforeAutospacing="1" w:after="0" w:line="240" w:lineRule="auto"/>
              <w:ind w:left="720"/>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eastAsia="en-GB"/>
              </w:rPr>
            </w:pPr>
            <w:r w:rsidRPr="006D61CC">
              <w:rPr>
                <w:rFonts w:asciiTheme="majorBidi" w:hAnsiTheme="majorBidi" w:cstheme="majorBidi"/>
                <w:lang w:val="en-US" w:eastAsia="en-GB"/>
              </w:rPr>
              <w:t>10</w:t>
            </w:r>
          </w:p>
        </w:tc>
      </w:tr>
      <w:tr w:rsidR="0003054A" w:rsidRPr="006D61CC" w14:paraId="56D6EB65" w14:textId="77777777" w:rsidTr="0003054A">
        <w:trPr>
          <w:trHeight w:val="466"/>
        </w:trPr>
        <w:tc>
          <w:tcPr>
            <w:cnfStyle w:val="001000000000" w:firstRow="0" w:lastRow="0" w:firstColumn="1" w:lastColumn="0" w:oddVBand="0" w:evenVBand="0" w:oddHBand="0" w:evenHBand="0" w:firstRowFirstColumn="0" w:firstRowLastColumn="0" w:lastRowFirstColumn="0" w:lastRowLastColumn="0"/>
            <w:tcW w:w="7013" w:type="dxa"/>
          </w:tcPr>
          <w:p w14:paraId="7826E989" w14:textId="77777777" w:rsidR="0003054A" w:rsidRPr="006D61CC" w:rsidRDefault="0003054A" w:rsidP="00472155">
            <w:pPr>
              <w:spacing w:before="100" w:beforeAutospacing="1" w:after="0" w:line="240" w:lineRule="auto"/>
              <w:ind w:left="720"/>
              <w:jc w:val="left"/>
              <w:rPr>
                <w:rFonts w:asciiTheme="majorBidi" w:hAnsiTheme="majorBidi" w:cstheme="majorBidi"/>
                <w:lang w:val="en-US" w:eastAsia="en-GB"/>
              </w:rPr>
            </w:pPr>
            <w:r w:rsidRPr="006D61CC">
              <w:rPr>
                <w:rFonts w:asciiTheme="majorBidi" w:hAnsiTheme="majorBidi" w:cstheme="majorBidi"/>
                <w:lang w:val="en-US" w:eastAsia="en-GB"/>
              </w:rPr>
              <w:t>Total Technical Component</w:t>
            </w:r>
          </w:p>
        </w:tc>
        <w:tc>
          <w:tcPr>
            <w:tcW w:w="2444" w:type="dxa"/>
          </w:tcPr>
          <w:p w14:paraId="07DA2555" w14:textId="77777777" w:rsidR="0003054A" w:rsidRPr="006D61CC" w:rsidRDefault="0003054A" w:rsidP="00472155">
            <w:pPr>
              <w:spacing w:before="100" w:beforeAutospacing="1" w:after="0" w:line="240" w:lineRule="auto"/>
              <w:ind w:left="720"/>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eastAsia="en-GB"/>
              </w:rPr>
            </w:pPr>
            <w:r w:rsidRPr="006D61CC">
              <w:rPr>
                <w:rFonts w:asciiTheme="majorBidi" w:hAnsiTheme="majorBidi" w:cstheme="majorBidi"/>
                <w:lang w:val="en-US" w:eastAsia="en-GB"/>
              </w:rPr>
              <w:t>80</w:t>
            </w:r>
          </w:p>
        </w:tc>
      </w:tr>
      <w:tr w:rsidR="0003054A" w:rsidRPr="006D61CC" w14:paraId="4BAC19AC" w14:textId="77777777" w:rsidTr="0003054A">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9457" w:type="dxa"/>
            <w:gridSpan w:val="2"/>
          </w:tcPr>
          <w:p w14:paraId="0E116067" w14:textId="77777777" w:rsidR="0003054A" w:rsidRPr="00B17025" w:rsidRDefault="0003054A" w:rsidP="00472155">
            <w:pPr>
              <w:spacing w:before="100" w:beforeAutospacing="1" w:after="0" w:line="240" w:lineRule="auto"/>
              <w:ind w:left="720"/>
              <w:jc w:val="left"/>
              <w:rPr>
                <w:rFonts w:asciiTheme="majorBidi" w:hAnsiTheme="majorBidi" w:cstheme="majorBidi"/>
                <w:lang w:val="en-US" w:eastAsia="en-GB"/>
              </w:rPr>
            </w:pPr>
            <w:r w:rsidRPr="00B17025">
              <w:rPr>
                <w:rFonts w:asciiTheme="majorBidi" w:hAnsiTheme="majorBidi" w:cstheme="majorBidi"/>
                <w:lang w:val="en-US" w:eastAsia="en-GB"/>
              </w:rPr>
              <w:t>Financial Component</w:t>
            </w:r>
          </w:p>
        </w:tc>
      </w:tr>
      <w:tr w:rsidR="0003054A" w:rsidRPr="006D61CC" w14:paraId="3C2A6FB7" w14:textId="77777777" w:rsidTr="0003054A">
        <w:trPr>
          <w:trHeight w:val="466"/>
        </w:trPr>
        <w:tc>
          <w:tcPr>
            <w:cnfStyle w:val="001000000000" w:firstRow="0" w:lastRow="0" w:firstColumn="1" w:lastColumn="0" w:oddVBand="0" w:evenVBand="0" w:oddHBand="0" w:evenHBand="0" w:firstRowFirstColumn="0" w:firstRowLastColumn="0" w:lastRowFirstColumn="0" w:lastRowLastColumn="0"/>
            <w:tcW w:w="7013" w:type="dxa"/>
          </w:tcPr>
          <w:p w14:paraId="2461B58D" w14:textId="77777777" w:rsidR="0003054A" w:rsidRPr="006D61CC" w:rsidRDefault="0003054A" w:rsidP="00472155">
            <w:pPr>
              <w:spacing w:before="100" w:beforeAutospacing="1" w:after="0" w:line="240" w:lineRule="auto"/>
              <w:ind w:left="720"/>
              <w:jc w:val="left"/>
              <w:rPr>
                <w:rFonts w:asciiTheme="majorBidi" w:hAnsiTheme="majorBidi" w:cstheme="majorBidi"/>
                <w:lang w:val="en-US" w:eastAsia="en-GB"/>
              </w:rPr>
            </w:pPr>
            <w:r w:rsidRPr="006D61CC">
              <w:rPr>
                <w:rFonts w:asciiTheme="majorBidi" w:hAnsiTheme="majorBidi" w:cstheme="majorBidi"/>
                <w:lang w:val="en-US" w:eastAsia="en-GB"/>
              </w:rPr>
              <w:lastRenderedPageBreak/>
              <w:t>Realistic and appropriate costs for proposed work</w:t>
            </w:r>
          </w:p>
        </w:tc>
        <w:tc>
          <w:tcPr>
            <w:tcW w:w="2444" w:type="dxa"/>
          </w:tcPr>
          <w:p w14:paraId="537EA26F" w14:textId="77777777" w:rsidR="0003054A" w:rsidRPr="006D61CC" w:rsidRDefault="0003054A" w:rsidP="00472155">
            <w:pPr>
              <w:spacing w:before="100" w:beforeAutospacing="1" w:after="0" w:line="240" w:lineRule="auto"/>
              <w:ind w:left="720"/>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eastAsia="en-GB"/>
              </w:rPr>
            </w:pPr>
            <w:r w:rsidRPr="006D61CC">
              <w:rPr>
                <w:rFonts w:asciiTheme="majorBidi" w:hAnsiTheme="majorBidi" w:cstheme="majorBidi"/>
                <w:lang w:val="en-US" w:eastAsia="en-GB"/>
              </w:rPr>
              <w:t>10</w:t>
            </w:r>
          </w:p>
        </w:tc>
      </w:tr>
      <w:tr w:rsidR="0003054A" w:rsidRPr="006D61CC" w14:paraId="77968F90" w14:textId="77777777" w:rsidTr="0003054A">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7013" w:type="dxa"/>
          </w:tcPr>
          <w:p w14:paraId="430C8ED4" w14:textId="77777777" w:rsidR="0003054A" w:rsidRPr="006D61CC" w:rsidRDefault="0003054A" w:rsidP="00472155">
            <w:pPr>
              <w:spacing w:before="100" w:beforeAutospacing="1" w:after="0" w:line="240" w:lineRule="auto"/>
              <w:ind w:left="720"/>
              <w:jc w:val="left"/>
              <w:rPr>
                <w:rFonts w:asciiTheme="majorBidi" w:hAnsiTheme="majorBidi" w:cstheme="majorBidi"/>
                <w:lang w:val="en-US" w:eastAsia="en-GB"/>
              </w:rPr>
            </w:pPr>
            <w:r w:rsidRPr="006D61CC">
              <w:rPr>
                <w:rFonts w:asciiTheme="majorBidi" w:hAnsiTheme="majorBidi" w:cstheme="majorBidi"/>
                <w:lang w:val="en-US" w:eastAsia="en-GB"/>
              </w:rPr>
              <w:t>All relevant costs included to carry out proposed work</w:t>
            </w:r>
          </w:p>
        </w:tc>
        <w:tc>
          <w:tcPr>
            <w:tcW w:w="2444" w:type="dxa"/>
          </w:tcPr>
          <w:p w14:paraId="53D04291" w14:textId="77777777" w:rsidR="0003054A" w:rsidRPr="006D61CC" w:rsidRDefault="0003054A" w:rsidP="00472155">
            <w:pPr>
              <w:spacing w:before="100" w:beforeAutospacing="1" w:after="0" w:line="240" w:lineRule="auto"/>
              <w:ind w:left="720"/>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eastAsia="en-GB"/>
              </w:rPr>
            </w:pPr>
            <w:r w:rsidRPr="006D61CC">
              <w:rPr>
                <w:rFonts w:asciiTheme="majorBidi" w:hAnsiTheme="majorBidi" w:cstheme="majorBidi"/>
                <w:lang w:val="en-US" w:eastAsia="en-GB"/>
              </w:rPr>
              <w:t>10</w:t>
            </w:r>
          </w:p>
        </w:tc>
      </w:tr>
      <w:tr w:rsidR="0003054A" w:rsidRPr="006D61CC" w14:paraId="206D8705" w14:textId="77777777" w:rsidTr="0003054A">
        <w:trPr>
          <w:trHeight w:val="475"/>
        </w:trPr>
        <w:tc>
          <w:tcPr>
            <w:cnfStyle w:val="001000000000" w:firstRow="0" w:lastRow="0" w:firstColumn="1" w:lastColumn="0" w:oddVBand="0" w:evenVBand="0" w:oddHBand="0" w:evenHBand="0" w:firstRowFirstColumn="0" w:firstRowLastColumn="0" w:lastRowFirstColumn="0" w:lastRowLastColumn="0"/>
            <w:tcW w:w="7013" w:type="dxa"/>
          </w:tcPr>
          <w:p w14:paraId="660E6DD0" w14:textId="77777777" w:rsidR="0003054A" w:rsidRPr="006D61CC" w:rsidRDefault="0003054A" w:rsidP="00472155">
            <w:pPr>
              <w:spacing w:before="100" w:beforeAutospacing="1" w:after="0" w:line="240" w:lineRule="auto"/>
              <w:ind w:left="720"/>
              <w:jc w:val="left"/>
              <w:rPr>
                <w:rFonts w:asciiTheme="majorBidi" w:hAnsiTheme="majorBidi" w:cstheme="majorBidi"/>
                <w:lang w:val="en-US" w:eastAsia="en-GB"/>
              </w:rPr>
            </w:pPr>
            <w:r w:rsidRPr="006D61CC">
              <w:rPr>
                <w:rFonts w:asciiTheme="majorBidi" w:hAnsiTheme="majorBidi" w:cstheme="majorBidi"/>
                <w:lang w:val="en-US" w:eastAsia="en-GB"/>
              </w:rPr>
              <w:t>Total Financial Component</w:t>
            </w:r>
          </w:p>
        </w:tc>
        <w:tc>
          <w:tcPr>
            <w:tcW w:w="2444" w:type="dxa"/>
          </w:tcPr>
          <w:p w14:paraId="5297B0FC" w14:textId="77777777" w:rsidR="0003054A" w:rsidRPr="006D61CC" w:rsidRDefault="0003054A" w:rsidP="00472155">
            <w:pPr>
              <w:spacing w:before="100" w:beforeAutospacing="1" w:after="0" w:line="240" w:lineRule="auto"/>
              <w:ind w:left="720"/>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eastAsia="en-GB"/>
              </w:rPr>
            </w:pPr>
            <w:r w:rsidRPr="006D61CC">
              <w:rPr>
                <w:rFonts w:asciiTheme="majorBidi" w:hAnsiTheme="majorBidi" w:cstheme="majorBidi"/>
                <w:lang w:val="en-US" w:eastAsia="en-GB"/>
              </w:rPr>
              <w:t>20</w:t>
            </w:r>
          </w:p>
        </w:tc>
      </w:tr>
      <w:tr w:rsidR="0003054A" w:rsidRPr="006D61CC" w14:paraId="2308B54D" w14:textId="77777777" w:rsidTr="0003054A">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7013" w:type="dxa"/>
          </w:tcPr>
          <w:p w14:paraId="24E18BA2" w14:textId="77777777" w:rsidR="0003054A" w:rsidRPr="006D61CC" w:rsidRDefault="0003054A" w:rsidP="00472155">
            <w:pPr>
              <w:spacing w:before="100" w:beforeAutospacing="1" w:after="0" w:line="240" w:lineRule="auto"/>
              <w:ind w:left="720"/>
              <w:jc w:val="left"/>
              <w:rPr>
                <w:rFonts w:asciiTheme="majorBidi" w:hAnsiTheme="majorBidi" w:cstheme="majorBidi"/>
                <w:lang w:val="en-US" w:eastAsia="en-GB"/>
              </w:rPr>
            </w:pPr>
          </w:p>
        </w:tc>
        <w:tc>
          <w:tcPr>
            <w:tcW w:w="2444" w:type="dxa"/>
          </w:tcPr>
          <w:p w14:paraId="7BB67DE5" w14:textId="77777777" w:rsidR="0003054A" w:rsidRPr="006D61CC" w:rsidRDefault="0003054A" w:rsidP="00472155">
            <w:pPr>
              <w:spacing w:before="100" w:beforeAutospacing="1" w:after="0" w:line="240" w:lineRule="auto"/>
              <w:ind w:left="720"/>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val="en-US" w:eastAsia="en-GB"/>
              </w:rPr>
            </w:pPr>
            <w:r w:rsidRPr="006D61CC">
              <w:rPr>
                <w:rFonts w:asciiTheme="majorBidi" w:hAnsiTheme="majorBidi" w:cstheme="majorBidi"/>
                <w:lang w:val="en-US" w:eastAsia="en-GB"/>
              </w:rPr>
              <w:t>100</w:t>
            </w:r>
          </w:p>
        </w:tc>
      </w:tr>
    </w:tbl>
    <w:p w14:paraId="47370BEA" w14:textId="77777777" w:rsidR="0003054A" w:rsidRPr="006D61CC" w:rsidRDefault="0003054A" w:rsidP="00472155">
      <w:pPr>
        <w:pStyle w:val="Heading1"/>
        <w:spacing w:before="0" w:line="240" w:lineRule="auto"/>
        <w:rPr>
          <w:sz w:val="24"/>
          <w:szCs w:val="24"/>
          <w:lang w:val="en-GB"/>
        </w:rPr>
      </w:pPr>
    </w:p>
    <w:p w14:paraId="4FCBD24B" w14:textId="77777777" w:rsidR="00472155" w:rsidRPr="006D61CC" w:rsidRDefault="00472155" w:rsidP="00472155">
      <w:pPr>
        <w:spacing w:before="0" w:after="0" w:line="240" w:lineRule="auto"/>
        <w:rPr>
          <w:rFonts w:asciiTheme="majorBidi" w:hAnsiTheme="majorBidi" w:cstheme="majorBidi"/>
        </w:rPr>
      </w:pPr>
    </w:p>
    <w:p w14:paraId="594F7889" w14:textId="45182BDE" w:rsidR="00472155" w:rsidRPr="006D61CC" w:rsidRDefault="00472155" w:rsidP="00472155">
      <w:pPr>
        <w:pStyle w:val="Heading1"/>
        <w:numPr>
          <w:ilvl w:val="0"/>
          <w:numId w:val="1"/>
        </w:numPr>
        <w:spacing w:before="0" w:line="240" w:lineRule="auto"/>
        <w:ind w:left="360"/>
        <w:rPr>
          <w:sz w:val="24"/>
          <w:szCs w:val="24"/>
          <w:lang w:val="en-GB"/>
        </w:rPr>
      </w:pPr>
      <w:bookmarkStart w:id="27" w:name="_Toc86153259"/>
      <w:bookmarkStart w:id="28" w:name="_Toc86225406"/>
      <w:bookmarkStart w:id="29" w:name="_Toc161311076"/>
      <w:r w:rsidRPr="006D61CC">
        <w:rPr>
          <w:sz w:val="24"/>
          <w:szCs w:val="24"/>
          <w:lang w:val="en-GB"/>
        </w:rPr>
        <w:t xml:space="preserve">Confidentiality and Ownership of the Data, Documents, and </w:t>
      </w:r>
      <w:bookmarkEnd w:id="27"/>
      <w:bookmarkEnd w:id="28"/>
      <w:bookmarkEnd w:id="29"/>
      <w:r w:rsidR="002E1EB7" w:rsidRPr="006D61CC">
        <w:rPr>
          <w:sz w:val="24"/>
          <w:szCs w:val="24"/>
          <w:lang w:val="en-GB"/>
        </w:rPr>
        <w:t>Equipment</w:t>
      </w:r>
    </w:p>
    <w:p w14:paraId="58D0122F" w14:textId="77777777" w:rsidR="00472155" w:rsidRPr="006D61CC" w:rsidRDefault="00472155" w:rsidP="00472155">
      <w:pPr>
        <w:pStyle w:val="Heading1"/>
        <w:spacing w:before="0" w:line="240" w:lineRule="auto"/>
        <w:ind w:left="360"/>
        <w:rPr>
          <w:sz w:val="24"/>
          <w:szCs w:val="24"/>
          <w:lang w:val="en-GB"/>
        </w:rPr>
      </w:pPr>
      <w:r w:rsidRPr="006D61CC">
        <w:rPr>
          <w:sz w:val="24"/>
          <w:szCs w:val="24"/>
          <w:lang w:val="en-GB"/>
        </w:rPr>
        <w:t xml:space="preserve"> </w:t>
      </w:r>
    </w:p>
    <w:p w14:paraId="41567CED" w14:textId="77777777" w:rsidR="00472155" w:rsidRPr="006D61CC" w:rsidRDefault="00472155" w:rsidP="00472155">
      <w:pPr>
        <w:pStyle w:val="ListParagraph"/>
        <w:numPr>
          <w:ilvl w:val="0"/>
          <w:numId w:val="28"/>
        </w:numPr>
        <w:spacing w:before="0" w:after="0" w:line="240" w:lineRule="auto"/>
        <w:rPr>
          <w:rFonts w:asciiTheme="majorBidi" w:eastAsia="Times New Roman" w:hAnsiTheme="majorBidi" w:cstheme="majorBidi"/>
          <w:lang w:eastAsia="en-GB"/>
        </w:rPr>
      </w:pPr>
      <w:bookmarkStart w:id="30" w:name="_Toc122433644"/>
      <w:bookmarkStart w:id="31" w:name="_Toc122963638"/>
      <w:bookmarkStart w:id="32" w:name="_Toc122965096"/>
      <w:bookmarkStart w:id="33" w:name="_Toc122965158"/>
      <w:bookmarkStart w:id="34" w:name="_Toc124416341"/>
      <w:bookmarkStart w:id="35" w:name="_Toc124418415"/>
      <w:bookmarkStart w:id="36" w:name="_Toc125974612"/>
      <w:bookmarkStart w:id="37" w:name="_Toc125974631"/>
      <w:r w:rsidRPr="006D61CC">
        <w:rPr>
          <w:rFonts w:asciiTheme="majorBidi" w:eastAsia="Times New Roman" w:hAnsiTheme="majorBidi" w:cstheme="majorBidi"/>
          <w:lang w:eastAsia="en-GB"/>
        </w:rPr>
        <w:t>AKRSP shall be the owner of all the data collected, data sets, reports, documents, etc. prepared by the consultant,</w:t>
      </w:r>
      <w:bookmarkEnd w:id="30"/>
      <w:bookmarkEnd w:id="31"/>
      <w:bookmarkEnd w:id="32"/>
      <w:bookmarkEnd w:id="33"/>
      <w:bookmarkEnd w:id="34"/>
      <w:bookmarkEnd w:id="35"/>
      <w:bookmarkEnd w:id="36"/>
      <w:bookmarkEnd w:id="37"/>
    </w:p>
    <w:p w14:paraId="2E03607F" w14:textId="77777777" w:rsidR="00472155" w:rsidRPr="006D61CC" w:rsidRDefault="00472155" w:rsidP="00472155">
      <w:pPr>
        <w:pStyle w:val="ListParagraph"/>
        <w:numPr>
          <w:ilvl w:val="0"/>
          <w:numId w:val="28"/>
        </w:numPr>
        <w:spacing w:before="0" w:after="0" w:line="240" w:lineRule="auto"/>
        <w:rPr>
          <w:rFonts w:asciiTheme="majorBidi" w:eastAsia="Times New Roman" w:hAnsiTheme="majorBidi" w:cstheme="majorBidi"/>
          <w:lang w:eastAsia="en-GB"/>
        </w:rPr>
      </w:pPr>
      <w:r w:rsidRPr="006D61CC">
        <w:rPr>
          <w:rFonts w:asciiTheme="majorBidi" w:eastAsia="Times New Roman" w:hAnsiTheme="majorBidi" w:cstheme="majorBidi"/>
          <w:lang w:eastAsia="en-GB"/>
        </w:rPr>
        <w:t xml:space="preserve">All the data collected must be handed over to AKRSP before final payment, </w:t>
      </w:r>
    </w:p>
    <w:p w14:paraId="5299BE27" w14:textId="77777777" w:rsidR="00472155" w:rsidRPr="006D61CC" w:rsidRDefault="00472155" w:rsidP="00472155">
      <w:pPr>
        <w:pStyle w:val="NormalWeb"/>
        <w:numPr>
          <w:ilvl w:val="0"/>
          <w:numId w:val="18"/>
        </w:numPr>
        <w:spacing w:before="0" w:beforeAutospacing="0" w:after="0" w:afterAutospacing="0"/>
        <w:rPr>
          <w:rFonts w:asciiTheme="majorBidi" w:hAnsiTheme="majorBidi" w:cstheme="majorBidi"/>
        </w:rPr>
      </w:pPr>
      <w:r w:rsidRPr="006D61CC">
        <w:rPr>
          <w:rFonts w:asciiTheme="majorBidi" w:hAnsiTheme="majorBidi" w:cstheme="majorBidi"/>
        </w:rPr>
        <w:t xml:space="preserve">All documents, reports and information from this assignment will be regarded as AKRSP's intellectual property, so the mentioned outputs or part of it cannot be sold or used in any case without the prior permission of AKRSP.  </w:t>
      </w:r>
    </w:p>
    <w:p w14:paraId="485714F5" w14:textId="77777777" w:rsidR="00472155" w:rsidRPr="006D61CC" w:rsidRDefault="00472155" w:rsidP="00472155">
      <w:pPr>
        <w:pStyle w:val="Heading1"/>
        <w:spacing w:before="0" w:line="240" w:lineRule="auto"/>
        <w:ind w:left="360"/>
        <w:rPr>
          <w:sz w:val="24"/>
          <w:szCs w:val="24"/>
          <w:lang w:val="en-GB"/>
        </w:rPr>
      </w:pPr>
    </w:p>
    <w:p w14:paraId="25D0D7F1" w14:textId="69BB0FB9" w:rsidR="0003054A" w:rsidRPr="006D61CC" w:rsidRDefault="0003054A" w:rsidP="00472155">
      <w:pPr>
        <w:pStyle w:val="Heading1"/>
        <w:numPr>
          <w:ilvl w:val="0"/>
          <w:numId w:val="1"/>
        </w:numPr>
        <w:spacing w:before="0" w:line="240" w:lineRule="auto"/>
        <w:ind w:left="360"/>
        <w:rPr>
          <w:sz w:val="24"/>
          <w:szCs w:val="24"/>
          <w:lang w:val="en-GB"/>
        </w:rPr>
      </w:pPr>
      <w:r w:rsidRPr="006D61CC">
        <w:rPr>
          <w:sz w:val="24"/>
          <w:szCs w:val="24"/>
          <w:lang w:val="en-GB"/>
        </w:rPr>
        <w:t xml:space="preserve"> </w:t>
      </w:r>
      <w:bookmarkStart w:id="38" w:name="_Toc87470064"/>
      <w:bookmarkStart w:id="39" w:name="_Toc161311077"/>
      <w:r w:rsidRPr="006D61CC">
        <w:rPr>
          <w:sz w:val="24"/>
          <w:szCs w:val="24"/>
          <w:lang w:val="en-GB"/>
        </w:rPr>
        <w:t>Ethical/Safeguarding Considerations</w:t>
      </w:r>
      <w:bookmarkEnd w:id="38"/>
      <w:bookmarkEnd w:id="39"/>
      <w:r w:rsidRPr="006D61CC">
        <w:rPr>
          <w:sz w:val="24"/>
          <w:szCs w:val="24"/>
          <w:lang w:val="en-GB"/>
        </w:rPr>
        <w:t xml:space="preserve"> </w:t>
      </w:r>
    </w:p>
    <w:p w14:paraId="57F9116A" w14:textId="77777777" w:rsidR="0003054A" w:rsidRPr="006D61CC" w:rsidRDefault="0003054A" w:rsidP="00472155">
      <w:pPr>
        <w:pStyle w:val="NormalWeb"/>
        <w:spacing w:before="0" w:beforeAutospacing="0" w:after="0" w:afterAutospacing="0"/>
        <w:rPr>
          <w:rFonts w:asciiTheme="majorBidi" w:hAnsiTheme="majorBidi" w:cstheme="majorBidi"/>
        </w:rPr>
      </w:pPr>
      <w:r w:rsidRPr="006D61CC">
        <w:rPr>
          <w:rFonts w:asciiTheme="majorBidi" w:hAnsiTheme="majorBidi" w:cstheme="majorBidi"/>
        </w:rPr>
        <w:t>The responses will be taken after the consent of the respondents. The consent question will be added in the beginning of the questionnaire/tool. The consent will be taken after informing objectives and purpose of the survey and abiding by the AKRSP’s safeguarding policy.</w:t>
      </w:r>
    </w:p>
    <w:p w14:paraId="577F6503" w14:textId="77777777" w:rsidR="0003054A" w:rsidRPr="006D61CC" w:rsidRDefault="0003054A" w:rsidP="00CF7864">
      <w:pPr>
        <w:spacing w:before="0" w:after="0" w:line="240" w:lineRule="auto"/>
        <w:jc w:val="left"/>
        <w:rPr>
          <w:rFonts w:asciiTheme="majorBidi" w:hAnsiTheme="majorBidi" w:cstheme="majorBidi"/>
          <w:i/>
          <w:iCs/>
          <w:lang w:val="en-US" w:eastAsia="en-GB"/>
        </w:rPr>
      </w:pPr>
      <w:r w:rsidRPr="006D61CC">
        <w:rPr>
          <w:rFonts w:asciiTheme="majorBidi" w:hAnsiTheme="majorBidi" w:cstheme="majorBidi"/>
          <w:i/>
          <w:iCs/>
          <w:lang w:val="en-US" w:eastAsia="en-GB"/>
        </w:rPr>
        <w:t xml:space="preserve">AKRSP-AKF is an Equal Opportunity Employer and is Committed to Safeguarding and Promoting the Welfare of Children and Vulnerable Adults and Expects all Staff and Partners to Share this </w:t>
      </w:r>
      <w:r w:rsidR="00472155" w:rsidRPr="006D61CC">
        <w:rPr>
          <w:rFonts w:asciiTheme="majorBidi" w:hAnsiTheme="majorBidi" w:cstheme="majorBidi"/>
          <w:i/>
          <w:iCs/>
          <w:lang w:val="en-US" w:eastAsia="en-GB"/>
        </w:rPr>
        <w:t>Commitm</w:t>
      </w:r>
      <w:r w:rsidR="006F1C5B" w:rsidRPr="006D61CC">
        <w:rPr>
          <w:rFonts w:asciiTheme="majorBidi" w:hAnsiTheme="majorBidi" w:cstheme="majorBidi"/>
          <w:i/>
          <w:iCs/>
          <w:lang w:val="en-US" w:eastAsia="en-GB"/>
        </w:rPr>
        <w:t>ent</w:t>
      </w:r>
      <w:r w:rsidR="0097081E" w:rsidRPr="006D61CC">
        <w:rPr>
          <w:rFonts w:asciiTheme="majorBidi" w:hAnsiTheme="majorBidi" w:cstheme="majorBidi"/>
          <w:i/>
          <w:iCs/>
          <w:lang w:val="en-US" w:eastAsia="en-GB"/>
        </w:rPr>
        <w:t>.</w:t>
      </w:r>
    </w:p>
    <w:sectPr w:rsidR="0003054A" w:rsidRPr="006D61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F2C96" w14:textId="77777777" w:rsidR="008F0A78" w:rsidRDefault="008F0A78" w:rsidP="001B723F">
      <w:pPr>
        <w:spacing w:before="0" w:after="0" w:line="240" w:lineRule="auto"/>
      </w:pPr>
      <w:r>
        <w:separator/>
      </w:r>
    </w:p>
  </w:endnote>
  <w:endnote w:type="continuationSeparator" w:id="0">
    <w:p w14:paraId="2D8CC3E9" w14:textId="77777777" w:rsidR="008F0A78" w:rsidRDefault="008F0A78" w:rsidP="001B723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B6696" w14:textId="1002A08D" w:rsidR="001B723F" w:rsidRDefault="001B723F" w:rsidP="008460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3546F">
      <w:rPr>
        <w:rStyle w:val="PageNumber"/>
        <w:noProof/>
      </w:rPr>
      <w:t>5</w:t>
    </w:r>
    <w:r>
      <w:rPr>
        <w:rStyle w:val="PageNumber"/>
      </w:rPr>
      <w:fldChar w:fldCharType="end"/>
    </w:r>
  </w:p>
  <w:p w14:paraId="58DB4E40" w14:textId="5C41DDE8" w:rsidR="001B723F" w:rsidRDefault="001B723F" w:rsidP="00A22082">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A3546F">
      <w:rPr>
        <w:rStyle w:val="PageNumber"/>
        <w:noProof/>
      </w:rPr>
      <w:t>5</w:t>
    </w:r>
    <w:r>
      <w:rPr>
        <w:rStyle w:val="PageNumber"/>
      </w:rPr>
      <w:fldChar w:fldCharType="end"/>
    </w:r>
  </w:p>
  <w:p w14:paraId="7055CB35" w14:textId="032C79D9" w:rsidR="001B723F" w:rsidRDefault="001B723F" w:rsidP="00A22082">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A3546F">
      <w:rPr>
        <w:rStyle w:val="PageNumber"/>
        <w:noProof/>
      </w:rPr>
      <w:t>5</w:t>
    </w:r>
    <w:r>
      <w:rPr>
        <w:rStyle w:val="PageNumber"/>
      </w:rPr>
      <w:fldChar w:fldCharType="end"/>
    </w:r>
  </w:p>
  <w:p w14:paraId="2661A7EB" w14:textId="77777777" w:rsidR="001B723F" w:rsidRDefault="001B723F" w:rsidP="00A220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13212" w14:textId="77777777" w:rsidR="001B723F" w:rsidRDefault="001B723F" w:rsidP="00A220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D4C6B" w14:textId="77777777" w:rsidR="008F0A78" w:rsidRDefault="008F0A78" w:rsidP="001B723F">
      <w:pPr>
        <w:spacing w:before="0" w:after="0" w:line="240" w:lineRule="auto"/>
      </w:pPr>
      <w:r>
        <w:separator/>
      </w:r>
    </w:p>
  </w:footnote>
  <w:footnote w:type="continuationSeparator" w:id="0">
    <w:p w14:paraId="5F3FC0C1" w14:textId="77777777" w:rsidR="008F0A78" w:rsidRDefault="008F0A78" w:rsidP="001B723F">
      <w:pPr>
        <w:spacing w:before="0"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1C16"/>
    <w:multiLevelType w:val="multilevel"/>
    <w:tmpl w:val="57EA1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921F12"/>
    <w:multiLevelType w:val="multilevel"/>
    <w:tmpl w:val="561C09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B802FF"/>
    <w:multiLevelType w:val="hybridMultilevel"/>
    <w:tmpl w:val="39C23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B468E"/>
    <w:multiLevelType w:val="hybridMultilevel"/>
    <w:tmpl w:val="ECF642F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446E9C"/>
    <w:multiLevelType w:val="hybridMultilevel"/>
    <w:tmpl w:val="5C06B048"/>
    <w:lvl w:ilvl="0" w:tplc="04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193CB4"/>
    <w:multiLevelType w:val="hybridMultilevel"/>
    <w:tmpl w:val="DF30DE70"/>
    <w:lvl w:ilvl="0" w:tplc="06DEC6CA">
      <w:start w:val="1"/>
      <w:numFmt w:val="decimal"/>
      <w:lvlText w:val="%1."/>
      <w:lvlJc w:val="righ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165C5"/>
    <w:multiLevelType w:val="multilevel"/>
    <w:tmpl w:val="F394408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3E44203"/>
    <w:multiLevelType w:val="hybridMultilevel"/>
    <w:tmpl w:val="52A848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1564EF"/>
    <w:multiLevelType w:val="hybridMultilevel"/>
    <w:tmpl w:val="E146BF2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0871F1A"/>
    <w:multiLevelType w:val="multilevel"/>
    <w:tmpl w:val="FCAA91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47D7B1A"/>
    <w:multiLevelType w:val="hybridMultilevel"/>
    <w:tmpl w:val="B0426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48120A3"/>
    <w:multiLevelType w:val="hybridMultilevel"/>
    <w:tmpl w:val="7FC2B31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2812A6"/>
    <w:multiLevelType w:val="hybridMultilevel"/>
    <w:tmpl w:val="39D2B7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73B07"/>
    <w:multiLevelType w:val="multilevel"/>
    <w:tmpl w:val="FCAA91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38779B8"/>
    <w:multiLevelType w:val="hybridMultilevel"/>
    <w:tmpl w:val="ABD0B83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372A7586"/>
    <w:multiLevelType w:val="hybridMultilevel"/>
    <w:tmpl w:val="085E7C4E"/>
    <w:lvl w:ilvl="0" w:tplc="1009000F">
      <w:start w:val="1"/>
      <w:numFmt w:val="decimal"/>
      <w:lvlText w:val="%1."/>
      <w:lvlJc w:val="left"/>
      <w:pPr>
        <w:ind w:left="360" w:hanging="360"/>
      </w:pPr>
      <w:rPr>
        <w:rFonts w:hint="default"/>
      </w:rPr>
    </w:lvl>
    <w:lvl w:ilvl="1" w:tplc="3B1880D6">
      <w:start w:val="1"/>
      <w:numFmt w:val="lowerRoman"/>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BCF3A32"/>
    <w:multiLevelType w:val="multilevel"/>
    <w:tmpl w:val="3D60DD7E"/>
    <w:lvl w:ilvl="0">
      <w:start w:val="1"/>
      <w:numFmt w:val="decimal"/>
      <w:lvlText w:val="%1."/>
      <w:lvlJc w:val="left"/>
      <w:pPr>
        <w:ind w:left="720" w:hanging="360"/>
      </w:pPr>
      <w:rPr>
        <w:rFonts w:ascii="Times New Roman" w:hAnsi="Times New Roman" w:cs="Times New Roman" w:hint="default"/>
        <w:b/>
        <w:bCs w:val="0"/>
        <w:sz w:val="22"/>
        <w:szCs w:val="22"/>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C8A41B1"/>
    <w:multiLevelType w:val="hybridMultilevel"/>
    <w:tmpl w:val="EFD0AA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EFF773D"/>
    <w:multiLevelType w:val="hybridMultilevel"/>
    <w:tmpl w:val="53007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4912BC3"/>
    <w:multiLevelType w:val="hybridMultilevel"/>
    <w:tmpl w:val="0450E6B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466B2A55"/>
    <w:multiLevelType w:val="hybridMultilevel"/>
    <w:tmpl w:val="82F21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3510A8"/>
    <w:multiLevelType w:val="multilevel"/>
    <w:tmpl w:val="7A3A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A643847"/>
    <w:multiLevelType w:val="hybridMultilevel"/>
    <w:tmpl w:val="49DC1090"/>
    <w:lvl w:ilvl="0" w:tplc="D13CA072">
      <w:start w:val="1"/>
      <w:numFmt w:val="decimal"/>
      <w:lvlText w:val="%1."/>
      <w:lvlJc w:val="left"/>
      <w:pPr>
        <w:ind w:left="720" w:hanging="360"/>
      </w:pPr>
    </w:lvl>
    <w:lvl w:ilvl="1" w:tplc="C660EE1A">
      <w:start w:val="1"/>
      <w:numFmt w:val="lowerLetter"/>
      <w:lvlText w:val="%2."/>
      <w:lvlJc w:val="left"/>
      <w:pPr>
        <w:ind w:left="1440" w:hanging="360"/>
      </w:pPr>
    </w:lvl>
    <w:lvl w:ilvl="2" w:tplc="0220C0E0">
      <w:start w:val="1"/>
      <w:numFmt w:val="lowerRoman"/>
      <w:lvlText w:val="%3."/>
      <w:lvlJc w:val="right"/>
      <w:pPr>
        <w:ind w:left="2160" w:hanging="180"/>
      </w:pPr>
    </w:lvl>
    <w:lvl w:ilvl="3" w:tplc="E01043F6">
      <w:start w:val="1"/>
      <w:numFmt w:val="decimal"/>
      <w:lvlText w:val="%4."/>
      <w:lvlJc w:val="left"/>
      <w:pPr>
        <w:ind w:left="2880" w:hanging="360"/>
      </w:pPr>
    </w:lvl>
    <w:lvl w:ilvl="4" w:tplc="8564E394">
      <w:start w:val="1"/>
      <w:numFmt w:val="lowerLetter"/>
      <w:lvlText w:val="%5."/>
      <w:lvlJc w:val="left"/>
      <w:pPr>
        <w:ind w:left="3600" w:hanging="360"/>
      </w:pPr>
    </w:lvl>
    <w:lvl w:ilvl="5" w:tplc="34A058D6">
      <w:start w:val="1"/>
      <w:numFmt w:val="lowerRoman"/>
      <w:lvlText w:val="%6."/>
      <w:lvlJc w:val="right"/>
      <w:pPr>
        <w:ind w:left="4320" w:hanging="180"/>
      </w:pPr>
    </w:lvl>
    <w:lvl w:ilvl="6" w:tplc="5B6CC500">
      <w:start w:val="1"/>
      <w:numFmt w:val="decimal"/>
      <w:lvlText w:val="%7."/>
      <w:lvlJc w:val="left"/>
      <w:pPr>
        <w:ind w:left="5040" w:hanging="360"/>
      </w:pPr>
    </w:lvl>
    <w:lvl w:ilvl="7" w:tplc="3340900E">
      <w:start w:val="1"/>
      <w:numFmt w:val="lowerLetter"/>
      <w:lvlText w:val="%8."/>
      <w:lvlJc w:val="left"/>
      <w:pPr>
        <w:ind w:left="5760" w:hanging="360"/>
      </w:pPr>
    </w:lvl>
    <w:lvl w:ilvl="8" w:tplc="0DC80036">
      <w:start w:val="1"/>
      <w:numFmt w:val="lowerRoman"/>
      <w:lvlText w:val="%9."/>
      <w:lvlJc w:val="right"/>
      <w:pPr>
        <w:ind w:left="6480" w:hanging="180"/>
      </w:pPr>
    </w:lvl>
  </w:abstractNum>
  <w:abstractNum w:abstractNumId="23" w15:restartNumberingAfterBreak="0">
    <w:nsid w:val="4B484623"/>
    <w:multiLevelType w:val="hybridMultilevel"/>
    <w:tmpl w:val="D2A0CF3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5178254E"/>
    <w:multiLevelType w:val="hybridMultilevel"/>
    <w:tmpl w:val="BB509280"/>
    <w:lvl w:ilvl="0" w:tplc="20000001">
      <w:start w:val="1"/>
      <w:numFmt w:val="bullet"/>
      <w:lvlText w:val=""/>
      <w:lvlJc w:val="left"/>
      <w:pPr>
        <w:ind w:left="784" w:hanging="360"/>
      </w:pPr>
      <w:rPr>
        <w:rFonts w:ascii="Symbol" w:hAnsi="Symbol" w:hint="default"/>
      </w:rPr>
    </w:lvl>
    <w:lvl w:ilvl="1" w:tplc="20000003" w:tentative="1">
      <w:start w:val="1"/>
      <w:numFmt w:val="bullet"/>
      <w:lvlText w:val="o"/>
      <w:lvlJc w:val="left"/>
      <w:pPr>
        <w:ind w:left="1504" w:hanging="360"/>
      </w:pPr>
      <w:rPr>
        <w:rFonts w:ascii="Courier New" w:hAnsi="Courier New" w:cs="Courier New" w:hint="default"/>
      </w:rPr>
    </w:lvl>
    <w:lvl w:ilvl="2" w:tplc="20000005" w:tentative="1">
      <w:start w:val="1"/>
      <w:numFmt w:val="bullet"/>
      <w:lvlText w:val=""/>
      <w:lvlJc w:val="left"/>
      <w:pPr>
        <w:ind w:left="2224" w:hanging="360"/>
      </w:pPr>
      <w:rPr>
        <w:rFonts w:ascii="Wingdings" w:hAnsi="Wingdings" w:hint="default"/>
      </w:rPr>
    </w:lvl>
    <w:lvl w:ilvl="3" w:tplc="20000001" w:tentative="1">
      <w:start w:val="1"/>
      <w:numFmt w:val="bullet"/>
      <w:lvlText w:val=""/>
      <w:lvlJc w:val="left"/>
      <w:pPr>
        <w:ind w:left="2944" w:hanging="360"/>
      </w:pPr>
      <w:rPr>
        <w:rFonts w:ascii="Symbol" w:hAnsi="Symbol" w:hint="default"/>
      </w:rPr>
    </w:lvl>
    <w:lvl w:ilvl="4" w:tplc="20000003" w:tentative="1">
      <w:start w:val="1"/>
      <w:numFmt w:val="bullet"/>
      <w:lvlText w:val="o"/>
      <w:lvlJc w:val="left"/>
      <w:pPr>
        <w:ind w:left="3664" w:hanging="360"/>
      </w:pPr>
      <w:rPr>
        <w:rFonts w:ascii="Courier New" w:hAnsi="Courier New" w:cs="Courier New" w:hint="default"/>
      </w:rPr>
    </w:lvl>
    <w:lvl w:ilvl="5" w:tplc="20000005" w:tentative="1">
      <w:start w:val="1"/>
      <w:numFmt w:val="bullet"/>
      <w:lvlText w:val=""/>
      <w:lvlJc w:val="left"/>
      <w:pPr>
        <w:ind w:left="4384" w:hanging="360"/>
      </w:pPr>
      <w:rPr>
        <w:rFonts w:ascii="Wingdings" w:hAnsi="Wingdings" w:hint="default"/>
      </w:rPr>
    </w:lvl>
    <w:lvl w:ilvl="6" w:tplc="20000001" w:tentative="1">
      <w:start w:val="1"/>
      <w:numFmt w:val="bullet"/>
      <w:lvlText w:val=""/>
      <w:lvlJc w:val="left"/>
      <w:pPr>
        <w:ind w:left="5104" w:hanging="360"/>
      </w:pPr>
      <w:rPr>
        <w:rFonts w:ascii="Symbol" w:hAnsi="Symbol" w:hint="default"/>
      </w:rPr>
    </w:lvl>
    <w:lvl w:ilvl="7" w:tplc="20000003" w:tentative="1">
      <w:start w:val="1"/>
      <w:numFmt w:val="bullet"/>
      <w:lvlText w:val="o"/>
      <w:lvlJc w:val="left"/>
      <w:pPr>
        <w:ind w:left="5824" w:hanging="360"/>
      </w:pPr>
      <w:rPr>
        <w:rFonts w:ascii="Courier New" w:hAnsi="Courier New" w:cs="Courier New" w:hint="default"/>
      </w:rPr>
    </w:lvl>
    <w:lvl w:ilvl="8" w:tplc="20000005" w:tentative="1">
      <w:start w:val="1"/>
      <w:numFmt w:val="bullet"/>
      <w:lvlText w:val=""/>
      <w:lvlJc w:val="left"/>
      <w:pPr>
        <w:ind w:left="6544" w:hanging="360"/>
      </w:pPr>
      <w:rPr>
        <w:rFonts w:ascii="Wingdings" w:hAnsi="Wingdings" w:hint="default"/>
      </w:rPr>
    </w:lvl>
  </w:abstractNum>
  <w:abstractNum w:abstractNumId="25" w15:restartNumberingAfterBreak="0">
    <w:nsid w:val="527F100B"/>
    <w:multiLevelType w:val="hybridMultilevel"/>
    <w:tmpl w:val="3B2A4618"/>
    <w:lvl w:ilvl="0" w:tplc="9A0A0CDC">
      <w:start w:val="1"/>
      <w:numFmt w:val="bullet"/>
      <w:lvlText w:val="•"/>
      <w:lvlJc w:val="left"/>
      <w:pPr>
        <w:tabs>
          <w:tab w:val="num" w:pos="720"/>
        </w:tabs>
        <w:ind w:left="720" w:hanging="360"/>
      </w:pPr>
      <w:rPr>
        <w:rFonts w:ascii="Times New Roman" w:hAnsi="Times New Roman" w:hint="default"/>
      </w:rPr>
    </w:lvl>
    <w:lvl w:ilvl="1" w:tplc="C47696C4" w:tentative="1">
      <w:start w:val="1"/>
      <w:numFmt w:val="bullet"/>
      <w:lvlText w:val="•"/>
      <w:lvlJc w:val="left"/>
      <w:pPr>
        <w:tabs>
          <w:tab w:val="num" w:pos="1440"/>
        </w:tabs>
        <w:ind w:left="1440" w:hanging="360"/>
      </w:pPr>
      <w:rPr>
        <w:rFonts w:ascii="Times New Roman" w:hAnsi="Times New Roman" w:hint="default"/>
      </w:rPr>
    </w:lvl>
    <w:lvl w:ilvl="2" w:tplc="66C4FA46" w:tentative="1">
      <w:start w:val="1"/>
      <w:numFmt w:val="bullet"/>
      <w:lvlText w:val="•"/>
      <w:lvlJc w:val="left"/>
      <w:pPr>
        <w:tabs>
          <w:tab w:val="num" w:pos="2160"/>
        </w:tabs>
        <w:ind w:left="2160" w:hanging="360"/>
      </w:pPr>
      <w:rPr>
        <w:rFonts w:ascii="Times New Roman" w:hAnsi="Times New Roman" w:hint="default"/>
      </w:rPr>
    </w:lvl>
    <w:lvl w:ilvl="3" w:tplc="ECF89952" w:tentative="1">
      <w:start w:val="1"/>
      <w:numFmt w:val="bullet"/>
      <w:lvlText w:val="•"/>
      <w:lvlJc w:val="left"/>
      <w:pPr>
        <w:tabs>
          <w:tab w:val="num" w:pos="2880"/>
        </w:tabs>
        <w:ind w:left="2880" w:hanging="360"/>
      </w:pPr>
      <w:rPr>
        <w:rFonts w:ascii="Times New Roman" w:hAnsi="Times New Roman" w:hint="default"/>
      </w:rPr>
    </w:lvl>
    <w:lvl w:ilvl="4" w:tplc="57A86368" w:tentative="1">
      <w:start w:val="1"/>
      <w:numFmt w:val="bullet"/>
      <w:lvlText w:val="•"/>
      <w:lvlJc w:val="left"/>
      <w:pPr>
        <w:tabs>
          <w:tab w:val="num" w:pos="3600"/>
        </w:tabs>
        <w:ind w:left="3600" w:hanging="360"/>
      </w:pPr>
      <w:rPr>
        <w:rFonts w:ascii="Times New Roman" w:hAnsi="Times New Roman" w:hint="default"/>
      </w:rPr>
    </w:lvl>
    <w:lvl w:ilvl="5" w:tplc="2124AE70" w:tentative="1">
      <w:start w:val="1"/>
      <w:numFmt w:val="bullet"/>
      <w:lvlText w:val="•"/>
      <w:lvlJc w:val="left"/>
      <w:pPr>
        <w:tabs>
          <w:tab w:val="num" w:pos="4320"/>
        </w:tabs>
        <w:ind w:left="4320" w:hanging="360"/>
      </w:pPr>
      <w:rPr>
        <w:rFonts w:ascii="Times New Roman" w:hAnsi="Times New Roman" w:hint="default"/>
      </w:rPr>
    </w:lvl>
    <w:lvl w:ilvl="6" w:tplc="7FDCAC30" w:tentative="1">
      <w:start w:val="1"/>
      <w:numFmt w:val="bullet"/>
      <w:lvlText w:val="•"/>
      <w:lvlJc w:val="left"/>
      <w:pPr>
        <w:tabs>
          <w:tab w:val="num" w:pos="5040"/>
        </w:tabs>
        <w:ind w:left="5040" w:hanging="360"/>
      </w:pPr>
      <w:rPr>
        <w:rFonts w:ascii="Times New Roman" w:hAnsi="Times New Roman" w:hint="default"/>
      </w:rPr>
    </w:lvl>
    <w:lvl w:ilvl="7" w:tplc="415CFB7C" w:tentative="1">
      <w:start w:val="1"/>
      <w:numFmt w:val="bullet"/>
      <w:lvlText w:val="•"/>
      <w:lvlJc w:val="left"/>
      <w:pPr>
        <w:tabs>
          <w:tab w:val="num" w:pos="5760"/>
        </w:tabs>
        <w:ind w:left="5760" w:hanging="360"/>
      </w:pPr>
      <w:rPr>
        <w:rFonts w:ascii="Times New Roman" w:hAnsi="Times New Roman" w:hint="default"/>
      </w:rPr>
    </w:lvl>
    <w:lvl w:ilvl="8" w:tplc="6D221B7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0F5695D"/>
    <w:multiLevelType w:val="hybridMultilevel"/>
    <w:tmpl w:val="B14E6F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64D059B3"/>
    <w:multiLevelType w:val="hybridMultilevel"/>
    <w:tmpl w:val="FAB44E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4F2414"/>
    <w:multiLevelType w:val="hybridMultilevel"/>
    <w:tmpl w:val="DD14E708"/>
    <w:lvl w:ilvl="0" w:tplc="2000000D">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BF96C22"/>
    <w:multiLevelType w:val="hybridMultilevel"/>
    <w:tmpl w:val="51E64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480E07"/>
    <w:multiLevelType w:val="multilevel"/>
    <w:tmpl w:val="8850D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3234E1"/>
    <w:multiLevelType w:val="hybridMultilevel"/>
    <w:tmpl w:val="AED6B64A"/>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102990021">
    <w:abstractNumId w:val="13"/>
  </w:num>
  <w:num w:numId="2" w16cid:durableId="2096053712">
    <w:abstractNumId w:val="29"/>
  </w:num>
  <w:num w:numId="3" w16cid:durableId="1847401288">
    <w:abstractNumId w:val="12"/>
  </w:num>
  <w:num w:numId="4" w16cid:durableId="137696450">
    <w:abstractNumId w:val="2"/>
  </w:num>
  <w:num w:numId="5" w16cid:durableId="1627927891">
    <w:abstractNumId w:val="11"/>
  </w:num>
  <w:num w:numId="6" w16cid:durableId="1020663951">
    <w:abstractNumId w:val="4"/>
  </w:num>
  <w:num w:numId="7" w16cid:durableId="1286472667">
    <w:abstractNumId w:val="3"/>
  </w:num>
  <w:num w:numId="8" w16cid:durableId="1915505128">
    <w:abstractNumId w:val="24"/>
  </w:num>
  <w:num w:numId="9" w16cid:durableId="977761350">
    <w:abstractNumId w:val="9"/>
  </w:num>
  <w:num w:numId="10" w16cid:durableId="1514609920">
    <w:abstractNumId w:val="20"/>
  </w:num>
  <w:num w:numId="11" w16cid:durableId="1604680126">
    <w:abstractNumId w:val="21"/>
  </w:num>
  <w:num w:numId="12" w16cid:durableId="1021273635">
    <w:abstractNumId w:val="0"/>
  </w:num>
  <w:num w:numId="13" w16cid:durableId="351341950">
    <w:abstractNumId w:val="1"/>
  </w:num>
  <w:num w:numId="14" w16cid:durableId="1605766008">
    <w:abstractNumId w:val="6"/>
  </w:num>
  <w:num w:numId="15" w16cid:durableId="441607859">
    <w:abstractNumId w:val="30"/>
  </w:num>
  <w:num w:numId="16" w16cid:durableId="1065450173">
    <w:abstractNumId w:val="28"/>
  </w:num>
  <w:num w:numId="17" w16cid:durableId="1738742610">
    <w:abstractNumId w:val="27"/>
  </w:num>
  <w:num w:numId="18" w16cid:durableId="2145849293">
    <w:abstractNumId w:val="26"/>
  </w:num>
  <w:num w:numId="19" w16cid:durableId="762187606">
    <w:abstractNumId w:val="31"/>
  </w:num>
  <w:num w:numId="20" w16cid:durableId="726877308">
    <w:abstractNumId w:val="15"/>
  </w:num>
  <w:num w:numId="21" w16cid:durableId="525366408">
    <w:abstractNumId w:val="23"/>
  </w:num>
  <w:num w:numId="22" w16cid:durableId="1284995882">
    <w:abstractNumId w:val="10"/>
  </w:num>
  <w:num w:numId="23" w16cid:durableId="20494523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1875080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82076663">
    <w:abstractNumId w:val="18"/>
  </w:num>
  <w:num w:numId="26" w16cid:durableId="2607239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61765903">
    <w:abstractNumId w:val="8"/>
  </w:num>
  <w:num w:numId="28" w16cid:durableId="115375847">
    <w:abstractNumId w:val="19"/>
  </w:num>
  <w:num w:numId="29" w16cid:durableId="967203546">
    <w:abstractNumId w:val="25"/>
  </w:num>
  <w:num w:numId="30" w16cid:durableId="1911767262">
    <w:abstractNumId w:val="16"/>
  </w:num>
  <w:num w:numId="31" w16cid:durableId="508713651">
    <w:abstractNumId w:val="5"/>
  </w:num>
  <w:num w:numId="32" w16cid:durableId="16360644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23F"/>
    <w:rsid w:val="00000990"/>
    <w:rsid w:val="00025A8B"/>
    <w:rsid w:val="0003054A"/>
    <w:rsid w:val="00040547"/>
    <w:rsid w:val="0005147C"/>
    <w:rsid w:val="00056AC5"/>
    <w:rsid w:val="00062074"/>
    <w:rsid w:val="000738A4"/>
    <w:rsid w:val="000826A8"/>
    <w:rsid w:val="000840DB"/>
    <w:rsid w:val="000A0347"/>
    <w:rsid w:val="000A3315"/>
    <w:rsid w:val="000B024E"/>
    <w:rsid w:val="000C1571"/>
    <w:rsid w:val="000C605A"/>
    <w:rsid w:val="000E2930"/>
    <w:rsid w:val="000E639A"/>
    <w:rsid w:val="000F2C68"/>
    <w:rsid w:val="00101339"/>
    <w:rsid w:val="00120D72"/>
    <w:rsid w:val="00136461"/>
    <w:rsid w:val="0014557A"/>
    <w:rsid w:val="00184370"/>
    <w:rsid w:val="001B723F"/>
    <w:rsid w:val="001D4056"/>
    <w:rsid w:val="001D4FF1"/>
    <w:rsid w:val="001E208B"/>
    <w:rsid w:val="001E6039"/>
    <w:rsid w:val="001F49CA"/>
    <w:rsid w:val="00207074"/>
    <w:rsid w:val="00217FA3"/>
    <w:rsid w:val="00226C31"/>
    <w:rsid w:val="00245E2C"/>
    <w:rsid w:val="00257E0A"/>
    <w:rsid w:val="002637C3"/>
    <w:rsid w:val="0026423B"/>
    <w:rsid w:val="0027315D"/>
    <w:rsid w:val="00275D78"/>
    <w:rsid w:val="00276740"/>
    <w:rsid w:val="00277DB2"/>
    <w:rsid w:val="00280C2E"/>
    <w:rsid w:val="002917A3"/>
    <w:rsid w:val="002B549E"/>
    <w:rsid w:val="002B7DDE"/>
    <w:rsid w:val="002D071A"/>
    <w:rsid w:val="002D3731"/>
    <w:rsid w:val="002E1EB7"/>
    <w:rsid w:val="00314526"/>
    <w:rsid w:val="00317363"/>
    <w:rsid w:val="00324202"/>
    <w:rsid w:val="00333149"/>
    <w:rsid w:val="003356D3"/>
    <w:rsid w:val="0034576A"/>
    <w:rsid w:val="00345E96"/>
    <w:rsid w:val="00361806"/>
    <w:rsid w:val="00365726"/>
    <w:rsid w:val="003729F0"/>
    <w:rsid w:val="00375A12"/>
    <w:rsid w:val="00380DCE"/>
    <w:rsid w:val="003A7C8F"/>
    <w:rsid w:val="003B3AA4"/>
    <w:rsid w:val="003D18AD"/>
    <w:rsid w:val="003E4E35"/>
    <w:rsid w:val="004017F0"/>
    <w:rsid w:val="00415060"/>
    <w:rsid w:val="00425F06"/>
    <w:rsid w:val="00426B66"/>
    <w:rsid w:val="004276C7"/>
    <w:rsid w:val="00445BCA"/>
    <w:rsid w:val="00450FF3"/>
    <w:rsid w:val="00452148"/>
    <w:rsid w:val="00452391"/>
    <w:rsid w:val="00452B12"/>
    <w:rsid w:val="00461F17"/>
    <w:rsid w:val="0046407A"/>
    <w:rsid w:val="00472155"/>
    <w:rsid w:val="00477FDD"/>
    <w:rsid w:val="00485A9C"/>
    <w:rsid w:val="004A40B2"/>
    <w:rsid w:val="004A52DC"/>
    <w:rsid w:val="004B2982"/>
    <w:rsid w:val="004C7049"/>
    <w:rsid w:val="004D2AD3"/>
    <w:rsid w:val="004D3E4B"/>
    <w:rsid w:val="004E1A0B"/>
    <w:rsid w:val="004F1194"/>
    <w:rsid w:val="004F253B"/>
    <w:rsid w:val="004F53B4"/>
    <w:rsid w:val="005244E1"/>
    <w:rsid w:val="005473B2"/>
    <w:rsid w:val="005517A8"/>
    <w:rsid w:val="0057041E"/>
    <w:rsid w:val="0057574C"/>
    <w:rsid w:val="0058655F"/>
    <w:rsid w:val="005A23C3"/>
    <w:rsid w:val="005E3CF0"/>
    <w:rsid w:val="005F49EF"/>
    <w:rsid w:val="00615C10"/>
    <w:rsid w:val="00617A4F"/>
    <w:rsid w:val="006269BD"/>
    <w:rsid w:val="00630EAB"/>
    <w:rsid w:val="00634267"/>
    <w:rsid w:val="006377B5"/>
    <w:rsid w:val="00642ABB"/>
    <w:rsid w:val="00654F3B"/>
    <w:rsid w:val="006611E7"/>
    <w:rsid w:val="00681675"/>
    <w:rsid w:val="006817CB"/>
    <w:rsid w:val="00682149"/>
    <w:rsid w:val="00685455"/>
    <w:rsid w:val="006A1116"/>
    <w:rsid w:val="006A159D"/>
    <w:rsid w:val="006B426B"/>
    <w:rsid w:val="006D0966"/>
    <w:rsid w:val="006D61CC"/>
    <w:rsid w:val="006F1C5B"/>
    <w:rsid w:val="006F4140"/>
    <w:rsid w:val="0071638C"/>
    <w:rsid w:val="00733EA2"/>
    <w:rsid w:val="00752F8B"/>
    <w:rsid w:val="00760CAE"/>
    <w:rsid w:val="00784F59"/>
    <w:rsid w:val="00793BF9"/>
    <w:rsid w:val="007B2815"/>
    <w:rsid w:val="007B7E2A"/>
    <w:rsid w:val="007D3D0A"/>
    <w:rsid w:val="007D3D11"/>
    <w:rsid w:val="007F4963"/>
    <w:rsid w:val="007F582A"/>
    <w:rsid w:val="00821CC9"/>
    <w:rsid w:val="00823929"/>
    <w:rsid w:val="00834813"/>
    <w:rsid w:val="00835C5C"/>
    <w:rsid w:val="00840F7A"/>
    <w:rsid w:val="008542E6"/>
    <w:rsid w:val="008634EC"/>
    <w:rsid w:val="00876FA4"/>
    <w:rsid w:val="00882184"/>
    <w:rsid w:val="00882DD9"/>
    <w:rsid w:val="0089229C"/>
    <w:rsid w:val="008A38C3"/>
    <w:rsid w:val="008A3D29"/>
    <w:rsid w:val="008A4F37"/>
    <w:rsid w:val="008B7953"/>
    <w:rsid w:val="008C1C0B"/>
    <w:rsid w:val="008D12A6"/>
    <w:rsid w:val="008D148B"/>
    <w:rsid w:val="008F0A78"/>
    <w:rsid w:val="008F257F"/>
    <w:rsid w:val="008F52E6"/>
    <w:rsid w:val="008F6674"/>
    <w:rsid w:val="0092061B"/>
    <w:rsid w:val="00932AB8"/>
    <w:rsid w:val="0094043A"/>
    <w:rsid w:val="009639B1"/>
    <w:rsid w:val="0097081E"/>
    <w:rsid w:val="009B290C"/>
    <w:rsid w:val="009C0F3C"/>
    <w:rsid w:val="009C4062"/>
    <w:rsid w:val="009D1A8F"/>
    <w:rsid w:val="009E5C66"/>
    <w:rsid w:val="009F7C29"/>
    <w:rsid w:val="00A16705"/>
    <w:rsid w:val="00A2404F"/>
    <w:rsid w:val="00A24D79"/>
    <w:rsid w:val="00A3546F"/>
    <w:rsid w:val="00A403E2"/>
    <w:rsid w:val="00A56E5D"/>
    <w:rsid w:val="00A6534D"/>
    <w:rsid w:val="00A67FEF"/>
    <w:rsid w:val="00A807E6"/>
    <w:rsid w:val="00A8514E"/>
    <w:rsid w:val="00AB3B2E"/>
    <w:rsid w:val="00AC4B48"/>
    <w:rsid w:val="00AC58D0"/>
    <w:rsid w:val="00AC5BD0"/>
    <w:rsid w:val="00AC79C7"/>
    <w:rsid w:val="00AD3B16"/>
    <w:rsid w:val="00AE2805"/>
    <w:rsid w:val="00AF34F7"/>
    <w:rsid w:val="00AF7EC9"/>
    <w:rsid w:val="00B17025"/>
    <w:rsid w:val="00B24BE8"/>
    <w:rsid w:val="00B53063"/>
    <w:rsid w:val="00B60079"/>
    <w:rsid w:val="00B97597"/>
    <w:rsid w:val="00BE2158"/>
    <w:rsid w:val="00BE3ABA"/>
    <w:rsid w:val="00BF3787"/>
    <w:rsid w:val="00BF3D7B"/>
    <w:rsid w:val="00C025DF"/>
    <w:rsid w:val="00C303B3"/>
    <w:rsid w:val="00C56935"/>
    <w:rsid w:val="00C630F5"/>
    <w:rsid w:val="00C76EFF"/>
    <w:rsid w:val="00C92A92"/>
    <w:rsid w:val="00CA2773"/>
    <w:rsid w:val="00CD05C7"/>
    <w:rsid w:val="00CD7A54"/>
    <w:rsid w:val="00CE4492"/>
    <w:rsid w:val="00CE511B"/>
    <w:rsid w:val="00CF4CD0"/>
    <w:rsid w:val="00CF7864"/>
    <w:rsid w:val="00D510E1"/>
    <w:rsid w:val="00D51F94"/>
    <w:rsid w:val="00D60B38"/>
    <w:rsid w:val="00D61967"/>
    <w:rsid w:val="00D74CE0"/>
    <w:rsid w:val="00D84720"/>
    <w:rsid w:val="00D913E7"/>
    <w:rsid w:val="00D953EB"/>
    <w:rsid w:val="00DA2117"/>
    <w:rsid w:val="00DB19D6"/>
    <w:rsid w:val="00DB2303"/>
    <w:rsid w:val="00DB6954"/>
    <w:rsid w:val="00DC2950"/>
    <w:rsid w:val="00DD1571"/>
    <w:rsid w:val="00DD4353"/>
    <w:rsid w:val="00E04DFD"/>
    <w:rsid w:val="00E2738A"/>
    <w:rsid w:val="00E5153E"/>
    <w:rsid w:val="00E65F99"/>
    <w:rsid w:val="00E70B4F"/>
    <w:rsid w:val="00E70F7E"/>
    <w:rsid w:val="00E71946"/>
    <w:rsid w:val="00E74188"/>
    <w:rsid w:val="00E921F1"/>
    <w:rsid w:val="00EB19CC"/>
    <w:rsid w:val="00EC04D4"/>
    <w:rsid w:val="00ED0FD1"/>
    <w:rsid w:val="00ED5C27"/>
    <w:rsid w:val="00F02565"/>
    <w:rsid w:val="00F03C1C"/>
    <w:rsid w:val="00F46642"/>
    <w:rsid w:val="00F60186"/>
    <w:rsid w:val="00F71951"/>
    <w:rsid w:val="00F76F30"/>
    <w:rsid w:val="00F84FCF"/>
    <w:rsid w:val="00F87B2D"/>
    <w:rsid w:val="00FA44DD"/>
    <w:rsid w:val="00FA6333"/>
    <w:rsid w:val="00FB6F67"/>
    <w:rsid w:val="00FF1B31"/>
    <w:rsid w:val="034658D4"/>
    <w:rsid w:val="04D281F5"/>
    <w:rsid w:val="051C9ADF"/>
    <w:rsid w:val="06615865"/>
    <w:rsid w:val="099DDBEF"/>
    <w:rsid w:val="1FAC1798"/>
    <w:rsid w:val="21663A5A"/>
    <w:rsid w:val="27B45B36"/>
    <w:rsid w:val="30652B66"/>
    <w:rsid w:val="30F1A5D0"/>
    <w:rsid w:val="35380821"/>
    <w:rsid w:val="3947D8EC"/>
    <w:rsid w:val="40D14C23"/>
    <w:rsid w:val="40ED0ECE"/>
    <w:rsid w:val="451F62EF"/>
    <w:rsid w:val="4868D8FD"/>
    <w:rsid w:val="4B162410"/>
    <w:rsid w:val="528B2DD4"/>
    <w:rsid w:val="5BFD647D"/>
    <w:rsid w:val="5CB6ADBD"/>
    <w:rsid w:val="5F4F1BF9"/>
    <w:rsid w:val="639E07D3"/>
    <w:rsid w:val="6D22CE7A"/>
    <w:rsid w:val="6F90777F"/>
    <w:rsid w:val="7101E505"/>
    <w:rsid w:val="71698F0B"/>
    <w:rsid w:val="73082220"/>
    <w:rsid w:val="74A35B09"/>
    <w:rsid w:val="7514B802"/>
    <w:rsid w:val="76E795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F46EDD"/>
  <w15:docId w15:val="{73F6DABD-6001-4EF8-AB6B-93D9DEAC3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23F"/>
    <w:pPr>
      <w:spacing w:before="120" w:after="120" w:line="360" w:lineRule="auto"/>
      <w:jc w:val="both"/>
    </w:pPr>
    <w:rPr>
      <w:rFonts w:ascii="Times New Roman" w:hAnsi="Times New Roman"/>
      <w:sz w:val="24"/>
      <w:szCs w:val="24"/>
      <w:lang w:val="en-GB"/>
    </w:rPr>
  </w:style>
  <w:style w:type="paragraph" w:styleId="Heading1">
    <w:name w:val="heading 1"/>
    <w:basedOn w:val="Normal"/>
    <w:next w:val="Normal"/>
    <w:link w:val="Heading1Char"/>
    <w:uiPriority w:val="9"/>
    <w:qFormat/>
    <w:rsid w:val="001B723F"/>
    <w:pPr>
      <w:keepNext/>
      <w:keepLines/>
      <w:spacing w:before="240" w:after="0"/>
      <w:outlineLvl w:val="0"/>
    </w:pPr>
    <w:rPr>
      <w:rFonts w:asciiTheme="majorBidi" w:eastAsiaTheme="majorEastAsia" w:hAnsiTheme="majorBidi" w:cstheme="majorBidi"/>
      <w:b/>
      <w:color w:val="177317"/>
      <w:sz w:val="28"/>
      <w:szCs w:val="32"/>
      <w:lang w:val="en-US"/>
    </w:rPr>
  </w:style>
  <w:style w:type="paragraph" w:styleId="Heading2">
    <w:name w:val="heading 2"/>
    <w:basedOn w:val="Normal"/>
    <w:next w:val="Normal"/>
    <w:link w:val="Heading2Char"/>
    <w:uiPriority w:val="9"/>
    <w:unhideWhenUsed/>
    <w:qFormat/>
    <w:rsid w:val="001B723F"/>
    <w:pPr>
      <w:keepNext/>
      <w:keepLines/>
      <w:spacing w:before="40" w:after="0"/>
      <w:outlineLvl w:val="1"/>
    </w:pPr>
    <w:rPr>
      <w:rFonts w:asciiTheme="majorBidi" w:eastAsiaTheme="majorEastAsia" w:hAnsiTheme="majorBidi" w:cstheme="majorBidi"/>
      <w:b/>
      <w:color w:val="177317"/>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723F"/>
    <w:rPr>
      <w:rFonts w:asciiTheme="majorBidi" w:eastAsiaTheme="majorEastAsia" w:hAnsiTheme="majorBidi" w:cstheme="majorBidi"/>
      <w:b/>
      <w:color w:val="177317"/>
      <w:sz w:val="28"/>
      <w:szCs w:val="32"/>
    </w:rPr>
  </w:style>
  <w:style w:type="character" w:customStyle="1" w:styleId="Heading2Char">
    <w:name w:val="Heading 2 Char"/>
    <w:basedOn w:val="DefaultParagraphFont"/>
    <w:link w:val="Heading2"/>
    <w:uiPriority w:val="9"/>
    <w:rsid w:val="001B723F"/>
    <w:rPr>
      <w:rFonts w:asciiTheme="majorBidi" w:eastAsiaTheme="majorEastAsia" w:hAnsiTheme="majorBidi" w:cstheme="majorBidi"/>
      <w:b/>
      <w:color w:val="177317"/>
      <w:sz w:val="26"/>
      <w:szCs w:val="26"/>
      <w:lang w:val="en-GB"/>
    </w:rPr>
  </w:style>
  <w:style w:type="paragraph" w:styleId="NormalWeb">
    <w:name w:val="Normal (Web)"/>
    <w:basedOn w:val="Normal"/>
    <w:uiPriority w:val="99"/>
    <w:unhideWhenUsed/>
    <w:rsid w:val="001B723F"/>
    <w:pPr>
      <w:spacing w:before="100" w:beforeAutospacing="1" w:after="100" w:afterAutospacing="1" w:line="240" w:lineRule="auto"/>
    </w:pPr>
    <w:rPr>
      <w:rFonts w:eastAsia="Times New Roman" w:cs="Times New Roman"/>
      <w:lang w:eastAsia="en-GB"/>
    </w:rPr>
  </w:style>
  <w:style w:type="paragraph" w:styleId="ListParagraph">
    <w:name w:val="List Paragraph"/>
    <w:aliases w:val="List Paragraph (numbered (a)),IBL List Paragraph"/>
    <w:basedOn w:val="Normal"/>
    <w:link w:val="ListParagraphChar"/>
    <w:uiPriority w:val="34"/>
    <w:qFormat/>
    <w:rsid w:val="001B723F"/>
    <w:pPr>
      <w:ind w:left="720"/>
      <w:contextualSpacing/>
    </w:pPr>
  </w:style>
  <w:style w:type="character" w:customStyle="1" w:styleId="ListParagraphChar">
    <w:name w:val="List Paragraph Char"/>
    <w:aliases w:val="List Paragraph (numbered (a)) Char,IBL List Paragraph Char"/>
    <w:link w:val="ListParagraph"/>
    <w:uiPriority w:val="34"/>
    <w:locked/>
    <w:rsid w:val="001B723F"/>
    <w:rPr>
      <w:rFonts w:ascii="Times New Roman" w:hAnsi="Times New Roman"/>
      <w:sz w:val="24"/>
      <w:szCs w:val="24"/>
      <w:lang w:val="en-GB"/>
    </w:rPr>
  </w:style>
  <w:style w:type="table" w:customStyle="1" w:styleId="GridTable41">
    <w:name w:val="Grid Table 41"/>
    <w:basedOn w:val="TableNormal"/>
    <w:uiPriority w:val="49"/>
    <w:rsid w:val="001B723F"/>
    <w:pPr>
      <w:spacing w:before="120" w:after="0" w:line="240" w:lineRule="auto"/>
    </w:pPr>
    <w:rPr>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ghtList-Accent3">
    <w:name w:val="Light List Accent 3"/>
    <w:basedOn w:val="TableNormal"/>
    <w:uiPriority w:val="61"/>
    <w:rsid w:val="001B723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1B723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1B723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B723F"/>
    <w:rPr>
      <w:rFonts w:ascii="Times New Roman" w:hAnsi="Times New Roman"/>
      <w:sz w:val="24"/>
      <w:szCs w:val="24"/>
      <w:lang w:val="en-GB"/>
    </w:rPr>
  </w:style>
  <w:style w:type="paragraph" w:styleId="Footer">
    <w:name w:val="footer"/>
    <w:basedOn w:val="Normal"/>
    <w:link w:val="FooterChar"/>
    <w:uiPriority w:val="99"/>
    <w:unhideWhenUsed/>
    <w:rsid w:val="001B723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B723F"/>
    <w:rPr>
      <w:rFonts w:ascii="Times New Roman" w:hAnsi="Times New Roman"/>
      <w:sz w:val="24"/>
      <w:szCs w:val="24"/>
      <w:lang w:val="en-GB"/>
    </w:rPr>
  </w:style>
  <w:style w:type="character" w:styleId="PageNumber">
    <w:name w:val="page number"/>
    <w:basedOn w:val="DefaultParagraphFont"/>
    <w:uiPriority w:val="99"/>
    <w:semiHidden/>
    <w:unhideWhenUsed/>
    <w:rsid w:val="001B723F"/>
  </w:style>
  <w:style w:type="paragraph" w:styleId="BalloonText">
    <w:name w:val="Balloon Text"/>
    <w:basedOn w:val="Normal"/>
    <w:link w:val="BalloonTextChar"/>
    <w:uiPriority w:val="99"/>
    <w:semiHidden/>
    <w:unhideWhenUsed/>
    <w:rsid w:val="001B723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23F"/>
    <w:rPr>
      <w:rFonts w:ascii="Tahoma" w:hAnsi="Tahoma" w:cs="Tahoma"/>
      <w:sz w:val="16"/>
      <w:szCs w:val="16"/>
      <w:lang w:val="en-GB"/>
    </w:rPr>
  </w:style>
  <w:style w:type="paragraph" w:styleId="TOCHeading">
    <w:name w:val="TOC Heading"/>
    <w:basedOn w:val="Heading1"/>
    <w:next w:val="Normal"/>
    <w:uiPriority w:val="39"/>
    <w:semiHidden/>
    <w:unhideWhenUsed/>
    <w:qFormat/>
    <w:rsid w:val="001B723F"/>
    <w:pPr>
      <w:spacing w:before="480" w:line="276" w:lineRule="auto"/>
      <w:jc w:val="left"/>
      <w:outlineLvl w:val="9"/>
    </w:pPr>
    <w:rPr>
      <w:rFonts w:asciiTheme="majorHAnsi" w:hAnsiTheme="majorHAnsi"/>
      <w:bCs/>
      <w:color w:val="365F91" w:themeColor="accent1" w:themeShade="BF"/>
      <w:szCs w:val="28"/>
      <w:lang w:eastAsia="ja-JP"/>
    </w:rPr>
  </w:style>
  <w:style w:type="paragraph" w:styleId="TOC1">
    <w:name w:val="toc 1"/>
    <w:basedOn w:val="Normal"/>
    <w:next w:val="Normal"/>
    <w:autoRedefine/>
    <w:uiPriority w:val="39"/>
    <w:unhideWhenUsed/>
    <w:rsid w:val="00F76F30"/>
    <w:pPr>
      <w:tabs>
        <w:tab w:val="left" w:pos="440"/>
        <w:tab w:val="right" w:leader="dot" w:pos="9350"/>
      </w:tabs>
      <w:spacing w:after="100" w:line="240" w:lineRule="auto"/>
    </w:pPr>
  </w:style>
  <w:style w:type="paragraph" w:styleId="TOC2">
    <w:name w:val="toc 2"/>
    <w:basedOn w:val="Normal"/>
    <w:next w:val="Normal"/>
    <w:autoRedefine/>
    <w:uiPriority w:val="39"/>
    <w:unhideWhenUsed/>
    <w:rsid w:val="001B723F"/>
    <w:pPr>
      <w:spacing w:after="100"/>
      <w:ind w:left="240"/>
    </w:pPr>
  </w:style>
  <w:style w:type="character" w:styleId="Hyperlink">
    <w:name w:val="Hyperlink"/>
    <w:basedOn w:val="DefaultParagraphFont"/>
    <w:uiPriority w:val="99"/>
    <w:unhideWhenUsed/>
    <w:rsid w:val="001B723F"/>
    <w:rPr>
      <w:color w:val="0000FF" w:themeColor="hyperlink"/>
      <w:u w:val="single"/>
    </w:rPr>
  </w:style>
  <w:style w:type="paragraph" w:styleId="Revision">
    <w:name w:val="Revision"/>
    <w:hidden/>
    <w:uiPriority w:val="99"/>
    <w:semiHidden/>
    <w:rsid w:val="00E74188"/>
    <w:pPr>
      <w:spacing w:after="0" w:line="240" w:lineRule="auto"/>
    </w:pPr>
    <w:rPr>
      <w:rFonts w:ascii="Times New Roman" w:hAnsi="Times New Roman"/>
      <w:sz w:val="24"/>
      <w:szCs w:val="24"/>
      <w:lang w:val="en-GB"/>
    </w:rPr>
  </w:style>
  <w:style w:type="table" w:customStyle="1" w:styleId="GridTable1Light-Accent31">
    <w:name w:val="Grid Table 1 Light - Accent 31"/>
    <w:basedOn w:val="TableNormal"/>
    <w:uiPriority w:val="46"/>
    <w:rsid w:val="00685455"/>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4-Accent31">
    <w:name w:val="Grid Table 4 - Accent 31"/>
    <w:basedOn w:val="TableNormal"/>
    <w:uiPriority w:val="49"/>
    <w:rsid w:val="00685455"/>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1Light1">
    <w:name w:val="Grid Table 1 Light1"/>
    <w:basedOn w:val="TableNormal"/>
    <w:uiPriority w:val="46"/>
    <w:rsid w:val="0068545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685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260809722msolistparagraph">
    <w:name w:val="yiv0260809722msolistparagraph"/>
    <w:basedOn w:val="Normal"/>
    <w:rsid w:val="00452148"/>
    <w:pPr>
      <w:spacing w:before="100" w:beforeAutospacing="1" w:after="100" w:afterAutospacing="1" w:line="240" w:lineRule="auto"/>
      <w:jc w:val="left"/>
    </w:pPr>
    <w:rPr>
      <w:rFonts w:eastAsia="Times New Roman" w:cs="Times New Roman"/>
      <w:lang w:eastAsia="en-GB"/>
    </w:rPr>
  </w:style>
  <w:style w:type="table" w:styleId="GridTable4-Accent3">
    <w:name w:val="Grid Table 4 Accent 3"/>
    <w:basedOn w:val="TableNormal"/>
    <w:uiPriority w:val="49"/>
    <w:rsid w:val="00452148"/>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link w:val="NoSpacingChar"/>
    <w:uiPriority w:val="1"/>
    <w:qFormat/>
    <w:rsid w:val="0003054A"/>
    <w:pPr>
      <w:spacing w:after="0" w:line="240" w:lineRule="auto"/>
      <w:jc w:val="both"/>
    </w:pPr>
    <w:rPr>
      <w:rFonts w:cs="Times New Roman"/>
      <w:kern w:val="24"/>
      <w:sz w:val="23"/>
      <w:szCs w:val="20"/>
      <w:lang w:val="en-GB" w:eastAsia="ja-JP"/>
    </w:rPr>
  </w:style>
  <w:style w:type="character" w:customStyle="1" w:styleId="NoSpacingChar">
    <w:name w:val="No Spacing Char"/>
    <w:basedOn w:val="DefaultParagraphFont"/>
    <w:link w:val="NoSpacing"/>
    <w:uiPriority w:val="1"/>
    <w:rsid w:val="0003054A"/>
    <w:rPr>
      <w:rFonts w:cs="Times New Roman"/>
      <w:kern w:val="24"/>
      <w:sz w:val="23"/>
      <w:szCs w:val="20"/>
      <w:lang w:val="en-GB" w:eastAsia="ja-JP"/>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Times New Roman" w:hAnsi="Times New Roman"/>
      <w:sz w:val="20"/>
      <w:szCs w:val="20"/>
      <w:lang w:val="en-GB"/>
    </w:rPr>
  </w:style>
  <w:style w:type="character" w:styleId="CommentReference">
    <w:name w:val="annotation reference"/>
    <w:basedOn w:val="DefaultParagraphFont"/>
    <w:uiPriority w:val="99"/>
    <w:semiHidden/>
    <w:unhideWhenUsed/>
    <w:rPr>
      <w:sz w:val="16"/>
      <w:szCs w:val="16"/>
    </w:rPr>
  </w:style>
  <w:style w:type="table" w:styleId="GridTable4-Accent5">
    <w:name w:val="Grid Table 4 Accent 5"/>
    <w:basedOn w:val="TableNormal"/>
    <w:uiPriority w:val="49"/>
    <w:rsid w:val="000F2C68"/>
    <w:pPr>
      <w:spacing w:after="0" w:line="240" w:lineRule="auto"/>
    </w:pPr>
    <w:rPr>
      <w:rFonts w:ascii="Arial" w:hAnsi="Arial"/>
    </w:rPr>
    <w:tblPr>
      <w:tblStyleRowBandSize w:val="1"/>
      <w:tblStyleColBandSize w:val="1"/>
      <w:tblInd w:w="0" w:type="nil"/>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1">
    <w:name w:val="Grid Table 4 Accent 1"/>
    <w:basedOn w:val="TableNormal"/>
    <w:uiPriority w:val="49"/>
    <w:rsid w:val="0027315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
    <w:name w:val="Grid Table 4"/>
    <w:basedOn w:val="TableNormal"/>
    <w:uiPriority w:val="49"/>
    <w:rsid w:val="0027315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ommentSubject">
    <w:name w:val="annotation subject"/>
    <w:basedOn w:val="CommentText"/>
    <w:next w:val="CommentText"/>
    <w:link w:val="CommentSubjectChar"/>
    <w:uiPriority w:val="99"/>
    <w:semiHidden/>
    <w:unhideWhenUsed/>
    <w:rsid w:val="00452B12"/>
    <w:rPr>
      <w:b/>
      <w:bCs/>
    </w:rPr>
  </w:style>
  <w:style w:type="character" w:customStyle="1" w:styleId="CommentSubjectChar">
    <w:name w:val="Comment Subject Char"/>
    <w:basedOn w:val="CommentTextChar"/>
    <w:link w:val="CommentSubject"/>
    <w:uiPriority w:val="99"/>
    <w:semiHidden/>
    <w:rsid w:val="00452B12"/>
    <w:rPr>
      <w:rFonts w:ascii="Times New Roman" w:hAnsi="Times New Roman"/>
      <w:b/>
      <w:bCs/>
      <w:sz w:val="20"/>
      <w:szCs w:val="20"/>
      <w:lang w:val="en-GB"/>
    </w:rPr>
  </w:style>
  <w:style w:type="paragraph" w:customStyle="1" w:styleId="pf0">
    <w:name w:val="pf0"/>
    <w:basedOn w:val="Normal"/>
    <w:rsid w:val="00136461"/>
    <w:pPr>
      <w:spacing w:before="100" w:beforeAutospacing="1" w:after="100" w:afterAutospacing="1" w:line="240" w:lineRule="auto"/>
      <w:jc w:val="left"/>
    </w:pPr>
    <w:rPr>
      <w:rFonts w:eastAsia="Times New Roman" w:cs="Times New Roman"/>
      <w:lang w:eastAsia="en-GB"/>
    </w:rPr>
  </w:style>
  <w:style w:type="character" w:customStyle="1" w:styleId="cf01">
    <w:name w:val="cf01"/>
    <w:basedOn w:val="DefaultParagraphFont"/>
    <w:rsid w:val="00136461"/>
    <w:rPr>
      <w:rFonts w:ascii="Segoe UI" w:hAnsi="Segoe UI" w:cs="Segoe UI" w:hint="default"/>
      <w:sz w:val="18"/>
      <w:szCs w:val="18"/>
    </w:rPr>
  </w:style>
  <w:style w:type="character" w:styleId="UnresolvedMention">
    <w:name w:val="Unresolved Mention"/>
    <w:basedOn w:val="DefaultParagraphFont"/>
    <w:uiPriority w:val="99"/>
    <w:semiHidden/>
    <w:unhideWhenUsed/>
    <w:rsid w:val="00CF7864"/>
    <w:rPr>
      <w:color w:val="605E5C"/>
      <w:shd w:val="clear" w:color="auto" w:fill="E1DFDD"/>
    </w:rPr>
  </w:style>
  <w:style w:type="paragraph" w:styleId="BodyText">
    <w:name w:val="Body Text"/>
    <w:basedOn w:val="Normal"/>
    <w:link w:val="BodyTextChar"/>
    <w:uiPriority w:val="1"/>
    <w:qFormat/>
    <w:rsid w:val="003B3AA4"/>
    <w:pPr>
      <w:widowControl w:val="0"/>
      <w:autoSpaceDE w:val="0"/>
      <w:autoSpaceDN w:val="0"/>
      <w:spacing w:before="0" w:after="0" w:line="240" w:lineRule="auto"/>
      <w:jc w:val="left"/>
    </w:pPr>
    <w:rPr>
      <w:rFonts w:ascii="Calibri" w:eastAsia="Calibri" w:hAnsi="Calibri" w:cs="Calibri"/>
      <w:sz w:val="22"/>
      <w:szCs w:val="22"/>
      <w:lang w:val="en-US"/>
    </w:rPr>
  </w:style>
  <w:style w:type="character" w:customStyle="1" w:styleId="BodyTextChar">
    <w:name w:val="Body Text Char"/>
    <w:basedOn w:val="DefaultParagraphFont"/>
    <w:link w:val="BodyText"/>
    <w:uiPriority w:val="1"/>
    <w:rsid w:val="003B3AA4"/>
    <w:rPr>
      <w:rFonts w:ascii="Calibri" w:eastAsia="Calibri" w:hAnsi="Calibri" w:cs="Calibri"/>
    </w:rPr>
  </w:style>
  <w:style w:type="paragraph" w:customStyle="1" w:styleId="TableParagraph">
    <w:name w:val="Table Paragraph"/>
    <w:basedOn w:val="Normal"/>
    <w:uiPriority w:val="1"/>
    <w:qFormat/>
    <w:rsid w:val="003B3AA4"/>
    <w:pPr>
      <w:widowControl w:val="0"/>
      <w:autoSpaceDE w:val="0"/>
      <w:autoSpaceDN w:val="0"/>
      <w:spacing w:before="0" w:after="0" w:line="240" w:lineRule="auto"/>
      <w:jc w:val="left"/>
    </w:pPr>
    <w:rPr>
      <w:rFonts w:ascii="Calibri" w:eastAsia="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0594">
      <w:bodyDiv w:val="1"/>
      <w:marLeft w:val="0"/>
      <w:marRight w:val="0"/>
      <w:marTop w:val="0"/>
      <w:marBottom w:val="0"/>
      <w:divBdr>
        <w:top w:val="none" w:sz="0" w:space="0" w:color="auto"/>
        <w:left w:val="none" w:sz="0" w:space="0" w:color="auto"/>
        <w:bottom w:val="none" w:sz="0" w:space="0" w:color="auto"/>
        <w:right w:val="none" w:sz="0" w:space="0" w:color="auto"/>
      </w:divBdr>
    </w:div>
    <w:div w:id="29842952">
      <w:bodyDiv w:val="1"/>
      <w:marLeft w:val="0"/>
      <w:marRight w:val="0"/>
      <w:marTop w:val="0"/>
      <w:marBottom w:val="0"/>
      <w:divBdr>
        <w:top w:val="none" w:sz="0" w:space="0" w:color="auto"/>
        <w:left w:val="none" w:sz="0" w:space="0" w:color="auto"/>
        <w:bottom w:val="none" w:sz="0" w:space="0" w:color="auto"/>
        <w:right w:val="none" w:sz="0" w:space="0" w:color="auto"/>
      </w:divBdr>
    </w:div>
    <w:div w:id="45615898">
      <w:bodyDiv w:val="1"/>
      <w:marLeft w:val="0"/>
      <w:marRight w:val="0"/>
      <w:marTop w:val="0"/>
      <w:marBottom w:val="0"/>
      <w:divBdr>
        <w:top w:val="none" w:sz="0" w:space="0" w:color="auto"/>
        <w:left w:val="none" w:sz="0" w:space="0" w:color="auto"/>
        <w:bottom w:val="none" w:sz="0" w:space="0" w:color="auto"/>
        <w:right w:val="none" w:sz="0" w:space="0" w:color="auto"/>
      </w:divBdr>
      <w:divsChild>
        <w:div w:id="447435048">
          <w:marLeft w:val="547"/>
          <w:marRight w:val="0"/>
          <w:marTop w:val="0"/>
          <w:marBottom w:val="0"/>
          <w:divBdr>
            <w:top w:val="none" w:sz="0" w:space="0" w:color="auto"/>
            <w:left w:val="none" w:sz="0" w:space="0" w:color="auto"/>
            <w:bottom w:val="none" w:sz="0" w:space="0" w:color="auto"/>
            <w:right w:val="none" w:sz="0" w:space="0" w:color="auto"/>
          </w:divBdr>
        </w:div>
      </w:divsChild>
    </w:div>
    <w:div w:id="183205192">
      <w:bodyDiv w:val="1"/>
      <w:marLeft w:val="0"/>
      <w:marRight w:val="0"/>
      <w:marTop w:val="0"/>
      <w:marBottom w:val="0"/>
      <w:divBdr>
        <w:top w:val="none" w:sz="0" w:space="0" w:color="auto"/>
        <w:left w:val="none" w:sz="0" w:space="0" w:color="auto"/>
        <w:bottom w:val="none" w:sz="0" w:space="0" w:color="auto"/>
        <w:right w:val="none" w:sz="0" w:space="0" w:color="auto"/>
      </w:divBdr>
    </w:div>
    <w:div w:id="199435164">
      <w:bodyDiv w:val="1"/>
      <w:marLeft w:val="0"/>
      <w:marRight w:val="0"/>
      <w:marTop w:val="0"/>
      <w:marBottom w:val="0"/>
      <w:divBdr>
        <w:top w:val="none" w:sz="0" w:space="0" w:color="auto"/>
        <w:left w:val="none" w:sz="0" w:space="0" w:color="auto"/>
        <w:bottom w:val="none" w:sz="0" w:space="0" w:color="auto"/>
        <w:right w:val="none" w:sz="0" w:space="0" w:color="auto"/>
      </w:divBdr>
    </w:div>
    <w:div w:id="208618084">
      <w:bodyDiv w:val="1"/>
      <w:marLeft w:val="0"/>
      <w:marRight w:val="0"/>
      <w:marTop w:val="0"/>
      <w:marBottom w:val="0"/>
      <w:divBdr>
        <w:top w:val="none" w:sz="0" w:space="0" w:color="auto"/>
        <w:left w:val="none" w:sz="0" w:space="0" w:color="auto"/>
        <w:bottom w:val="none" w:sz="0" w:space="0" w:color="auto"/>
        <w:right w:val="none" w:sz="0" w:space="0" w:color="auto"/>
      </w:divBdr>
    </w:div>
    <w:div w:id="401291182">
      <w:bodyDiv w:val="1"/>
      <w:marLeft w:val="0"/>
      <w:marRight w:val="0"/>
      <w:marTop w:val="0"/>
      <w:marBottom w:val="0"/>
      <w:divBdr>
        <w:top w:val="none" w:sz="0" w:space="0" w:color="auto"/>
        <w:left w:val="none" w:sz="0" w:space="0" w:color="auto"/>
        <w:bottom w:val="none" w:sz="0" w:space="0" w:color="auto"/>
        <w:right w:val="none" w:sz="0" w:space="0" w:color="auto"/>
      </w:divBdr>
    </w:div>
    <w:div w:id="458182992">
      <w:bodyDiv w:val="1"/>
      <w:marLeft w:val="0"/>
      <w:marRight w:val="0"/>
      <w:marTop w:val="0"/>
      <w:marBottom w:val="0"/>
      <w:divBdr>
        <w:top w:val="none" w:sz="0" w:space="0" w:color="auto"/>
        <w:left w:val="none" w:sz="0" w:space="0" w:color="auto"/>
        <w:bottom w:val="none" w:sz="0" w:space="0" w:color="auto"/>
        <w:right w:val="none" w:sz="0" w:space="0" w:color="auto"/>
      </w:divBdr>
    </w:div>
    <w:div w:id="558247456">
      <w:bodyDiv w:val="1"/>
      <w:marLeft w:val="0"/>
      <w:marRight w:val="0"/>
      <w:marTop w:val="0"/>
      <w:marBottom w:val="0"/>
      <w:divBdr>
        <w:top w:val="none" w:sz="0" w:space="0" w:color="auto"/>
        <w:left w:val="none" w:sz="0" w:space="0" w:color="auto"/>
        <w:bottom w:val="none" w:sz="0" w:space="0" w:color="auto"/>
        <w:right w:val="none" w:sz="0" w:space="0" w:color="auto"/>
      </w:divBdr>
    </w:div>
    <w:div w:id="617377216">
      <w:bodyDiv w:val="1"/>
      <w:marLeft w:val="0"/>
      <w:marRight w:val="0"/>
      <w:marTop w:val="0"/>
      <w:marBottom w:val="0"/>
      <w:divBdr>
        <w:top w:val="none" w:sz="0" w:space="0" w:color="auto"/>
        <w:left w:val="none" w:sz="0" w:space="0" w:color="auto"/>
        <w:bottom w:val="none" w:sz="0" w:space="0" w:color="auto"/>
        <w:right w:val="none" w:sz="0" w:space="0" w:color="auto"/>
      </w:divBdr>
      <w:divsChild>
        <w:div w:id="1664235124">
          <w:marLeft w:val="547"/>
          <w:marRight w:val="0"/>
          <w:marTop w:val="0"/>
          <w:marBottom w:val="0"/>
          <w:divBdr>
            <w:top w:val="none" w:sz="0" w:space="0" w:color="auto"/>
            <w:left w:val="none" w:sz="0" w:space="0" w:color="auto"/>
            <w:bottom w:val="none" w:sz="0" w:space="0" w:color="auto"/>
            <w:right w:val="none" w:sz="0" w:space="0" w:color="auto"/>
          </w:divBdr>
        </w:div>
      </w:divsChild>
    </w:div>
    <w:div w:id="658846499">
      <w:bodyDiv w:val="1"/>
      <w:marLeft w:val="0"/>
      <w:marRight w:val="0"/>
      <w:marTop w:val="0"/>
      <w:marBottom w:val="0"/>
      <w:divBdr>
        <w:top w:val="none" w:sz="0" w:space="0" w:color="auto"/>
        <w:left w:val="none" w:sz="0" w:space="0" w:color="auto"/>
        <w:bottom w:val="none" w:sz="0" w:space="0" w:color="auto"/>
        <w:right w:val="none" w:sz="0" w:space="0" w:color="auto"/>
      </w:divBdr>
    </w:div>
    <w:div w:id="678385507">
      <w:bodyDiv w:val="1"/>
      <w:marLeft w:val="0"/>
      <w:marRight w:val="0"/>
      <w:marTop w:val="0"/>
      <w:marBottom w:val="0"/>
      <w:divBdr>
        <w:top w:val="none" w:sz="0" w:space="0" w:color="auto"/>
        <w:left w:val="none" w:sz="0" w:space="0" w:color="auto"/>
        <w:bottom w:val="none" w:sz="0" w:space="0" w:color="auto"/>
        <w:right w:val="none" w:sz="0" w:space="0" w:color="auto"/>
      </w:divBdr>
    </w:div>
    <w:div w:id="813906737">
      <w:bodyDiv w:val="1"/>
      <w:marLeft w:val="0"/>
      <w:marRight w:val="0"/>
      <w:marTop w:val="0"/>
      <w:marBottom w:val="0"/>
      <w:divBdr>
        <w:top w:val="none" w:sz="0" w:space="0" w:color="auto"/>
        <w:left w:val="none" w:sz="0" w:space="0" w:color="auto"/>
        <w:bottom w:val="none" w:sz="0" w:space="0" w:color="auto"/>
        <w:right w:val="none" w:sz="0" w:space="0" w:color="auto"/>
      </w:divBdr>
    </w:div>
    <w:div w:id="1068191246">
      <w:bodyDiv w:val="1"/>
      <w:marLeft w:val="0"/>
      <w:marRight w:val="0"/>
      <w:marTop w:val="0"/>
      <w:marBottom w:val="0"/>
      <w:divBdr>
        <w:top w:val="none" w:sz="0" w:space="0" w:color="auto"/>
        <w:left w:val="none" w:sz="0" w:space="0" w:color="auto"/>
        <w:bottom w:val="none" w:sz="0" w:space="0" w:color="auto"/>
        <w:right w:val="none" w:sz="0" w:space="0" w:color="auto"/>
      </w:divBdr>
    </w:div>
    <w:div w:id="1179002388">
      <w:bodyDiv w:val="1"/>
      <w:marLeft w:val="0"/>
      <w:marRight w:val="0"/>
      <w:marTop w:val="0"/>
      <w:marBottom w:val="0"/>
      <w:divBdr>
        <w:top w:val="none" w:sz="0" w:space="0" w:color="auto"/>
        <w:left w:val="none" w:sz="0" w:space="0" w:color="auto"/>
        <w:bottom w:val="none" w:sz="0" w:space="0" w:color="auto"/>
        <w:right w:val="none" w:sz="0" w:space="0" w:color="auto"/>
      </w:divBdr>
      <w:divsChild>
        <w:div w:id="609236934">
          <w:marLeft w:val="547"/>
          <w:marRight w:val="0"/>
          <w:marTop w:val="0"/>
          <w:marBottom w:val="0"/>
          <w:divBdr>
            <w:top w:val="none" w:sz="0" w:space="0" w:color="auto"/>
            <w:left w:val="none" w:sz="0" w:space="0" w:color="auto"/>
            <w:bottom w:val="none" w:sz="0" w:space="0" w:color="auto"/>
            <w:right w:val="none" w:sz="0" w:space="0" w:color="auto"/>
          </w:divBdr>
        </w:div>
      </w:divsChild>
    </w:div>
    <w:div w:id="1220434727">
      <w:bodyDiv w:val="1"/>
      <w:marLeft w:val="0"/>
      <w:marRight w:val="0"/>
      <w:marTop w:val="0"/>
      <w:marBottom w:val="0"/>
      <w:divBdr>
        <w:top w:val="none" w:sz="0" w:space="0" w:color="auto"/>
        <w:left w:val="none" w:sz="0" w:space="0" w:color="auto"/>
        <w:bottom w:val="none" w:sz="0" w:space="0" w:color="auto"/>
        <w:right w:val="none" w:sz="0" w:space="0" w:color="auto"/>
      </w:divBdr>
    </w:div>
    <w:div w:id="1267422356">
      <w:bodyDiv w:val="1"/>
      <w:marLeft w:val="0"/>
      <w:marRight w:val="0"/>
      <w:marTop w:val="0"/>
      <w:marBottom w:val="0"/>
      <w:divBdr>
        <w:top w:val="none" w:sz="0" w:space="0" w:color="auto"/>
        <w:left w:val="none" w:sz="0" w:space="0" w:color="auto"/>
        <w:bottom w:val="none" w:sz="0" w:space="0" w:color="auto"/>
        <w:right w:val="none" w:sz="0" w:space="0" w:color="auto"/>
      </w:divBdr>
    </w:div>
    <w:div w:id="1279143187">
      <w:bodyDiv w:val="1"/>
      <w:marLeft w:val="0"/>
      <w:marRight w:val="0"/>
      <w:marTop w:val="0"/>
      <w:marBottom w:val="0"/>
      <w:divBdr>
        <w:top w:val="none" w:sz="0" w:space="0" w:color="auto"/>
        <w:left w:val="none" w:sz="0" w:space="0" w:color="auto"/>
        <w:bottom w:val="none" w:sz="0" w:space="0" w:color="auto"/>
        <w:right w:val="none" w:sz="0" w:space="0" w:color="auto"/>
      </w:divBdr>
    </w:div>
    <w:div w:id="1423529436">
      <w:bodyDiv w:val="1"/>
      <w:marLeft w:val="0"/>
      <w:marRight w:val="0"/>
      <w:marTop w:val="0"/>
      <w:marBottom w:val="0"/>
      <w:divBdr>
        <w:top w:val="none" w:sz="0" w:space="0" w:color="auto"/>
        <w:left w:val="none" w:sz="0" w:space="0" w:color="auto"/>
        <w:bottom w:val="none" w:sz="0" w:space="0" w:color="auto"/>
        <w:right w:val="none" w:sz="0" w:space="0" w:color="auto"/>
      </w:divBdr>
    </w:div>
    <w:div w:id="1551071685">
      <w:bodyDiv w:val="1"/>
      <w:marLeft w:val="0"/>
      <w:marRight w:val="0"/>
      <w:marTop w:val="0"/>
      <w:marBottom w:val="0"/>
      <w:divBdr>
        <w:top w:val="none" w:sz="0" w:space="0" w:color="auto"/>
        <w:left w:val="none" w:sz="0" w:space="0" w:color="auto"/>
        <w:bottom w:val="none" w:sz="0" w:space="0" w:color="auto"/>
        <w:right w:val="none" w:sz="0" w:space="0" w:color="auto"/>
      </w:divBdr>
    </w:div>
    <w:div w:id="1873490447">
      <w:bodyDiv w:val="1"/>
      <w:marLeft w:val="0"/>
      <w:marRight w:val="0"/>
      <w:marTop w:val="0"/>
      <w:marBottom w:val="0"/>
      <w:divBdr>
        <w:top w:val="none" w:sz="0" w:space="0" w:color="auto"/>
        <w:left w:val="none" w:sz="0" w:space="0" w:color="auto"/>
        <w:bottom w:val="none" w:sz="0" w:space="0" w:color="auto"/>
        <w:right w:val="none" w:sz="0" w:space="0" w:color="auto"/>
      </w:divBdr>
    </w:div>
    <w:div w:id="1904945554">
      <w:bodyDiv w:val="1"/>
      <w:marLeft w:val="0"/>
      <w:marRight w:val="0"/>
      <w:marTop w:val="0"/>
      <w:marBottom w:val="0"/>
      <w:divBdr>
        <w:top w:val="none" w:sz="0" w:space="0" w:color="auto"/>
        <w:left w:val="none" w:sz="0" w:space="0" w:color="auto"/>
        <w:bottom w:val="none" w:sz="0" w:space="0" w:color="auto"/>
        <w:right w:val="none" w:sz="0" w:space="0" w:color="auto"/>
      </w:divBdr>
    </w:div>
    <w:div w:id="209423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4a93e2f-56cd-400e-8b4e-c6595561d81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64AB21BDCF3364497677B2A7A990E3F" ma:contentTypeVersion="18" ma:contentTypeDescription="Create a new document." ma:contentTypeScope="" ma:versionID="48f5649276e95be3985ab821d0d29b80">
  <xsd:schema xmlns:xsd="http://www.w3.org/2001/XMLSchema" xmlns:xs="http://www.w3.org/2001/XMLSchema" xmlns:p="http://schemas.microsoft.com/office/2006/metadata/properties" xmlns:ns3="93814331-90d2-4f70-bf69-947286247500" xmlns:ns4="34a93e2f-56cd-400e-8b4e-c6595561d81f" targetNamespace="http://schemas.microsoft.com/office/2006/metadata/properties" ma:root="true" ma:fieldsID="f3e0560cbfd418fb8f6a708d9b2327c1" ns3:_="" ns4:_="">
    <xsd:import namespace="93814331-90d2-4f70-bf69-947286247500"/>
    <xsd:import namespace="34a93e2f-56cd-400e-8b4e-c6595561d8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SearchPropertie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14331-90d2-4f70-bf69-9472862475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a93e2f-56cd-400e-8b4e-c6595561d8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A80911-3C4D-4B7C-BD96-F0465764D741}">
  <ds:schemaRefs>
    <ds:schemaRef ds:uri="http://schemas.microsoft.com/sharepoint/v3/contenttype/forms"/>
  </ds:schemaRefs>
</ds:datastoreItem>
</file>

<file path=customXml/itemProps2.xml><?xml version="1.0" encoding="utf-8"?>
<ds:datastoreItem xmlns:ds="http://schemas.openxmlformats.org/officeDocument/2006/customXml" ds:itemID="{BEE436E8-6ACD-4E4F-B471-5336C8EC677B}">
  <ds:schemaRefs>
    <ds:schemaRef ds:uri="http://schemas.microsoft.com/office/2006/metadata/properties"/>
    <ds:schemaRef ds:uri="http://schemas.microsoft.com/office/infopath/2007/PartnerControls"/>
    <ds:schemaRef ds:uri="34a93e2f-56cd-400e-8b4e-c6595561d81f"/>
  </ds:schemaRefs>
</ds:datastoreItem>
</file>

<file path=customXml/itemProps3.xml><?xml version="1.0" encoding="utf-8"?>
<ds:datastoreItem xmlns:ds="http://schemas.openxmlformats.org/officeDocument/2006/customXml" ds:itemID="{5C7ADE31-B81F-4607-AF0A-46DA646ECFD4}">
  <ds:schemaRefs>
    <ds:schemaRef ds:uri="http://schemas.openxmlformats.org/officeDocument/2006/bibliography"/>
  </ds:schemaRefs>
</ds:datastoreItem>
</file>

<file path=customXml/itemProps4.xml><?xml version="1.0" encoding="utf-8"?>
<ds:datastoreItem xmlns:ds="http://schemas.openxmlformats.org/officeDocument/2006/customXml" ds:itemID="{751E3CEA-6A4D-4607-8B6C-63841B06F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814331-90d2-4f70-bf69-947286247500"/>
    <ds:schemaRef ds:uri="34a93e2f-56cd-400e-8b4e-c6595561d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2598</Words>
  <Characters>14809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Hassan Shah</cp:lastModifiedBy>
  <cp:revision>5</cp:revision>
  <cp:lastPrinted>2023-01-30T07:58:00Z</cp:lastPrinted>
  <dcterms:created xsi:type="dcterms:W3CDTF">2024-03-15T04:32:00Z</dcterms:created>
  <dcterms:modified xsi:type="dcterms:W3CDTF">2024-03-19T04:48:00Z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0x010100764AB21BDCF3364497677B2A7A990E3F</vt:lpwstr>
  </property>
</Properties>
</file>